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F84D" w14:textId="77777777" w:rsidR="006806F6" w:rsidRDefault="00B21FD9">
      <w:pPr>
        <w:pStyle w:val="BodyText"/>
        <w:ind w:left="7382"/>
        <w:rPr>
          <w:rFonts w:ascii="Times New Roman"/>
          <w:sz w:val="20"/>
        </w:rPr>
      </w:pPr>
      <w:r>
        <w:rPr>
          <w:rFonts w:ascii="Times New Roman"/>
          <w:noProof/>
          <w:sz w:val="20"/>
          <w:lang w:val="en-GB" w:eastAsia="en-GB"/>
        </w:rPr>
        <w:drawing>
          <wp:inline distT="0" distB="0" distL="0" distR="0" wp14:anchorId="1021D121" wp14:editId="7C609D66">
            <wp:extent cx="1446873" cy="74952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46873" cy="749522"/>
                    </a:xfrm>
                    <a:prstGeom prst="rect">
                      <a:avLst/>
                    </a:prstGeom>
                  </pic:spPr>
                </pic:pic>
              </a:graphicData>
            </a:graphic>
          </wp:inline>
        </w:drawing>
      </w:r>
    </w:p>
    <w:p w14:paraId="7A7C70B8" w14:textId="77777777" w:rsidR="006806F6" w:rsidRDefault="006806F6">
      <w:pPr>
        <w:pStyle w:val="BodyText"/>
        <w:rPr>
          <w:rFonts w:ascii="Times New Roman"/>
          <w:sz w:val="20"/>
        </w:rPr>
      </w:pPr>
    </w:p>
    <w:p w14:paraId="12FD3F61" w14:textId="77777777" w:rsidR="006806F6" w:rsidRDefault="006806F6">
      <w:pPr>
        <w:pStyle w:val="BodyText"/>
        <w:rPr>
          <w:rFonts w:ascii="Times New Roman"/>
          <w:sz w:val="20"/>
        </w:rPr>
      </w:pPr>
    </w:p>
    <w:p w14:paraId="18751B85" w14:textId="77777777" w:rsidR="006806F6" w:rsidRDefault="006806F6">
      <w:pPr>
        <w:pStyle w:val="BodyText"/>
        <w:rPr>
          <w:rFonts w:ascii="Times New Roman"/>
          <w:sz w:val="20"/>
        </w:rPr>
      </w:pPr>
    </w:p>
    <w:p w14:paraId="5FAD8865" w14:textId="77777777" w:rsidR="006806F6" w:rsidRDefault="006806F6">
      <w:pPr>
        <w:pStyle w:val="BodyText"/>
        <w:rPr>
          <w:rFonts w:ascii="Times New Roman"/>
          <w:sz w:val="20"/>
        </w:rPr>
      </w:pPr>
    </w:p>
    <w:p w14:paraId="341812AA" w14:textId="77777777" w:rsidR="006806F6" w:rsidRDefault="006806F6">
      <w:pPr>
        <w:pStyle w:val="BodyText"/>
        <w:rPr>
          <w:rFonts w:ascii="Times New Roman"/>
          <w:sz w:val="20"/>
        </w:rPr>
      </w:pPr>
    </w:p>
    <w:p w14:paraId="1A90C878" w14:textId="77777777" w:rsidR="006806F6" w:rsidRPr="008555AD" w:rsidRDefault="00B21FD9">
      <w:pPr>
        <w:pStyle w:val="Title"/>
        <w:rPr>
          <w:b w:val="0"/>
          <w:bCs w:val="0"/>
          <w:sz w:val="40"/>
          <w:szCs w:val="40"/>
        </w:rPr>
      </w:pPr>
      <w:r w:rsidRPr="008555AD">
        <w:rPr>
          <w:b w:val="0"/>
          <w:bCs w:val="0"/>
          <w:sz w:val="40"/>
          <w:szCs w:val="40"/>
        </w:rPr>
        <w:t>Fit</w:t>
      </w:r>
      <w:r w:rsidRPr="008555AD">
        <w:rPr>
          <w:b w:val="0"/>
          <w:bCs w:val="0"/>
          <w:spacing w:val="-1"/>
          <w:sz w:val="40"/>
          <w:szCs w:val="40"/>
        </w:rPr>
        <w:t xml:space="preserve"> </w:t>
      </w:r>
      <w:r w:rsidRPr="008555AD">
        <w:rPr>
          <w:b w:val="0"/>
          <w:bCs w:val="0"/>
          <w:sz w:val="40"/>
          <w:szCs w:val="40"/>
        </w:rPr>
        <w:t>and Proper</w:t>
      </w:r>
      <w:r w:rsidRPr="008555AD">
        <w:rPr>
          <w:b w:val="0"/>
          <w:bCs w:val="0"/>
          <w:spacing w:val="-2"/>
          <w:sz w:val="40"/>
          <w:szCs w:val="40"/>
        </w:rPr>
        <w:t xml:space="preserve"> </w:t>
      </w:r>
      <w:r w:rsidRPr="008555AD">
        <w:rPr>
          <w:b w:val="0"/>
          <w:bCs w:val="0"/>
          <w:sz w:val="40"/>
          <w:szCs w:val="40"/>
        </w:rPr>
        <w:t>Persons</w:t>
      </w:r>
      <w:r w:rsidRPr="008555AD">
        <w:rPr>
          <w:b w:val="0"/>
          <w:bCs w:val="0"/>
          <w:spacing w:val="1"/>
          <w:sz w:val="40"/>
          <w:szCs w:val="40"/>
        </w:rPr>
        <w:t xml:space="preserve"> </w:t>
      </w:r>
      <w:r w:rsidRPr="008555AD">
        <w:rPr>
          <w:b w:val="0"/>
          <w:bCs w:val="0"/>
          <w:sz w:val="40"/>
          <w:szCs w:val="40"/>
        </w:rPr>
        <w:t>Policy</w:t>
      </w:r>
      <w:r w:rsidRPr="008555AD">
        <w:rPr>
          <w:b w:val="0"/>
          <w:bCs w:val="0"/>
          <w:spacing w:val="-3"/>
          <w:sz w:val="40"/>
          <w:szCs w:val="40"/>
        </w:rPr>
        <w:t xml:space="preserve"> </w:t>
      </w:r>
      <w:r w:rsidRPr="008555AD">
        <w:rPr>
          <w:b w:val="0"/>
          <w:bCs w:val="0"/>
          <w:sz w:val="40"/>
          <w:szCs w:val="40"/>
        </w:rPr>
        <w:t>and</w:t>
      </w:r>
      <w:r w:rsidRPr="008555AD">
        <w:rPr>
          <w:b w:val="0"/>
          <w:bCs w:val="0"/>
          <w:spacing w:val="1"/>
          <w:sz w:val="40"/>
          <w:szCs w:val="40"/>
        </w:rPr>
        <w:t xml:space="preserve"> </w:t>
      </w:r>
      <w:r w:rsidRPr="008555AD">
        <w:rPr>
          <w:b w:val="0"/>
          <w:bCs w:val="0"/>
          <w:sz w:val="40"/>
          <w:szCs w:val="40"/>
        </w:rPr>
        <w:t>Procedure</w:t>
      </w:r>
    </w:p>
    <w:p w14:paraId="7DC2D9D5" w14:textId="77777777" w:rsidR="006806F6" w:rsidRDefault="006806F6">
      <w:pPr>
        <w:pStyle w:val="BodyText"/>
        <w:rPr>
          <w:rFonts w:ascii="Arial"/>
          <w:b/>
          <w:sz w:val="20"/>
        </w:rPr>
      </w:pPr>
    </w:p>
    <w:p w14:paraId="0E9383C7" w14:textId="77777777" w:rsidR="006806F6" w:rsidRDefault="006806F6">
      <w:pPr>
        <w:pStyle w:val="BodyText"/>
        <w:rPr>
          <w:rFonts w:ascii="Arial"/>
          <w:b/>
          <w:sz w:val="20"/>
        </w:rPr>
      </w:pPr>
    </w:p>
    <w:p w14:paraId="4C332469" w14:textId="77777777" w:rsidR="006806F6" w:rsidRDefault="006806F6">
      <w:pPr>
        <w:pStyle w:val="BodyText"/>
        <w:spacing w:before="6" w:after="1"/>
        <w:rPr>
          <w:rFonts w:ascii="Arial"/>
          <w:b/>
          <w:sz w:val="26"/>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386"/>
      </w:tblGrid>
      <w:tr w:rsidR="006806F6" w14:paraId="046DA822" w14:textId="77777777">
        <w:trPr>
          <w:trHeight w:val="1598"/>
        </w:trPr>
        <w:tc>
          <w:tcPr>
            <w:tcW w:w="3682" w:type="dxa"/>
          </w:tcPr>
          <w:p w14:paraId="6108B60C" w14:textId="77777777" w:rsidR="006806F6" w:rsidRDefault="00B21FD9">
            <w:pPr>
              <w:pStyle w:val="TableParagraph"/>
              <w:spacing w:before="36"/>
              <w:ind w:left="107"/>
              <w:rPr>
                <w:rFonts w:ascii="Arial"/>
                <w:b/>
              </w:rPr>
            </w:pPr>
            <w:r>
              <w:rPr>
                <w:rFonts w:ascii="Arial"/>
                <w:b/>
              </w:rPr>
              <w:t>Summary</w:t>
            </w:r>
          </w:p>
        </w:tc>
        <w:tc>
          <w:tcPr>
            <w:tcW w:w="5386" w:type="dxa"/>
          </w:tcPr>
          <w:p w14:paraId="263CC566" w14:textId="2D08C8CC" w:rsidR="006806F6" w:rsidRDefault="004D50E4">
            <w:pPr>
              <w:pStyle w:val="TableParagraph"/>
              <w:spacing w:before="38"/>
              <w:ind w:left="107" w:right="158"/>
            </w:pPr>
            <w:r>
              <w:t>This policy sets out how East London NHS Foundation Trust (ELFT) implements, maintains, and routinely reviews its arrangements for ensuring that all Directors meet the Fit and Proper Persons Requirement (FPPR), in accordance with Regulation 5 of the Health and Social Care Act 2008 (Regulated Activities) Regulations 2014. It reflects the Care Quality Commission’s updated FPPR guidance (2023) and incorporates relevant expectations arising from the Kark Review (2019) as adopted by NHS England, including strengthened requirements for robust pre</w:t>
            </w:r>
            <w:r>
              <w:noBreakHyphen/>
              <w:t>appointment due</w:t>
            </w:r>
            <w:r>
              <w:noBreakHyphen/>
              <w:t>diligence, ongoing assurance, and clear processes for responding to concerns about director suitability.</w:t>
            </w:r>
          </w:p>
        </w:tc>
      </w:tr>
      <w:tr w:rsidR="006806F6" w14:paraId="1CCE773E" w14:textId="77777777">
        <w:trPr>
          <w:trHeight w:val="333"/>
        </w:trPr>
        <w:tc>
          <w:tcPr>
            <w:tcW w:w="3682" w:type="dxa"/>
          </w:tcPr>
          <w:p w14:paraId="7DD7DE2A" w14:textId="77777777" w:rsidR="006806F6" w:rsidRPr="008555AD" w:rsidRDefault="00B21FD9">
            <w:pPr>
              <w:pStyle w:val="TableParagraph"/>
              <w:spacing w:before="36"/>
              <w:ind w:left="107"/>
              <w:rPr>
                <w:rFonts w:ascii="Arial"/>
                <w:bCs/>
              </w:rPr>
            </w:pPr>
            <w:r w:rsidRPr="008555AD">
              <w:rPr>
                <w:rFonts w:ascii="Arial"/>
                <w:bCs/>
              </w:rPr>
              <w:t>Version number</w:t>
            </w:r>
          </w:p>
        </w:tc>
        <w:tc>
          <w:tcPr>
            <w:tcW w:w="5386" w:type="dxa"/>
          </w:tcPr>
          <w:p w14:paraId="5D72EBD7" w14:textId="57BA0EF7" w:rsidR="006D1557" w:rsidRDefault="008555AD" w:rsidP="006D1557">
            <w:pPr>
              <w:pStyle w:val="TableParagraph"/>
              <w:spacing w:before="38"/>
              <w:ind w:left="107"/>
            </w:pPr>
            <w:r>
              <w:t>3.2</w:t>
            </w:r>
          </w:p>
        </w:tc>
      </w:tr>
      <w:tr w:rsidR="006806F6" w14:paraId="32F2D15C" w14:textId="77777777">
        <w:trPr>
          <w:trHeight w:val="333"/>
        </w:trPr>
        <w:tc>
          <w:tcPr>
            <w:tcW w:w="3682" w:type="dxa"/>
          </w:tcPr>
          <w:p w14:paraId="37C13AB9" w14:textId="77777777" w:rsidR="006806F6" w:rsidRPr="008555AD" w:rsidRDefault="00B21FD9">
            <w:pPr>
              <w:pStyle w:val="TableParagraph"/>
              <w:spacing w:before="36"/>
              <w:ind w:left="107"/>
              <w:rPr>
                <w:rFonts w:ascii="Arial"/>
                <w:bCs/>
              </w:rPr>
            </w:pPr>
            <w:r w:rsidRPr="008555AD">
              <w:rPr>
                <w:rFonts w:ascii="Arial"/>
                <w:bCs/>
              </w:rPr>
              <w:t>Consultation</w:t>
            </w:r>
            <w:r w:rsidRPr="008555AD">
              <w:rPr>
                <w:rFonts w:ascii="Arial"/>
                <w:bCs/>
                <w:spacing w:val="-3"/>
              </w:rPr>
              <w:t xml:space="preserve"> </w:t>
            </w:r>
            <w:r w:rsidRPr="008555AD">
              <w:rPr>
                <w:rFonts w:ascii="Arial"/>
                <w:bCs/>
              </w:rPr>
              <w:t>groups</w:t>
            </w:r>
          </w:p>
        </w:tc>
        <w:tc>
          <w:tcPr>
            <w:tcW w:w="5386" w:type="dxa"/>
          </w:tcPr>
          <w:p w14:paraId="0AF6A3B3" w14:textId="55800881" w:rsidR="006D1557" w:rsidRDefault="00CA05B9" w:rsidP="00AD1A89">
            <w:pPr>
              <w:pStyle w:val="TableParagraph"/>
              <w:spacing w:before="38"/>
              <w:ind w:left="107"/>
            </w:pPr>
            <w:r>
              <w:t xml:space="preserve">Joint Staff Committee (May 2026) </w:t>
            </w:r>
          </w:p>
        </w:tc>
      </w:tr>
      <w:tr w:rsidR="006806F6" w14:paraId="2049BCDB" w14:textId="77777777">
        <w:trPr>
          <w:trHeight w:val="585"/>
        </w:trPr>
        <w:tc>
          <w:tcPr>
            <w:tcW w:w="3682" w:type="dxa"/>
          </w:tcPr>
          <w:p w14:paraId="28568D44" w14:textId="77777777" w:rsidR="006806F6" w:rsidRPr="008555AD" w:rsidRDefault="00B21FD9">
            <w:pPr>
              <w:pStyle w:val="TableParagraph"/>
              <w:spacing w:before="36"/>
              <w:ind w:left="107"/>
              <w:rPr>
                <w:rFonts w:ascii="Arial"/>
                <w:bCs/>
              </w:rPr>
            </w:pPr>
            <w:r w:rsidRPr="008555AD">
              <w:rPr>
                <w:rFonts w:ascii="Arial"/>
                <w:bCs/>
              </w:rPr>
              <w:t>Approved</w:t>
            </w:r>
            <w:r w:rsidRPr="008555AD">
              <w:rPr>
                <w:rFonts w:ascii="Arial"/>
                <w:bCs/>
                <w:spacing w:val="-1"/>
              </w:rPr>
              <w:t xml:space="preserve"> </w:t>
            </w:r>
            <w:r w:rsidRPr="008555AD">
              <w:rPr>
                <w:rFonts w:ascii="Arial"/>
                <w:bCs/>
              </w:rPr>
              <w:t>by</w:t>
            </w:r>
            <w:r w:rsidRPr="008555AD">
              <w:rPr>
                <w:rFonts w:ascii="Arial"/>
                <w:bCs/>
                <w:spacing w:val="-4"/>
              </w:rPr>
              <w:t xml:space="preserve"> </w:t>
            </w:r>
            <w:r w:rsidRPr="008555AD">
              <w:rPr>
                <w:rFonts w:ascii="Arial"/>
                <w:bCs/>
              </w:rPr>
              <w:t>(sponsor</w:t>
            </w:r>
            <w:r w:rsidRPr="008555AD">
              <w:rPr>
                <w:rFonts w:ascii="Arial"/>
                <w:bCs/>
                <w:spacing w:val="-2"/>
              </w:rPr>
              <w:t xml:space="preserve"> </w:t>
            </w:r>
            <w:r w:rsidRPr="008555AD">
              <w:rPr>
                <w:rFonts w:ascii="Arial"/>
                <w:bCs/>
              </w:rPr>
              <w:t>Group)</w:t>
            </w:r>
          </w:p>
        </w:tc>
        <w:tc>
          <w:tcPr>
            <w:tcW w:w="5386" w:type="dxa"/>
          </w:tcPr>
          <w:p w14:paraId="1B763130" w14:textId="3CC6B2BB" w:rsidR="006806F6" w:rsidRDefault="00B21FD9" w:rsidP="00AD1A89">
            <w:pPr>
              <w:pStyle w:val="TableParagraph"/>
              <w:spacing w:before="38"/>
              <w:ind w:left="107" w:right="418"/>
            </w:pPr>
            <w:r>
              <w:t xml:space="preserve">Board of Directors Appointments &amp; </w:t>
            </w:r>
            <w:proofErr w:type="gramStart"/>
            <w:r>
              <w:t>Remuneration</w:t>
            </w:r>
            <w:r w:rsidR="00F35C48">
              <w:t xml:space="preserve"> </w:t>
            </w:r>
            <w:r>
              <w:rPr>
                <w:spacing w:val="-59"/>
              </w:rPr>
              <w:t xml:space="preserve"> </w:t>
            </w:r>
            <w:r>
              <w:t>Committee</w:t>
            </w:r>
            <w:proofErr w:type="gramEnd"/>
          </w:p>
        </w:tc>
      </w:tr>
      <w:tr w:rsidR="006806F6" w14:paraId="080042C7" w14:textId="77777777">
        <w:trPr>
          <w:trHeight w:val="587"/>
        </w:trPr>
        <w:tc>
          <w:tcPr>
            <w:tcW w:w="3682" w:type="dxa"/>
          </w:tcPr>
          <w:p w14:paraId="47DEDCCC" w14:textId="77777777" w:rsidR="006806F6" w:rsidRPr="008555AD" w:rsidRDefault="00B21FD9">
            <w:pPr>
              <w:pStyle w:val="TableParagraph"/>
              <w:spacing w:before="38"/>
              <w:ind w:left="107"/>
              <w:rPr>
                <w:rFonts w:ascii="Arial"/>
                <w:bCs/>
              </w:rPr>
            </w:pPr>
            <w:r w:rsidRPr="008555AD">
              <w:rPr>
                <w:rFonts w:ascii="Arial"/>
                <w:bCs/>
              </w:rPr>
              <w:t>Ratified</w:t>
            </w:r>
            <w:r w:rsidRPr="008555AD">
              <w:rPr>
                <w:rFonts w:ascii="Arial"/>
                <w:bCs/>
                <w:spacing w:val="-1"/>
              </w:rPr>
              <w:t xml:space="preserve"> </w:t>
            </w:r>
            <w:r w:rsidRPr="008555AD">
              <w:rPr>
                <w:rFonts w:ascii="Arial"/>
                <w:bCs/>
              </w:rPr>
              <w:t>by</w:t>
            </w:r>
          </w:p>
        </w:tc>
        <w:tc>
          <w:tcPr>
            <w:tcW w:w="5386" w:type="dxa"/>
          </w:tcPr>
          <w:p w14:paraId="4BC963A3" w14:textId="7FC40A76" w:rsidR="006806F6" w:rsidRDefault="00B21FD9">
            <w:pPr>
              <w:pStyle w:val="TableParagraph"/>
              <w:spacing w:before="40"/>
              <w:ind w:left="107" w:right="418"/>
            </w:pPr>
            <w:r>
              <w:t xml:space="preserve">Board of Directors Appointments &amp; </w:t>
            </w:r>
            <w:proofErr w:type="gramStart"/>
            <w:r>
              <w:t>Remuneration</w:t>
            </w:r>
            <w:r w:rsidR="00F35C48">
              <w:t xml:space="preserve"> </w:t>
            </w:r>
            <w:r>
              <w:rPr>
                <w:spacing w:val="-59"/>
              </w:rPr>
              <w:t xml:space="preserve"> </w:t>
            </w:r>
            <w:r>
              <w:t>Committee</w:t>
            </w:r>
            <w:proofErr w:type="gramEnd"/>
          </w:p>
        </w:tc>
      </w:tr>
      <w:tr w:rsidR="006806F6" w14:paraId="4BFB1EA6" w14:textId="77777777">
        <w:trPr>
          <w:trHeight w:val="333"/>
        </w:trPr>
        <w:tc>
          <w:tcPr>
            <w:tcW w:w="3682" w:type="dxa"/>
          </w:tcPr>
          <w:p w14:paraId="0D0E889D" w14:textId="77777777" w:rsidR="006806F6" w:rsidRPr="008555AD" w:rsidRDefault="00B21FD9">
            <w:pPr>
              <w:pStyle w:val="TableParagraph"/>
              <w:spacing w:before="36"/>
              <w:ind w:left="107"/>
              <w:rPr>
                <w:rFonts w:ascii="Arial"/>
                <w:bCs/>
              </w:rPr>
            </w:pPr>
            <w:r w:rsidRPr="008555AD">
              <w:rPr>
                <w:rFonts w:ascii="Arial"/>
                <w:bCs/>
              </w:rPr>
              <w:t>Date</w:t>
            </w:r>
            <w:r w:rsidRPr="008555AD">
              <w:rPr>
                <w:rFonts w:ascii="Arial"/>
                <w:bCs/>
                <w:spacing w:val="-1"/>
              </w:rPr>
              <w:t xml:space="preserve"> </w:t>
            </w:r>
            <w:r w:rsidRPr="008555AD">
              <w:rPr>
                <w:rFonts w:ascii="Arial"/>
                <w:bCs/>
              </w:rPr>
              <w:t>ratified</w:t>
            </w:r>
          </w:p>
        </w:tc>
        <w:tc>
          <w:tcPr>
            <w:tcW w:w="5386" w:type="dxa"/>
          </w:tcPr>
          <w:p w14:paraId="019BAAFB" w14:textId="48DA03EC" w:rsidR="006806F6" w:rsidRDefault="008555AD">
            <w:pPr>
              <w:pStyle w:val="TableParagraph"/>
              <w:spacing w:before="38"/>
              <w:ind w:left="107"/>
            </w:pPr>
            <w:r>
              <w:t>5 May 2026</w:t>
            </w:r>
          </w:p>
        </w:tc>
      </w:tr>
      <w:tr w:rsidR="006806F6" w14:paraId="575D8DB5" w14:textId="77777777">
        <w:trPr>
          <w:trHeight w:val="330"/>
        </w:trPr>
        <w:tc>
          <w:tcPr>
            <w:tcW w:w="3682" w:type="dxa"/>
          </w:tcPr>
          <w:p w14:paraId="7BD39A5F" w14:textId="77777777" w:rsidR="006806F6" w:rsidRPr="008555AD" w:rsidRDefault="00B21FD9">
            <w:pPr>
              <w:pStyle w:val="TableParagraph"/>
              <w:spacing w:before="36"/>
              <w:ind w:left="107"/>
              <w:rPr>
                <w:rFonts w:ascii="Arial"/>
                <w:bCs/>
              </w:rPr>
            </w:pPr>
            <w:r w:rsidRPr="008555AD">
              <w:rPr>
                <w:rFonts w:ascii="Arial"/>
                <w:bCs/>
              </w:rPr>
              <w:t>Name and job</w:t>
            </w:r>
            <w:r w:rsidRPr="008555AD">
              <w:rPr>
                <w:rFonts w:ascii="Arial"/>
                <w:bCs/>
                <w:spacing w:val="-3"/>
              </w:rPr>
              <w:t xml:space="preserve"> </w:t>
            </w:r>
            <w:r w:rsidRPr="008555AD">
              <w:rPr>
                <w:rFonts w:ascii="Arial"/>
                <w:bCs/>
              </w:rPr>
              <w:t>title</w:t>
            </w:r>
            <w:r w:rsidRPr="008555AD">
              <w:rPr>
                <w:rFonts w:ascii="Arial"/>
                <w:bCs/>
                <w:spacing w:val="-2"/>
              </w:rPr>
              <w:t xml:space="preserve"> </w:t>
            </w:r>
            <w:r w:rsidRPr="008555AD">
              <w:rPr>
                <w:rFonts w:ascii="Arial"/>
                <w:bCs/>
              </w:rPr>
              <w:t>of</w:t>
            </w:r>
            <w:r w:rsidRPr="008555AD">
              <w:rPr>
                <w:rFonts w:ascii="Arial"/>
                <w:bCs/>
                <w:spacing w:val="-1"/>
              </w:rPr>
              <w:t xml:space="preserve"> </w:t>
            </w:r>
            <w:r w:rsidRPr="008555AD">
              <w:rPr>
                <w:rFonts w:ascii="Arial"/>
                <w:bCs/>
              </w:rPr>
              <w:t>author</w:t>
            </w:r>
          </w:p>
        </w:tc>
        <w:tc>
          <w:tcPr>
            <w:tcW w:w="5386" w:type="dxa"/>
          </w:tcPr>
          <w:p w14:paraId="7FD63288" w14:textId="458B2DE8" w:rsidR="006806F6" w:rsidRDefault="00B21FD9">
            <w:pPr>
              <w:pStyle w:val="TableParagraph"/>
              <w:spacing w:before="38"/>
              <w:ind w:left="107"/>
            </w:pPr>
            <w:r>
              <w:t>Director</w:t>
            </w:r>
            <w:r>
              <w:rPr>
                <w:spacing w:val="-2"/>
              </w:rPr>
              <w:t xml:space="preserve"> </w:t>
            </w:r>
            <w:r>
              <w:t>of</w:t>
            </w:r>
            <w:r>
              <w:rPr>
                <w:spacing w:val="-2"/>
              </w:rPr>
              <w:t xml:space="preserve"> </w:t>
            </w:r>
            <w:r>
              <w:t>Corporate</w:t>
            </w:r>
            <w:r>
              <w:rPr>
                <w:spacing w:val="-5"/>
              </w:rPr>
              <w:t xml:space="preserve"> </w:t>
            </w:r>
            <w:r>
              <w:t>Governance</w:t>
            </w:r>
          </w:p>
        </w:tc>
      </w:tr>
      <w:tr w:rsidR="006806F6" w14:paraId="4C460537" w14:textId="77777777">
        <w:trPr>
          <w:trHeight w:val="333"/>
        </w:trPr>
        <w:tc>
          <w:tcPr>
            <w:tcW w:w="3682" w:type="dxa"/>
          </w:tcPr>
          <w:p w14:paraId="3B122DCC" w14:textId="77777777" w:rsidR="006806F6" w:rsidRPr="008555AD" w:rsidRDefault="00B21FD9">
            <w:pPr>
              <w:pStyle w:val="TableParagraph"/>
              <w:spacing w:before="38"/>
              <w:ind w:left="107"/>
              <w:rPr>
                <w:rFonts w:ascii="Arial"/>
                <w:bCs/>
              </w:rPr>
            </w:pPr>
            <w:r w:rsidRPr="008555AD">
              <w:rPr>
                <w:rFonts w:ascii="Arial"/>
                <w:bCs/>
              </w:rPr>
              <w:t>Executive</w:t>
            </w:r>
            <w:r w:rsidRPr="008555AD">
              <w:rPr>
                <w:rFonts w:ascii="Arial"/>
                <w:bCs/>
                <w:spacing w:val="-2"/>
              </w:rPr>
              <w:t xml:space="preserve"> </w:t>
            </w:r>
            <w:r w:rsidRPr="008555AD">
              <w:rPr>
                <w:rFonts w:ascii="Arial"/>
                <w:bCs/>
              </w:rPr>
              <w:t>Director</w:t>
            </w:r>
          </w:p>
        </w:tc>
        <w:tc>
          <w:tcPr>
            <w:tcW w:w="5386" w:type="dxa"/>
          </w:tcPr>
          <w:p w14:paraId="4373CB2B" w14:textId="79AC9BA4" w:rsidR="006806F6" w:rsidRDefault="00B21FD9">
            <w:pPr>
              <w:pStyle w:val="TableParagraph"/>
              <w:spacing w:before="40"/>
              <w:ind w:left="107"/>
            </w:pPr>
            <w:r>
              <w:t>Chief</w:t>
            </w:r>
            <w:r>
              <w:rPr>
                <w:spacing w:val="-1"/>
              </w:rPr>
              <w:t xml:space="preserve"> </w:t>
            </w:r>
            <w:r>
              <w:t>People</w:t>
            </w:r>
            <w:r>
              <w:rPr>
                <w:spacing w:val="-1"/>
              </w:rPr>
              <w:t xml:space="preserve"> </w:t>
            </w:r>
            <w:r>
              <w:t>Officer</w:t>
            </w:r>
          </w:p>
        </w:tc>
      </w:tr>
      <w:tr w:rsidR="006806F6" w14:paraId="4C1BB1B6" w14:textId="77777777">
        <w:trPr>
          <w:trHeight w:val="333"/>
        </w:trPr>
        <w:tc>
          <w:tcPr>
            <w:tcW w:w="3682" w:type="dxa"/>
          </w:tcPr>
          <w:p w14:paraId="3542EB98" w14:textId="77777777" w:rsidR="006806F6" w:rsidRPr="008555AD" w:rsidRDefault="00B21FD9">
            <w:pPr>
              <w:pStyle w:val="TableParagraph"/>
              <w:spacing w:before="38"/>
              <w:ind w:left="107"/>
              <w:rPr>
                <w:rFonts w:ascii="Arial"/>
                <w:bCs/>
              </w:rPr>
            </w:pPr>
            <w:r w:rsidRPr="008555AD">
              <w:rPr>
                <w:rFonts w:ascii="Arial"/>
                <w:bCs/>
              </w:rPr>
              <w:t>Implementation</w:t>
            </w:r>
            <w:r w:rsidRPr="008555AD">
              <w:rPr>
                <w:rFonts w:ascii="Arial"/>
                <w:bCs/>
                <w:spacing w:val="-3"/>
              </w:rPr>
              <w:t xml:space="preserve"> </w:t>
            </w:r>
            <w:r w:rsidRPr="008555AD">
              <w:rPr>
                <w:rFonts w:ascii="Arial"/>
                <w:bCs/>
              </w:rPr>
              <w:t>date</w:t>
            </w:r>
          </w:p>
        </w:tc>
        <w:tc>
          <w:tcPr>
            <w:tcW w:w="5386" w:type="dxa"/>
          </w:tcPr>
          <w:p w14:paraId="6354ED2D" w14:textId="08484E2C" w:rsidR="006806F6" w:rsidRDefault="004D50E4">
            <w:pPr>
              <w:pStyle w:val="TableParagraph"/>
              <w:spacing w:before="40"/>
              <w:ind w:left="107"/>
            </w:pPr>
            <w:r>
              <w:t>May 202</w:t>
            </w:r>
            <w:r w:rsidR="008555AD">
              <w:t>6</w:t>
            </w:r>
          </w:p>
        </w:tc>
      </w:tr>
      <w:tr w:rsidR="006806F6" w14:paraId="56CB62F5" w14:textId="77777777">
        <w:trPr>
          <w:trHeight w:val="333"/>
        </w:trPr>
        <w:tc>
          <w:tcPr>
            <w:tcW w:w="3682" w:type="dxa"/>
          </w:tcPr>
          <w:p w14:paraId="5D7D6F34" w14:textId="77777777" w:rsidR="006806F6" w:rsidRPr="008555AD" w:rsidRDefault="00B21FD9">
            <w:pPr>
              <w:pStyle w:val="TableParagraph"/>
              <w:spacing w:before="36"/>
              <w:ind w:left="107"/>
              <w:rPr>
                <w:rFonts w:ascii="Arial"/>
                <w:bCs/>
              </w:rPr>
            </w:pPr>
            <w:r w:rsidRPr="008555AD">
              <w:rPr>
                <w:rFonts w:ascii="Arial"/>
                <w:bCs/>
              </w:rPr>
              <w:t>Last</w:t>
            </w:r>
            <w:r w:rsidRPr="008555AD">
              <w:rPr>
                <w:rFonts w:ascii="Arial"/>
                <w:bCs/>
                <w:spacing w:val="-2"/>
              </w:rPr>
              <w:t xml:space="preserve"> </w:t>
            </w:r>
            <w:r w:rsidRPr="008555AD">
              <w:rPr>
                <w:rFonts w:ascii="Arial"/>
                <w:bCs/>
              </w:rPr>
              <w:t>review</w:t>
            </w:r>
            <w:r w:rsidRPr="008555AD">
              <w:rPr>
                <w:rFonts w:ascii="Arial"/>
                <w:bCs/>
                <w:spacing w:val="1"/>
              </w:rPr>
              <w:t xml:space="preserve"> </w:t>
            </w:r>
            <w:r w:rsidRPr="008555AD">
              <w:rPr>
                <w:rFonts w:ascii="Arial"/>
                <w:bCs/>
              </w:rPr>
              <w:t>date</w:t>
            </w:r>
          </w:p>
        </w:tc>
        <w:tc>
          <w:tcPr>
            <w:tcW w:w="5386" w:type="dxa"/>
          </w:tcPr>
          <w:p w14:paraId="302000CC" w14:textId="37DE28E3" w:rsidR="006806F6" w:rsidRDefault="007577BF">
            <w:pPr>
              <w:pStyle w:val="TableParagraph"/>
              <w:spacing w:before="38"/>
              <w:ind w:left="107"/>
            </w:pPr>
            <w:r w:rsidRPr="007577BF">
              <w:t>May 2026</w:t>
            </w:r>
          </w:p>
        </w:tc>
      </w:tr>
      <w:tr w:rsidR="006806F6" w14:paraId="45FF9704" w14:textId="77777777">
        <w:trPr>
          <w:trHeight w:val="587"/>
        </w:trPr>
        <w:tc>
          <w:tcPr>
            <w:tcW w:w="3682" w:type="dxa"/>
          </w:tcPr>
          <w:p w14:paraId="53A02A78" w14:textId="77777777" w:rsidR="006806F6" w:rsidRPr="008555AD" w:rsidRDefault="00B21FD9">
            <w:pPr>
              <w:pStyle w:val="TableParagraph"/>
              <w:spacing w:before="36"/>
              <w:ind w:left="107"/>
              <w:rPr>
                <w:rFonts w:ascii="Arial"/>
                <w:bCs/>
              </w:rPr>
            </w:pPr>
            <w:r w:rsidRPr="008555AD">
              <w:rPr>
                <w:rFonts w:ascii="Arial"/>
                <w:bCs/>
              </w:rPr>
              <w:t>Next</w:t>
            </w:r>
            <w:r w:rsidRPr="008555AD">
              <w:rPr>
                <w:rFonts w:ascii="Arial"/>
                <w:bCs/>
                <w:spacing w:val="-1"/>
              </w:rPr>
              <w:t xml:space="preserve"> </w:t>
            </w:r>
            <w:r w:rsidRPr="008555AD">
              <w:rPr>
                <w:rFonts w:ascii="Arial"/>
                <w:bCs/>
              </w:rPr>
              <w:t>review</w:t>
            </w:r>
            <w:r w:rsidRPr="008555AD">
              <w:rPr>
                <w:rFonts w:ascii="Arial"/>
                <w:bCs/>
                <w:spacing w:val="1"/>
              </w:rPr>
              <w:t xml:space="preserve"> </w:t>
            </w:r>
            <w:r w:rsidRPr="008555AD">
              <w:rPr>
                <w:rFonts w:ascii="Arial"/>
                <w:bCs/>
              </w:rPr>
              <w:t>date</w:t>
            </w:r>
          </w:p>
        </w:tc>
        <w:tc>
          <w:tcPr>
            <w:tcW w:w="5386" w:type="dxa"/>
          </w:tcPr>
          <w:p w14:paraId="428A12CA" w14:textId="7A9FBB1D" w:rsidR="006806F6" w:rsidRDefault="004D50E4" w:rsidP="001F5254">
            <w:pPr>
              <w:pStyle w:val="TableParagraph"/>
              <w:spacing w:before="38"/>
              <w:ind w:left="107" w:right="626"/>
            </w:pPr>
            <w:r>
              <w:t>May 2028</w:t>
            </w:r>
            <w:r w:rsidR="008C6E1D">
              <w:t xml:space="preserve"> </w:t>
            </w:r>
            <w:r w:rsidR="00B21FD9">
              <w:t>(or when there are changes to</w:t>
            </w:r>
            <w:r w:rsidR="00B21FD9">
              <w:rPr>
                <w:spacing w:val="-59"/>
              </w:rPr>
              <w:t xml:space="preserve"> </w:t>
            </w:r>
            <w:r w:rsidR="00B21FD9">
              <w:t>regulation/guidance/good</w:t>
            </w:r>
            <w:r w:rsidR="00B21FD9">
              <w:rPr>
                <w:spacing w:val="-1"/>
              </w:rPr>
              <w:t xml:space="preserve"> </w:t>
            </w:r>
            <w:r w:rsidR="00B21FD9">
              <w:t>practice)</w:t>
            </w:r>
          </w:p>
        </w:tc>
      </w:tr>
    </w:tbl>
    <w:p w14:paraId="795140CD" w14:textId="77777777" w:rsidR="006806F6" w:rsidRDefault="006806F6">
      <w:pPr>
        <w:pStyle w:val="BodyText"/>
        <w:rPr>
          <w:rFonts w:ascii="Arial"/>
          <w:b/>
          <w:sz w:val="2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386"/>
      </w:tblGrid>
      <w:tr w:rsidR="006806F6" w14:paraId="0C8ACC72" w14:textId="77777777">
        <w:trPr>
          <w:trHeight w:val="251"/>
        </w:trPr>
        <w:tc>
          <w:tcPr>
            <w:tcW w:w="3682" w:type="dxa"/>
          </w:tcPr>
          <w:p w14:paraId="16E586C2" w14:textId="77777777" w:rsidR="006806F6" w:rsidRDefault="00B21FD9">
            <w:pPr>
              <w:pStyle w:val="TableParagraph"/>
              <w:spacing w:line="232" w:lineRule="exact"/>
              <w:ind w:left="107"/>
              <w:rPr>
                <w:rFonts w:ascii="Arial"/>
                <w:b/>
              </w:rPr>
            </w:pPr>
            <w:r>
              <w:rPr>
                <w:rFonts w:ascii="Arial"/>
                <w:b/>
              </w:rPr>
              <w:t>Services</w:t>
            </w:r>
          </w:p>
          <w:p w14:paraId="74EAF097" w14:textId="77777777" w:rsidR="008555AD" w:rsidRDefault="008555AD">
            <w:pPr>
              <w:pStyle w:val="TableParagraph"/>
              <w:spacing w:line="232" w:lineRule="exact"/>
              <w:ind w:left="107"/>
              <w:rPr>
                <w:rFonts w:ascii="Arial"/>
                <w:b/>
              </w:rPr>
            </w:pPr>
          </w:p>
        </w:tc>
        <w:tc>
          <w:tcPr>
            <w:tcW w:w="5386" w:type="dxa"/>
          </w:tcPr>
          <w:p w14:paraId="741CB64E" w14:textId="77777777" w:rsidR="006806F6" w:rsidRDefault="00B21FD9">
            <w:pPr>
              <w:pStyle w:val="TableParagraph"/>
              <w:spacing w:line="232" w:lineRule="exact"/>
              <w:ind w:left="107"/>
              <w:rPr>
                <w:rFonts w:ascii="Arial"/>
                <w:b/>
              </w:rPr>
            </w:pPr>
            <w:r>
              <w:rPr>
                <w:rFonts w:ascii="Arial"/>
                <w:b/>
              </w:rPr>
              <w:t>Applicable to</w:t>
            </w:r>
          </w:p>
        </w:tc>
      </w:tr>
      <w:tr w:rsidR="006806F6" w14:paraId="4BEAB882" w14:textId="77777777">
        <w:trPr>
          <w:trHeight w:val="254"/>
        </w:trPr>
        <w:tc>
          <w:tcPr>
            <w:tcW w:w="3682" w:type="dxa"/>
          </w:tcPr>
          <w:p w14:paraId="18917D58" w14:textId="77777777" w:rsidR="006806F6" w:rsidRDefault="00B21FD9">
            <w:pPr>
              <w:pStyle w:val="TableParagraph"/>
              <w:spacing w:line="234" w:lineRule="exact"/>
              <w:ind w:left="107"/>
            </w:pPr>
            <w:r>
              <w:t>Trust-wide</w:t>
            </w:r>
          </w:p>
          <w:p w14:paraId="43D1D980" w14:textId="77777777" w:rsidR="008555AD" w:rsidRDefault="008555AD">
            <w:pPr>
              <w:pStyle w:val="TableParagraph"/>
              <w:spacing w:line="234" w:lineRule="exact"/>
              <w:ind w:left="107"/>
            </w:pPr>
          </w:p>
        </w:tc>
        <w:tc>
          <w:tcPr>
            <w:tcW w:w="5386" w:type="dxa"/>
          </w:tcPr>
          <w:p w14:paraId="6491E428" w14:textId="77777777" w:rsidR="006806F6" w:rsidRDefault="00B21FD9">
            <w:pPr>
              <w:pStyle w:val="TableParagraph"/>
              <w:spacing w:line="234" w:lineRule="exact"/>
              <w:ind w:left="107"/>
            </w:pPr>
            <w:r>
              <w:t>√</w:t>
            </w:r>
          </w:p>
        </w:tc>
      </w:tr>
      <w:tr w:rsidR="006806F6" w14:paraId="4504924E" w14:textId="77777777">
        <w:trPr>
          <w:trHeight w:val="251"/>
        </w:trPr>
        <w:tc>
          <w:tcPr>
            <w:tcW w:w="3682" w:type="dxa"/>
          </w:tcPr>
          <w:p w14:paraId="446D640C" w14:textId="77777777" w:rsidR="006806F6" w:rsidRDefault="00B21FD9">
            <w:pPr>
              <w:pStyle w:val="TableParagraph"/>
              <w:spacing w:line="232" w:lineRule="exact"/>
              <w:ind w:left="107"/>
            </w:pPr>
            <w:r>
              <w:t>Community</w:t>
            </w:r>
            <w:r>
              <w:rPr>
                <w:spacing w:val="-4"/>
              </w:rPr>
              <w:t xml:space="preserve"> </w:t>
            </w:r>
            <w:r>
              <w:t>Health</w:t>
            </w:r>
            <w:r>
              <w:rPr>
                <w:spacing w:val="-4"/>
              </w:rPr>
              <w:t xml:space="preserve"> </w:t>
            </w:r>
            <w:r>
              <w:t>Services</w:t>
            </w:r>
          </w:p>
          <w:p w14:paraId="06B5353D" w14:textId="77777777" w:rsidR="008555AD" w:rsidRDefault="008555AD">
            <w:pPr>
              <w:pStyle w:val="TableParagraph"/>
              <w:spacing w:line="232" w:lineRule="exact"/>
              <w:ind w:left="107"/>
            </w:pPr>
          </w:p>
        </w:tc>
        <w:tc>
          <w:tcPr>
            <w:tcW w:w="5386" w:type="dxa"/>
          </w:tcPr>
          <w:p w14:paraId="70C808C0" w14:textId="77777777" w:rsidR="006806F6" w:rsidRDefault="006806F6">
            <w:pPr>
              <w:pStyle w:val="TableParagraph"/>
              <w:rPr>
                <w:rFonts w:ascii="Times New Roman"/>
                <w:sz w:val="18"/>
              </w:rPr>
            </w:pPr>
          </w:p>
        </w:tc>
      </w:tr>
      <w:tr w:rsidR="006806F6" w14:paraId="42D47A54" w14:textId="77777777">
        <w:trPr>
          <w:trHeight w:val="253"/>
        </w:trPr>
        <w:tc>
          <w:tcPr>
            <w:tcW w:w="3682" w:type="dxa"/>
          </w:tcPr>
          <w:p w14:paraId="35F2FA7E" w14:textId="77777777" w:rsidR="006806F6" w:rsidRDefault="00B21FD9">
            <w:pPr>
              <w:pStyle w:val="TableParagraph"/>
              <w:spacing w:line="234" w:lineRule="exact"/>
              <w:ind w:left="107"/>
            </w:pPr>
            <w:r>
              <w:t>Mental</w:t>
            </w:r>
            <w:r>
              <w:rPr>
                <w:spacing w:val="-2"/>
              </w:rPr>
              <w:t xml:space="preserve"> </w:t>
            </w:r>
            <w:r>
              <w:t>Health</w:t>
            </w:r>
            <w:r>
              <w:rPr>
                <w:spacing w:val="-1"/>
              </w:rPr>
              <w:t xml:space="preserve"> </w:t>
            </w:r>
            <w:r>
              <w:t>and</w:t>
            </w:r>
            <w:r>
              <w:rPr>
                <w:spacing w:val="-1"/>
              </w:rPr>
              <w:t xml:space="preserve"> </w:t>
            </w:r>
            <w:r>
              <w:t>LD</w:t>
            </w:r>
          </w:p>
          <w:p w14:paraId="5B6D8B2F" w14:textId="77777777" w:rsidR="008555AD" w:rsidRDefault="008555AD">
            <w:pPr>
              <w:pStyle w:val="TableParagraph"/>
              <w:spacing w:line="234" w:lineRule="exact"/>
              <w:ind w:left="107"/>
            </w:pPr>
          </w:p>
        </w:tc>
        <w:tc>
          <w:tcPr>
            <w:tcW w:w="5386" w:type="dxa"/>
          </w:tcPr>
          <w:p w14:paraId="1481638B" w14:textId="77777777" w:rsidR="006806F6" w:rsidRDefault="006806F6">
            <w:pPr>
              <w:pStyle w:val="TableParagraph"/>
              <w:rPr>
                <w:rFonts w:ascii="Times New Roman"/>
                <w:sz w:val="18"/>
              </w:rPr>
            </w:pPr>
          </w:p>
        </w:tc>
      </w:tr>
      <w:tr w:rsidR="006806F6" w14:paraId="2E45D1F8" w14:textId="77777777">
        <w:trPr>
          <w:trHeight w:val="254"/>
        </w:trPr>
        <w:tc>
          <w:tcPr>
            <w:tcW w:w="3682" w:type="dxa"/>
          </w:tcPr>
          <w:p w14:paraId="6D7B2C16" w14:textId="77777777" w:rsidR="006806F6" w:rsidRDefault="00B21FD9">
            <w:pPr>
              <w:pStyle w:val="TableParagraph"/>
              <w:spacing w:line="234" w:lineRule="exact"/>
              <w:ind w:left="107"/>
            </w:pPr>
            <w:r>
              <w:t>Primary</w:t>
            </w:r>
            <w:r>
              <w:rPr>
                <w:spacing w:val="-2"/>
              </w:rPr>
              <w:t xml:space="preserve"> </w:t>
            </w:r>
            <w:r>
              <w:t>Care</w:t>
            </w:r>
          </w:p>
          <w:p w14:paraId="6C65B025" w14:textId="77777777" w:rsidR="008555AD" w:rsidRDefault="008555AD">
            <w:pPr>
              <w:pStyle w:val="TableParagraph"/>
              <w:spacing w:line="234" w:lineRule="exact"/>
              <w:ind w:left="107"/>
            </w:pPr>
          </w:p>
        </w:tc>
        <w:tc>
          <w:tcPr>
            <w:tcW w:w="5386" w:type="dxa"/>
          </w:tcPr>
          <w:p w14:paraId="14236E29" w14:textId="77777777" w:rsidR="006806F6" w:rsidRDefault="006806F6">
            <w:pPr>
              <w:pStyle w:val="TableParagraph"/>
              <w:rPr>
                <w:rFonts w:ascii="Times New Roman"/>
                <w:sz w:val="18"/>
              </w:rPr>
            </w:pPr>
          </w:p>
        </w:tc>
      </w:tr>
    </w:tbl>
    <w:p w14:paraId="4794DDFA" w14:textId="77777777" w:rsidR="006806F6" w:rsidRDefault="006806F6">
      <w:pPr>
        <w:rPr>
          <w:rFonts w:ascii="Times New Roman"/>
          <w:sz w:val="18"/>
        </w:rPr>
        <w:sectPr w:rsidR="006806F6">
          <w:type w:val="continuous"/>
          <w:pgSz w:w="11910" w:h="16840"/>
          <w:pgMar w:top="540" w:right="1000" w:bottom="280" w:left="1020" w:header="720" w:footer="720" w:gutter="0"/>
          <w:cols w:space="720"/>
        </w:sectPr>
      </w:pPr>
    </w:p>
    <w:p w14:paraId="35149337" w14:textId="77777777" w:rsidR="006806F6" w:rsidRDefault="00B21FD9" w:rsidP="00514F83">
      <w:pPr>
        <w:pStyle w:val="Heading2"/>
        <w:spacing w:before="69"/>
        <w:jc w:val="center"/>
      </w:pPr>
      <w:r>
        <w:lastRenderedPageBreak/>
        <w:t>Version</w:t>
      </w:r>
      <w:r>
        <w:rPr>
          <w:spacing w:val="-1"/>
        </w:rPr>
        <w:t xml:space="preserve"> </w:t>
      </w:r>
      <w:r>
        <w:t>Control</w:t>
      </w:r>
      <w:r>
        <w:rPr>
          <w:spacing w:val="-2"/>
        </w:rPr>
        <w:t xml:space="preserve"> </w:t>
      </w:r>
      <w:r>
        <w:t>Summary</w:t>
      </w:r>
    </w:p>
    <w:p w14:paraId="71608530" w14:textId="77777777" w:rsidR="006806F6" w:rsidRDefault="006806F6">
      <w:pPr>
        <w:pStyle w:val="BodyText"/>
        <w:spacing w:before="6"/>
        <w:rPr>
          <w:rFonts w:ascii="Arial"/>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556"/>
        <w:gridCol w:w="1416"/>
        <w:gridCol w:w="5528"/>
      </w:tblGrid>
      <w:tr w:rsidR="006806F6" w14:paraId="42D5DC69" w14:textId="77777777">
        <w:trPr>
          <w:trHeight w:val="333"/>
        </w:trPr>
        <w:tc>
          <w:tcPr>
            <w:tcW w:w="1136" w:type="dxa"/>
            <w:shd w:val="clear" w:color="auto" w:fill="DBE4F0"/>
          </w:tcPr>
          <w:p w14:paraId="1EE264F8" w14:textId="77777777" w:rsidR="006806F6" w:rsidRDefault="00B21FD9">
            <w:pPr>
              <w:pStyle w:val="TableParagraph"/>
              <w:spacing w:before="36"/>
              <w:ind w:left="110"/>
              <w:rPr>
                <w:rFonts w:ascii="Arial"/>
                <w:b/>
              </w:rPr>
            </w:pPr>
            <w:r>
              <w:rPr>
                <w:rFonts w:ascii="Arial"/>
                <w:b/>
              </w:rPr>
              <w:t>Version</w:t>
            </w:r>
          </w:p>
        </w:tc>
        <w:tc>
          <w:tcPr>
            <w:tcW w:w="1556" w:type="dxa"/>
            <w:shd w:val="clear" w:color="auto" w:fill="DBE4F0"/>
          </w:tcPr>
          <w:p w14:paraId="6E485289" w14:textId="77777777" w:rsidR="006806F6" w:rsidRDefault="00B21FD9">
            <w:pPr>
              <w:pStyle w:val="TableParagraph"/>
              <w:spacing w:before="36"/>
              <w:ind w:left="107"/>
              <w:rPr>
                <w:rFonts w:ascii="Arial"/>
                <w:b/>
              </w:rPr>
            </w:pPr>
            <w:r>
              <w:rPr>
                <w:rFonts w:ascii="Arial"/>
                <w:b/>
              </w:rPr>
              <w:t>Date</w:t>
            </w:r>
          </w:p>
        </w:tc>
        <w:tc>
          <w:tcPr>
            <w:tcW w:w="1416" w:type="dxa"/>
            <w:shd w:val="clear" w:color="auto" w:fill="DBE4F0"/>
          </w:tcPr>
          <w:p w14:paraId="679346CE" w14:textId="77777777" w:rsidR="006806F6" w:rsidRDefault="00B21FD9">
            <w:pPr>
              <w:pStyle w:val="TableParagraph"/>
              <w:spacing w:before="36"/>
              <w:ind w:left="107"/>
              <w:rPr>
                <w:rFonts w:ascii="Arial"/>
                <w:b/>
              </w:rPr>
            </w:pPr>
            <w:r>
              <w:rPr>
                <w:rFonts w:ascii="Arial"/>
                <w:b/>
              </w:rPr>
              <w:t>Status</w:t>
            </w:r>
          </w:p>
        </w:tc>
        <w:tc>
          <w:tcPr>
            <w:tcW w:w="5528" w:type="dxa"/>
            <w:shd w:val="clear" w:color="auto" w:fill="DBE4F0"/>
          </w:tcPr>
          <w:p w14:paraId="1810428D" w14:textId="77777777" w:rsidR="006806F6" w:rsidRDefault="00B21FD9">
            <w:pPr>
              <w:pStyle w:val="TableParagraph"/>
              <w:spacing w:before="36"/>
              <w:ind w:left="107"/>
              <w:rPr>
                <w:rFonts w:ascii="Arial"/>
                <w:b/>
              </w:rPr>
            </w:pPr>
            <w:r>
              <w:rPr>
                <w:rFonts w:ascii="Arial"/>
                <w:b/>
              </w:rPr>
              <w:t>Comment/Changes</w:t>
            </w:r>
          </w:p>
        </w:tc>
      </w:tr>
      <w:tr w:rsidR="006806F6" w14:paraId="72DB9898" w14:textId="77777777">
        <w:trPr>
          <w:trHeight w:val="839"/>
        </w:trPr>
        <w:tc>
          <w:tcPr>
            <w:tcW w:w="1136" w:type="dxa"/>
          </w:tcPr>
          <w:p w14:paraId="21758309" w14:textId="77777777" w:rsidR="006806F6" w:rsidRDefault="00B21FD9">
            <w:pPr>
              <w:pStyle w:val="TableParagraph"/>
              <w:spacing w:before="38"/>
              <w:ind w:left="110"/>
            </w:pPr>
            <w:r>
              <w:t>1.0</w:t>
            </w:r>
          </w:p>
        </w:tc>
        <w:tc>
          <w:tcPr>
            <w:tcW w:w="1556" w:type="dxa"/>
          </w:tcPr>
          <w:p w14:paraId="3430B069" w14:textId="77777777" w:rsidR="006806F6" w:rsidRDefault="00B21FD9">
            <w:pPr>
              <w:pStyle w:val="TableParagraph"/>
              <w:spacing w:before="38"/>
              <w:ind w:left="107"/>
            </w:pPr>
            <w:r>
              <w:t>08.10.2015</w:t>
            </w:r>
          </w:p>
        </w:tc>
        <w:tc>
          <w:tcPr>
            <w:tcW w:w="1416" w:type="dxa"/>
          </w:tcPr>
          <w:p w14:paraId="4AEC7234" w14:textId="77777777" w:rsidR="006806F6" w:rsidRDefault="00B21FD9">
            <w:pPr>
              <w:pStyle w:val="TableParagraph"/>
              <w:spacing w:before="38"/>
              <w:ind w:left="107"/>
            </w:pPr>
            <w:r>
              <w:t>Final</w:t>
            </w:r>
          </w:p>
        </w:tc>
        <w:tc>
          <w:tcPr>
            <w:tcW w:w="5528" w:type="dxa"/>
          </w:tcPr>
          <w:p w14:paraId="6BE6085C" w14:textId="77777777" w:rsidR="006806F6" w:rsidRDefault="00B21FD9">
            <w:pPr>
              <w:pStyle w:val="TableParagraph"/>
              <w:spacing w:before="38"/>
              <w:ind w:left="107" w:right="316"/>
            </w:pPr>
            <w:r>
              <w:t xml:space="preserve">Policy Statement outlining the Trust’s approach to </w:t>
            </w:r>
            <w:proofErr w:type="gramStart"/>
            <w:r>
              <w:t>fit</w:t>
            </w:r>
            <w:proofErr w:type="gramEnd"/>
            <w:r>
              <w:rPr>
                <w:spacing w:val="-60"/>
              </w:rPr>
              <w:t xml:space="preserve"> </w:t>
            </w:r>
            <w:r>
              <w:t>and proper persons checks including scope and</w:t>
            </w:r>
            <w:r>
              <w:rPr>
                <w:spacing w:val="1"/>
              </w:rPr>
              <w:t xml:space="preserve"> </w:t>
            </w:r>
            <w:r>
              <w:t>responsibilities</w:t>
            </w:r>
          </w:p>
        </w:tc>
      </w:tr>
      <w:tr w:rsidR="006806F6" w14:paraId="66BC0CB6" w14:textId="77777777">
        <w:trPr>
          <w:trHeight w:val="839"/>
        </w:trPr>
        <w:tc>
          <w:tcPr>
            <w:tcW w:w="1136" w:type="dxa"/>
          </w:tcPr>
          <w:p w14:paraId="6D7A0410" w14:textId="77777777" w:rsidR="006806F6" w:rsidRDefault="00B21FD9">
            <w:pPr>
              <w:pStyle w:val="TableParagraph"/>
              <w:spacing w:before="38"/>
              <w:ind w:left="110"/>
            </w:pPr>
            <w:r>
              <w:t>2.0</w:t>
            </w:r>
          </w:p>
        </w:tc>
        <w:tc>
          <w:tcPr>
            <w:tcW w:w="1556" w:type="dxa"/>
          </w:tcPr>
          <w:p w14:paraId="7CFADBF6" w14:textId="77777777" w:rsidR="006806F6" w:rsidRDefault="00B21FD9">
            <w:pPr>
              <w:pStyle w:val="TableParagraph"/>
              <w:spacing w:before="38"/>
              <w:ind w:left="107"/>
            </w:pPr>
            <w:r>
              <w:t>11.04.2018</w:t>
            </w:r>
          </w:p>
        </w:tc>
        <w:tc>
          <w:tcPr>
            <w:tcW w:w="1416" w:type="dxa"/>
          </w:tcPr>
          <w:p w14:paraId="3ED559D6" w14:textId="77777777" w:rsidR="006806F6" w:rsidRDefault="00B21FD9">
            <w:pPr>
              <w:pStyle w:val="TableParagraph"/>
              <w:spacing w:before="38"/>
              <w:ind w:left="107" w:right="491"/>
            </w:pPr>
            <w:r>
              <w:rPr>
                <w:spacing w:val="-1"/>
              </w:rPr>
              <w:t>Revised</w:t>
            </w:r>
            <w:r>
              <w:rPr>
                <w:spacing w:val="-59"/>
              </w:rPr>
              <w:t xml:space="preserve"> </w:t>
            </w:r>
            <w:r>
              <w:t>version</w:t>
            </w:r>
          </w:p>
        </w:tc>
        <w:tc>
          <w:tcPr>
            <w:tcW w:w="5528" w:type="dxa"/>
          </w:tcPr>
          <w:p w14:paraId="19E44F1F" w14:textId="77777777" w:rsidR="006806F6" w:rsidRDefault="00B21FD9">
            <w:pPr>
              <w:pStyle w:val="TableParagraph"/>
              <w:spacing w:before="38"/>
              <w:ind w:left="107" w:right="296"/>
              <w:jc w:val="both"/>
            </w:pPr>
            <w:r>
              <w:t>Policy reviewed in line with guidance issued by CQC</w:t>
            </w:r>
            <w:r>
              <w:rPr>
                <w:spacing w:val="-59"/>
              </w:rPr>
              <w:t xml:space="preserve"> </w:t>
            </w:r>
            <w:r>
              <w:t>in January 2018.</w:t>
            </w:r>
            <w:r>
              <w:rPr>
                <w:spacing w:val="1"/>
              </w:rPr>
              <w:t xml:space="preserve"> </w:t>
            </w:r>
            <w:r>
              <w:t>Main change in respect of who the</w:t>
            </w:r>
            <w:r>
              <w:rPr>
                <w:spacing w:val="-59"/>
              </w:rPr>
              <w:t xml:space="preserve"> </w:t>
            </w:r>
            <w:r>
              <w:t>policy</w:t>
            </w:r>
            <w:r>
              <w:rPr>
                <w:spacing w:val="-3"/>
              </w:rPr>
              <w:t xml:space="preserve"> </w:t>
            </w:r>
            <w:r>
              <w:t>applies to</w:t>
            </w:r>
          </w:p>
        </w:tc>
      </w:tr>
      <w:tr w:rsidR="006806F6" w14:paraId="36B904C3" w14:textId="77777777">
        <w:trPr>
          <w:trHeight w:val="1850"/>
        </w:trPr>
        <w:tc>
          <w:tcPr>
            <w:tcW w:w="1136" w:type="dxa"/>
          </w:tcPr>
          <w:p w14:paraId="574081A6" w14:textId="77777777" w:rsidR="006806F6" w:rsidRDefault="00B21FD9">
            <w:pPr>
              <w:pStyle w:val="TableParagraph"/>
              <w:spacing w:before="38"/>
              <w:ind w:left="110"/>
            </w:pPr>
            <w:r>
              <w:t>3.0</w:t>
            </w:r>
          </w:p>
        </w:tc>
        <w:tc>
          <w:tcPr>
            <w:tcW w:w="1556" w:type="dxa"/>
          </w:tcPr>
          <w:p w14:paraId="60BAADD8" w14:textId="77777777" w:rsidR="006806F6" w:rsidRDefault="00B21FD9">
            <w:pPr>
              <w:pStyle w:val="TableParagraph"/>
              <w:spacing w:before="38"/>
              <w:ind w:left="107"/>
            </w:pPr>
            <w:r>
              <w:t>21.10.2021</w:t>
            </w:r>
          </w:p>
        </w:tc>
        <w:tc>
          <w:tcPr>
            <w:tcW w:w="1416" w:type="dxa"/>
          </w:tcPr>
          <w:p w14:paraId="74AC30ED" w14:textId="77777777" w:rsidR="006806F6" w:rsidRDefault="00B21FD9">
            <w:pPr>
              <w:pStyle w:val="TableParagraph"/>
              <w:spacing w:before="38"/>
              <w:ind w:left="107"/>
            </w:pPr>
            <w:r>
              <w:t>Draft</w:t>
            </w:r>
          </w:p>
        </w:tc>
        <w:tc>
          <w:tcPr>
            <w:tcW w:w="5528" w:type="dxa"/>
          </w:tcPr>
          <w:p w14:paraId="0CDDDECD" w14:textId="77777777" w:rsidR="006806F6" w:rsidRDefault="00B21FD9">
            <w:pPr>
              <w:pStyle w:val="TableParagraph"/>
              <w:spacing w:before="38"/>
              <w:ind w:left="107" w:right="110"/>
            </w:pPr>
            <w:r>
              <w:t>Policy</w:t>
            </w:r>
            <w:r>
              <w:rPr>
                <w:spacing w:val="4"/>
              </w:rPr>
              <w:t xml:space="preserve"> </w:t>
            </w:r>
            <w:r>
              <w:t>reviewed</w:t>
            </w:r>
            <w:r>
              <w:rPr>
                <w:spacing w:val="7"/>
              </w:rPr>
              <w:t xml:space="preserve"> </w:t>
            </w:r>
            <w:r>
              <w:t>and</w:t>
            </w:r>
            <w:r>
              <w:rPr>
                <w:spacing w:val="6"/>
              </w:rPr>
              <w:t xml:space="preserve"> </w:t>
            </w:r>
            <w:r>
              <w:t>redrafted</w:t>
            </w:r>
            <w:r>
              <w:rPr>
                <w:spacing w:val="5"/>
              </w:rPr>
              <w:t xml:space="preserve"> </w:t>
            </w:r>
            <w:r>
              <w:t>in</w:t>
            </w:r>
            <w:r>
              <w:rPr>
                <w:spacing w:val="6"/>
              </w:rPr>
              <w:t xml:space="preserve"> </w:t>
            </w:r>
            <w:r>
              <w:t>its</w:t>
            </w:r>
            <w:r>
              <w:rPr>
                <w:spacing w:val="6"/>
              </w:rPr>
              <w:t xml:space="preserve"> </w:t>
            </w:r>
            <w:r>
              <w:t>entirety</w:t>
            </w:r>
            <w:r>
              <w:rPr>
                <w:spacing w:val="9"/>
              </w:rPr>
              <w:t xml:space="preserve"> </w:t>
            </w:r>
            <w:r>
              <w:t>by</w:t>
            </w:r>
            <w:r>
              <w:rPr>
                <w:spacing w:val="1"/>
              </w:rPr>
              <w:t xml:space="preserve"> </w:t>
            </w:r>
            <w:r>
              <w:t>Director of Corporate Governance. Policy updated to</w:t>
            </w:r>
            <w:r>
              <w:rPr>
                <w:spacing w:val="1"/>
              </w:rPr>
              <w:t xml:space="preserve"> </w:t>
            </w:r>
            <w:r>
              <w:t>reflect good practice and alignment with other Trust</w:t>
            </w:r>
            <w:r>
              <w:rPr>
                <w:spacing w:val="1"/>
              </w:rPr>
              <w:t xml:space="preserve"> </w:t>
            </w:r>
            <w:r>
              <w:t>policies, and includes processes that underpin the</w:t>
            </w:r>
            <w:r>
              <w:rPr>
                <w:spacing w:val="1"/>
              </w:rPr>
              <w:t xml:space="preserve"> </w:t>
            </w:r>
            <w:r>
              <w:t>FPPR and to ensure there are checks and balances to</w:t>
            </w:r>
            <w:r>
              <w:rPr>
                <w:spacing w:val="-59"/>
              </w:rPr>
              <w:t xml:space="preserve"> </w:t>
            </w:r>
            <w:proofErr w:type="spellStart"/>
            <w:r>
              <w:t>minimise</w:t>
            </w:r>
            <w:proofErr w:type="spellEnd"/>
            <w:r>
              <w:t xml:space="preserve"> potential errors as well as to strengthen the</w:t>
            </w:r>
            <w:r>
              <w:rPr>
                <w:spacing w:val="1"/>
              </w:rPr>
              <w:t xml:space="preserve"> </w:t>
            </w:r>
            <w:r>
              <w:t>internal</w:t>
            </w:r>
            <w:r>
              <w:rPr>
                <w:spacing w:val="-1"/>
              </w:rPr>
              <w:t xml:space="preserve"> </w:t>
            </w:r>
            <w:r>
              <w:t>control</w:t>
            </w:r>
            <w:r>
              <w:rPr>
                <w:spacing w:val="-1"/>
              </w:rPr>
              <w:t xml:space="preserve"> </w:t>
            </w:r>
            <w:r>
              <w:t>system</w:t>
            </w:r>
          </w:p>
        </w:tc>
      </w:tr>
      <w:tr w:rsidR="006806F6" w14:paraId="7E027153" w14:textId="77777777">
        <w:trPr>
          <w:trHeight w:val="333"/>
        </w:trPr>
        <w:tc>
          <w:tcPr>
            <w:tcW w:w="1136" w:type="dxa"/>
          </w:tcPr>
          <w:p w14:paraId="72F87FB5" w14:textId="684B4B3E" w:rsidR="006806F6" w:rsidRPr="001F5254" w:rsidRDefault="00792082" w:rsidP="001F5254">
            <w:pPr>
              <w:pStyle w:val="TableParagraph"/>
              <w:ind w:left="148" w:firstLine="11"/>
              <w:rPr>
                <w:rFonts w:ascii="Arial" w:hAnsi="Arial" w:cs="Arial"/>
              </w:rPr>
            </w:pPr>
            <w:r w:rsidRPr="001F5254">
              <w:rPr>
                <w:rFonts w:ascii="Arial" w:hAnsi="Arial" w:cs="Arial"/>
              </w:rPr>
              <w:t>3.1</w:t>
            </w:r>
          </w:p>
        </w:tc>
        <w:tc>
          <w:tcPr>
            <w:tcW w:w="1556" w:type="dxa"/>
          </w:tcPr>
          <w:p w14:paraId="42483EE9" w14:textId="1BBDE93B" w:rsidR="006806F6" w:rsidRPr="001F5254" w:rsidRDefault="00792082" w:rsidP="001F5254">
            <w:pPr>
              <w:pStyle w:val="TableParagraph"/>
              <w:ind w:firstLine="154"/>
              <w:rPr>
                <w:rFonts w:ascii="Arial" w:hAnsi="Arial" w:cs="Arial"/>
              </w:rPr>
            </w:pPr>
            <w:r w:rsidRPr="001F5254">
              <w:rPr>
                <w:rFonts w:ascii="Arial" w:hAnsi="Arial" w:cs="Arial"/>
              </w:rPr>
              <w:t>25.08.2022</w:t>
            </w:r>
          </w:p>
        </w:tc>
        <w:tc>
          <w:tcPr>
            <w:tcW w:w="1416" w:type="dxa"/>
          </w:tcPr>
          <w:p w14:paraId="68A249BB" w14:textId="2BD0AAEB" w:rsidR="006806F6" w:rsidRPr="001F5254" w:rsidRDefault="00792082" w:rsidP="001F5254">
            <w:pPr>
              <w:pStyle w:val="TableParagraph"/>
              <w:ind w:firstLine="160"/>
              <w:rPr>
                <w:rFonts w:ascii="Arial" w:hAnsi="Arial" w:cs="Arial"/>
              </w:rPr>
            </w:pPr>
            <w:r w:rsidRPr="001F5254">
              <w:rPr>
                <w:rFonts w:ascii="Arial" w:hAnsi="Arial" w:cs="Arial"/>
              </w:rPr>
              <w:t>Draft</w:t>
            </w:r>
          </w:p>
        </w:tc>
        <w:tc>
          <w:tcPr>
            <w:tcW w:w="5528" w:type="dxa"/>
          </w:tcPr>
          <w:p w14:paraId="663AB4FD" w14:textId="77777777" w:rsidR="006806F6" w:rsidRDefault="00792082" w:rsidP="001F5254">
            <w:pPr>
              <w:pStyle w:val="TableParagraph"/>
              <w:ind w:left="163"/>
              <w:rPr>
                <w:rFonts w:ascii="Arial" w:hAnsi="Arial" w:cs="Arial"/>
              </w:rPr>
            </w:pPr>
            <w:r>
              <w:rPr>
                <w:rFonts w:ascii="Arial" w:hAnsi="Arial" w:cs="Arial"/>
              </w:rPr>
              <w:t>Policy reviewed</w:t>
            </w:r>
            <w:r w:rsidR="001F5254">
              <w:rPr>
                <w:rFonts w:ascii="Arial" w:hAnsi="Arial" w:cs="Arial"/>
              </w:rPr>
              <w:t xml:space="preserve"> </w:t>
            </w:r>
            <w:r>
              <w:rPr>
                <w:rFonts w:ascii="Arial" w:hAnsi="Arial" w:cs="Arial"/>
              </w:rPr>
              <w:t xml:space="preserve">taking account of feedback from </w:t>
            </w:r>
            <w:proofErr w:type="spellStart"/>
            <w:r>
              <w:rPr>
                <w:rFonts w:ascii="Arial" w:hAnsi="Arial" w:cs="Arial"/>
              </w:rPr>
              <w:t>staffside</w:t>
            </w:r>
            <w:proofErr w:type="spellEnd"/>
            <w:r>
              <w:rPr>
                <w:rFonts w:ascii="Arial" w:hAnsi="Arial" w:cs="Arial"/>
              </w:rPr>
              <w:t xml:space="preserve"> </w:t>
            </w:r>
            <w:r w:rsidR="001F5254">
              <w:rPr>
                <w:rFonts w:ascii="Arial" w:hAnsi="Arial" w:cs="Arial"/>
              </w:rPr>
              <w:t>including:</w:t>
            </w:r>
          </w:p>
          <w:p w14:paraId="4E127B7A" w14:textId="77777777" w:rsidR="001F5254" w:rsidRDefault="009F480A" w:rsidP="009F480A">
            <w:pPr>
              <w:pStyle w:val="TableParagraph"/>
              <w:numPr>
                <w:ilvl w:val="0"/>
                <w:numId w:val="58"/>
              </w:numPr>
              <w:rPr>
                <w:rFonts w:ascii="Arial" w:hAnsi="Arial" w:cs="Arial"/>
              </w:rPr>
            </w:pPr>
            <w:r>
              <w:rPr>
                <w:rFonts w:ascii="Arial" w:hAnsi="Arial" w:cs="Arial"/>
              </w:rPr>
              <w:t xml:space="preserve">Para 4: </w:t>
            </w:r>
            <w:r w:rsidR="001F5254">
              <w:rPr>
                <w:rFonts w:ascii="Arial" w:hAnsi="Arial" w:cs="Arial"/>
              </w:rPr>
              <w:t>Removal of abbreviations</w:t>
            </w:r>
          </w:p>
          <w:p w14:paraId="7F11578A" w14:textId="42032A5C" w:rsidR="009F480A" w:rsidRDefault="009F480A" w:rsidP="009F480A">
            <w:pPr>
              <w:pStyle w:val="TableParagraph"/>
              <w:numPr>
                <w:ilvl w:val="0"/>
                <w:numId w:val="58"/>
              </w:numPr>
              <w:rPr>
                <w:rFonts w:ascii="Arial" w:hAnsi="Arial" w:cs="Arial"/>
              </w:rPr>
            </w:pPr>
            <w:r>
              <w:rPr>
                <w:rFonts w:ascii="Arial" w:hAnsi="Arial" w:cs="Arial"/>
              </w:rPr>
              <w:t>Para 4: Clarification around meaning of taking regulatory action</w:t>
            </w:r>
          </w:p>
          <w:p w14:paraId="0E7CD9F3" w14:textId="701FAC9B" w:rsidR="009F480A" w:rsidRDefault="009F480A" w:rsidP="009F480A">
            <w:pPr>
              <w:pStyle w:val="TableParagraph"/>
              <w:numPr>
                <w:ilvl w:val="0"/>
                <w:numId w:val="58"/>
              </w:numPr>
              <w:rPr>
                <w:rFonts w:ascii="Arial" w:hAnsi="Arial" w:cs="Arial"/>
              </w:rPr>
            </w:pPr>
            <w:r>
              <w:rPr>
                <w:rFonts w:ascii="Arial" w:hAnsi="Arial" w:cs="Arial"/>
              </w:rPr>
              <w:t xml:space="preserve">Para 5: Confirmation proof of identity checks </w:t>
            </w:r>
            <w:proofErr w:type="gramStart"/>
            <w:r>
              <w:rPr>
                <w:rFonts w:ascii="Arial" w:hAnsi="Arial" w:cs="Arial"/>
              </w:rPr>
              <w:t>are</w:t>
            </w:r>
            <w:proofErr w:type="gramEnd"/>
            <w:r>
              <w:rPr>
                <w:rFonts w:ascii="Arial" w:hAnsi="Arial" w:cs="Arial"/>
              </w:rPr>
              <w:t xml:space="preserve"> in line with NHS Employment Check Standards</w:t>
            </w:r>
          </w:p>
          <w:p w14:paraId="0A2DAF52" w14:textId="3AD344C9" w:rsidR="009F480A" w:rsidRDefault="009F480A" w:rsidP="009F480A">
            <w:pPr>
              <w:pStyle w:val="TableParagraph"/>
              <w:numPr>
                <w:ilvl w:val="0"/>
                <w:numId w:val="58"/>
              </w:numPr>
              <w:rPr>
                <w:rFonts w:ascii="Arial" w:hAnsi="Arial" w:cs="Arial"/>
              </w:rPr>
            </w:pPr>
            <w:r>
              <w:rPr>
                <w:rFonts w:ascii="Arial" w:hAnsi="Arial" w:cs="Arial"/>
              </w:rPr>
              <w:t>Para 5: Confirmation that HR policy and procedures would be followed in relation to reasonable adjustments</w:t>
            </w:r>
          </w:p>
          <w:p w14:paraId="7A5864D3" w14:textId="62AAB445" w:rsidR="009F480A" w:rsidRDefault="009F480A" w:rsidP="009F480A">
            <w:pPr>
              <w:pStyle w:val="TableParagraph"/>
              <w:numPr>
                <w:ilvl w:val="0"/>
                <w:numId w:val="58"/>
              </w:numPr>
              <w:rPr>
                <w:rFonts w:ascii="Arial" w:hAnsi="Arial" w:cs="Arial"/>
              </w:rPr>
            </w:pPr>
            <w:r>
              <w:rPr>
                <w:rFonts w:ascii="Arial" w:hAnsi="Arial" w:cs="Arial"/>
              </w:rPr>
              <w:t xml:space="preserve">Para 6: Confirmation all Board Directors undertake annual appraisal/performance where training and personal development requirements are agreed to support them with ensuring they continue to have the appropriate level of </w:t>
            </w:r>
            <w:proofErr w:type="spellStart"/>
            <w:r>
              <w:rPr>
                <w:rFonts w:ascii="Arial" w:hAnsi="Arial" w:cs="Arial"/>
              </w:rPr>
              <w:t>skil</w:t>
            </w:r>
            <w:proofErr w:type="spellEnd"/>
            <w:r>
              <w:rPr>
                <w:rFonts w:ascii="Arial" w:hAnsi="Arial" w:cs="Arial"/>
              </w:rPr>
              <w:t xml:space="preserve"> and competence for the role; the Board also holds bi-monthly development sessions</w:t>
            </w:r>
          </w:p>
          <w:p w14:paraId="34F38A03" w14:textId="52A7ED12" w:rsidR="009F480A" w:rsidRPr="001F5254" w:rsidRDefault="009F480A" w:rsidP="009F480A">
            <w:pPr>
              <w:pStyle w:val="TableParagraph"/>
              <w:numPr>
                <w:ilvl w:val="0"/>
                <w:numId w:val="58"/>
              </w:numPr>
              <w:rPr>
                <w:rFonts w:ascii="Arial" w:hAnsi="Arial" w:cs="Arial"/>
              </w:rPr>
            </w:pPr>
            <w:r>
              <w:rPr>
                <w:rFonts w:ascii="Arial" w:hAnsi="Arial" w:cs="Arial"/>
              </w:rPr>
              <w:t>Para 13: Included definition of ‘regulated activity’</w:t>
            </w:r>
          </w:p>
        </w:tc>
      </w:tr>
      <w:tr w:rsidR="00575F33" w14:paraId="36386CC1" w14:textId="77777777">
        <w:trPr>
          <w:trHeight w:val="333"/>
        </w:trPr>
        <w:tc>
          <w:tcPr>
            <w:tcW w:w="1136" w:type="dxa"/>
          </w:tcPr>
          <w:p w14:paraId="4128DD2E" w14:textId="77777777" w:rsidR="00575F33" w:rsidRDefault="004D50E4" w:rsidP="00575F33">
            <w:pPr>
              <w:pStyle w:val="TableParagraph"/>
              <w:rPr>
                <w:rFonts w:ascii="Arial" w:hAnsi="Arial" w:cs="Arial"/>
              </w:rPr>
            </w:pPr>
            <w:r>
              <w:rPr>
                <w:rFonts w:ascii="Arial" w:hAnsi="Arial" w:cs="Arial"/>
              </w:rPr>
              <w:t>3.2</w:t>
            </w:r>
          </w:p>
          <w:p w14:paraId="3EC26DFF" w14:textId="33143C4B" w:rsidR="008555AD" w:rsidRPr="001F5254" w:rsidRDefault="008555AD" w:rsidP="00575F33">
            <w:pPr>
              <w:pStyle w:val="TableParagraph"/>
              <w:rPr>
                <w:rFonts w:ascii="Arial" w:hAnsi="Arial" w:cs="Arial"/>
              </w:rPr>
            </w:pPr>
          </w:p>
        </w:tc>
        <w:tc>
          <w:tcPr>
            <w:tcW w:w="1556" w:type="dxa"/>
          </w:tcPr>
          <w:p w14:paraId="44029864" w14:textId="4928DF2F" w:rsidR="00575F33" w:rsidRPr="001F5254" w:rsidRDefault="008555AD" w:rsidP="00575F33">
            <w:pPr>
              <w:pStyle w:val="TableParagraph"/>
              <w:rPr>
                <w:rFonts w:ascii="Arial" w:hAnsi="Arial" w:cs="Arial"/>
              </w:rPr>
            </w:pPr>
            <w:r>
              <w:rPr>
                <w:rFonts w:ascii="Arial" w:hAnsi="Arial" w:cs="Arial"/>
              </w:rPr>
              <w:t>May 2026</w:t>
            </w:r>
          </w:p>
        </w:tc>
        <w:tc>
          <w:tcPr>
            <w:tcW w:w="1416" w:type="dxa"/>
          </w:tcPr>
          <w:p w14:paraId="329D1C7B" w14:textId="6AE0B9C5" w:rsidR="00575F33" w:rsidRPr="001F5254" w:rsidRDefault="008555AD" w:rsidP="00575F33">
            <w:pPr>
              <w:pStyle w:val="TableParagraph"/>
              <w:rPr>
                <w:rFonts w:ascii="Arial" w:hAnsi="Arial" w:cs="Arial"/>
              </w:rPr>
            </w:pPr>
            <w:r>
              <w:rPr>
                <w:rFonts w:ascii="Arial" w:hAnsi="Arial" w:cs="Arial"/>
              </w:rPr>
              <w:t>Final</w:t>
            </w:r>
          </w:p>
        </w:tc>
        <w:tc>
          <w:tcPr>
            <w:tcW w:w="5528" w:type="dxa"/>
          </w:tcPr>
          <w:p w14:paraId="505A6097" w14:textId="472D3D06" w:rsidR="00575F33" w:rsidRPr="001F5254" w:rsidRDefault="004D50E4" w:rsidP="00575F33">
            <w:pPr>
              <w:pStyle w:val="TableParagraph"/>
              <w:rPr>
                <w:rFonts w:ascii="Arial" w:hAnsi="Arial" w:cs="Arial"/>
              </w:rPr>
            </w:pPr>
            <w:r>
              <w:rPr>
                <w:rFonts w:ascii="Arial" w:hAnsi="Arial" w:cs="Arial"/>
              </w:rPr>
              <w:t>Updated to reflect updated FPPR guidance</w:t>
            </w:r>
            <w:r w:rsidR="00CA05B9">
              <w:rPr>
                <w:rFonts w:ascii="Arial" w:hAnsi="Arial" w:cs="Arial"/>
              </w:rPr>
              <w:t xml:space="preserve"> and comments following Appointments and Remuneration Committee meeting.</w:t>
            </w:r>
          </w:p>
        </w:tc>
      </w:tr>
    </w:tbl>
    <w:p w14:paraId="38BA56D5" w14:textId="77777777" w:rsidR="006806F6" w:rsidRDefault="006806F6">
      <w:pPr>
        <w:rPr>
          <w:rFonts w:ascii="Times New Roman"/>
        </w:rPr>
        <w:sectPr w:rsidR="006806F6">
          <w:footerReference w:type="default" r:id="rId9"/>
          <w:pgSz w:w="11910" w:h="16840"/>
          <w:pgMar w:top="1040" w:right="1000" w:bottom="700" w:left="1020" w:header="0" w:footer="510" w:gutter="0"/>
          <w:pgNumType w:start="2"/>
          <w:cols w:space="720"/>
        </w:sectPr>
      </w:pPr>
    </w:p>
    <w:p w14:paraId="5FA1F940" w14:textId="77777777" w:rsidR="006806F6" w:rsidRDefault="00B21FD9">
      <w:pPr>
        <w:spacing w:before="69"/>
        <w:ind w:left="112"/>
        <w:rPr>
          <w:rFonts w:ascii="Arial"/>
          <w:b/>
        </w:rPr>
      </w:pPr>
      <w:r>
        <w:rPr>
          <w:rFonts w:ascii="Arial"/>
          <w:b/>
        </w:rPr>
        <w:lastRenderedPageBreak/>
        <w:t>Contents</w:t>
      </w:r>
    </w:p>
    <w:p w14:paraId="63E3FE37" w14:textId="77777777" w:rsidR="006806F6" w:rsidRDefault="006806F6">
      <w:pPr>
        <w:pStyle w:val="BodyText"/>
        <w:spacing w:before="6"/>
        <w:rPr>
          <w:rFonts w:ascii="Arial"/>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6"/>
        <w:gridCol w:w="1995"/>
      </w:tblGrid>
      <w:tr w:rsidR="006806F6" w14:paraId="34549357" w14:textId="77777777">
        <w:trPr>
          <w:trHeight w:val="506"/>
        </w:trPr>
        <w:tc>
          <w:tcPr>
            <w:tcW w:w="7636" w:type="dxa"/>
          </w:tcPr>
          <w:p w14:paraId="3C9C6863" w14:textId="77777777" w:rsidR="006806F6" w:rsidRDefault="00B21FD9">
            <w:pPr>
              <w:pStyle w:val="TableParagraph"/>
              <w:spacing w:before="122"/>
              <w:ind w:left="110"/>
              <w:rPr>
                <w:rFonts w:ascii="Arial"/>
                <w:b/>
              </w:rPr>
            </w:pPr>
            <w:r>
              <w:rPr>
                <w:rFonts w:ascii="Arial"/>
                <w:b/>
              </w:rPr>
              <w:t>Section</w:t>
            </w:r>
          </w:p>
        </w:tc>
        <w:tc>
          <w:tcPr>
            <w:tcW w:w="1995" w:type="dxa"/>
          </w:tcPr>
          <w:p w14:paraId="575D60BA" w14:textId="77777777" w:rsidR="006806F6" w:rsidRDefault="00B21FD9">
            <w:pPr>
              <w:pStyle w:val="TableParagraph"/>
              <w:spacing w:before="122"/>
              <w:ind w:left="108"/>
              <w:rPr>
                <w:rFonts w:ascii="Arial"/>
                <w:b/>
              </w:rPr>
            </w:pPr>
            <w:r w:rsidRPr="002D36D8">
              <w:rPr>
                <w:rFonts w:ascii="Arial"/>
                <w:b/>
              </w:rPr>
              <w:t>Page Number</w:t>
            </w:r>
          </w:p>
        </w:tc>
      </w:tr>
      <w:tr w:rsidR="006806F6" w14:paraId="4613E23A" w14:textId="77777777">
        <w:trPr>
          <w:trHeight w:val="505"/>
        </w:trPr>
        <w:tc>
          <w:tcPr>
            <w:tcW w:w="7636" w:type="dxa"/>
          </w:tcPr>
          <w:p w14:paraId="2BA54D4B" w14:textId="77777777" w:rsidR="006806F6" w:rsidRDefault="00B21FD9">
            <w:pPr>
              <w:pStyle w:val="TableParagraph"/>
              <w:tabs>
                <w:tab w:val="left" w:pos="537"/>
              </w:tabs>
              <w:spacing w:before="124"/>
              <w:ind w:left="110"/>
            </w:pPr>
            <w:r>
              <w:t>1.</w:t>
            </w:r>
            <w:r>
              <w:tab/>
              <w:t>Introduction</w:t>
            </w:r>
          </w:p>
        </w:tc>
        <w:tc>
          <w:tcPr>
            <w:tcW w:w="1995" w:type="dxa"/>
          </w:tcPr>
          <w:p w14:paraId="7F93042B" w14:textId="7AECACC3" w:rsidR="006806F6" w:rsidRDefault="002D36D8">
            <w:pPr>
              <w:pStyle w:val="TableParagraph"/>
              <w:spacing w:before="124"/>
              <w:ind w:left="10"/>
              <w:jc w:val="center"/>
            </w:pPr>
            <w:r>
              <w:t>4</w:t>
            </w:r>
          </w:p>
        </w:tc>
      </w:tr>
      <w:tr w:rsidR="006806F6" w14:paraId="60FDF0E1" w14:textId="77777777">
        <w:trPr>
          <w:trHeight w:val="506"/>
        </w:trPr>
        <w:tc>
          <w:tcPr>
            <w:tcW w:w="7636" w:type="dxa"/>
          </w:tcPr>
          <w:p w14:paraId="03DAA79C" w14:textId="77777777" w:rsidR="006806F6" w:rsidRDefault="00B21FD9">
            <w:pPr>
              <w:pStyle w:val="TableParagraph"/>
              <w:tabs>
                <w:tab w:val="left" w:pos="537"/>
              </w:tabs>
              <w:spacing w:before="124"/>
              <w:ind w:left="110"/>
            </w:pPr>
            <w:r>
              <w:t>2.</w:t>
            </w:r>
            <w:r>
              <w:tab/>
              <w:t>Purpose</w:t>
            </w:r>
          </w:p>
        </w:tc>
        <w:tc>
          <w:tcPr>
            <w:tcW w:w="1995" w:type="dxa"/>
          </w:tcPr>
          <w:p w14:paraId="765CCBA8" w14:textId="50BF4F40" w:rsidR="006806F6" w:rsidRDefault="007577BF">
            <w:pPr>
              <w:pStyle w:val="TableParagraph"/>
              <w:spacing w:before="124"/>
              <w:ind w:left="10"/>
              <w:jc w:val="center"/>
            </w:pPr>
            <w:r>
              <w:t>5</w:t>
            </w:r>
          </w:p>
        </w:tc>
      </w:tr>
      <w:tr w:rsidR="006806F6" w14:paraId="5BE78F3C" w14:textId="77777777">
        <w:trPr>
          <w:trHeight w:val="505"/>
        </w:trPr>
        <w:tc>
          <w:tcPr>
            <w:tcW w:w="7636" w:type="dxa"/>
          </w:tcPr>
          <w:p w14:paraId="090EC387" w14:textId="77777777" w:rsidR="006806F6" w:rsidRDefault="00B21FD9">
            <w:pPr>
              <w:pStyle w:val="TableParagraph"/>
              <w:tabs>
                <w:tab w:val="left" w:pos="537"/>
              </w:tabs>
              <w:spacing w:before="124"/>
              <w:ind w:left="110"/>
            </w:pPr>
            <w:r>
              <w:t>3.</w:t>
            </w:r>
            <w:r>
              <w:tab/>
              <w:t>Scope</w:t>
            </w:r>
          </w:p>
        </w:tc>
        <w:tc>
          <w:tcPr>
            <w:tcW w:w="1995" w:type="dxa"/>
          </w:tcPr>
          <w:p w14:paraId="166FD914" w14:textId="16E508AE" w:rsidR="006806F6" w:rsidRDefault="002D36D8">
            <w:pPr>
              <w:pStyle w:val="TableParagraph"/>
              <w:spacing w:before="124"/>
              <w:ind w:left="10"/>
              <w:jc w:val="center"/>
            </w:pPr>
            <w:r>
              <w:t>5</w:t>
            </w:r>
          </w:p>
        </w:tc>
      </w:tr>
      <w:tr w:rsidR="006806F6" w14:paraId="1728A697" w14:textId="77777777">
        <w:trPr>
          <w:trHeight w:val="505"/>
        </w:trPr>
        <w:tc>
          <w:tcPr>
            <w:tcW w:w="7636" w:type="dxa"/>
          </w:tcPr>
          <w:p w14:paraId="5D6EC8C3" w14:textId="77777777" w:rsidR="006806F6" w:rsidRDefault="00B21FD9">
            <w:pPr>
              <w:pStyle w:val="TableParagraph"/>
              <w:tabs>
                <w:tab w:val="left" w:pos="537"/>
              </w:tabs>
              <w:spacing w:before="124"/>
              <w:ind w:left="110"/>
            </w:pPr>
            <w:r>
              <w:t>4.</w:t>
            </w:r>
            <w:r>
              <w:tab/>
              <w:t>Duties</w:t>
            </w:r>
            <w:r>
              <w:rPr>
                <w:spacing w:val="-2"/>
              </w:rPr>
              <w:t xml:space="preserve"> </w:t>
            </w:r>
            <w:r>
              <w:t>and</w:t>
            </w:r>
            <w:r>
              <w:rPr>
                <w:spacing w:val="-2"/>
              </w:rPr>
              <w:t xml:space="preserve"> </w:t>
            </w:r>
            <w:r>
              <w:t>Responsibilities</w:t>
            </w:r>
          </w:p>
        </w:tc>
        <w:tc>
          <w:tcPr>
            <w:tcW w:w="1995" w:type="dxa"/>
          </w:tcPr>
          <w:p w14:paraId="7E18C41E" w14:textId="6B8AC7C9" w:rsidR="006806F6" w:rsidRDefault="002D36D8">
            <w:pPr>
              <w:pStyle w:val="TableParagraph"/>
              <w:spacing w:before="124"/>
              <w:ind w:left="10"/>
              <w:jc w:val="center"/>
            </w:pPr>
            <w:r>
              <w:t>5</w:t>
            </w:r>
          </w:p>
        </w:tc>
      </w:tr>
      <w:tr w:rsidR="006806F6" w14:paraId="458AB93F" w14:textId="77777777">
        <w:trPr>
          <w:trHeight w:val="505"/>
        </w:trPr>
        <w:tc>
          <w:tcPr>
            <w:tcW w:w="7636" w:type="dxa"/>
          </w:tcPr>
          <w:p w14:paraId="0D8BB3B8" w14:textId="0CF2EEB4" w:rsidR="006806F6" w:rsidRDefault="00B21FD9">
            <w:pPr>
              <w:pStyle w:val="TableParagraph"/>
              <w:tabs>
                <w:tab w:val="left" w:pos="537"/>
              </w:tabs>
              <w:spacing w:before="124"/>
              <w:ind w:left="110"/>
            </w:pPr>
            <w:r>
              <w:t>5.</w:t>
            </w:r>
            <w:r>
              <w:tab/>
              <w:t>Fit and</w:t>
            </w:r>
            <w:r>
              <w:rPr>
                <w:spacing w:val="-1"/>
              </w:rPr>
              <w:t xml:space="preserve"> </w:t>
            </w:r>
            <w:r>
              <w:t>Proper</w:t>
            </w:r>
            <w:r>
              <w:rPr>
                <w:spacing w:val="-2"/>
              </w:rPr>
              <w:t xml:space="preserve"> </w:t>
            </w:r>
            <w:r>
              <w:t>Persons</w:t>
            </w:r>
            <w:r>
              <w:rPr>
                <w:spacing w:val="-4"/>
              </w:rPr>
              <w:t xml:space="preserve"> </w:t>
            </w:r>
            <w:r w:rsidR="00C7607B">
              <w:t>Regulations</w:t>
            </w:r>
            <w:r w:rsidR="00C7607B">
              <w:rPr>
                <w:spacing w:val="-5"/>
              </w:rPr>
              <w:t xml:space="preserve"> </w:t>
            </w:r>
            <w:r>
              <w:t>for Directors</w:t>
            </w:r>
          </w:p>
        </w:tc>
        <w:tc>
          <w:tcPr>
            <w:tcW w:w="1995" w:type="dxa"/>
          </w:tcPr>
          <w:p w14:paraId="437A4A8C" w14:textId="461F5C49" w:rsidR="006806F6" w:rsidRDefault="002D36D8">
            <w:pPr>
              <w:pStyle w:val="TableParagraph"/>
              <w:spacing w:before="124"/>
              <w:ind w:left="10"/>
              <w:jc w:val="center"/>
            </w:pPr>
            <w:r>
              <w:t>7</w:t>
            </w:r>
          </w:p>
        </w:tc>
      </w:tr>
      <w:tr w:rsidR="006806F6" w14:paraId="7A4A4C10" w14:textId="77777777">
        <w:trPr>
          <w:trHeight w:val="506"/>
        </w:trPr>
        <w:tc>
          <w:tcPr>
            <w:tcW w:w="7636" w:type="dxa"/>
          </w:tcPr>
          <w:p w14:paraId="75F17E4D" w14:textId="77777777" w:rsidR="006806F6" w:rsidRDefault="00B21FD9">
            <w:pPr>
              <w:pStyle w:val="TableParagraph"/>
              <w:tabs>
                <w:tab w:val="left" w:pos="537"/>
              </w:tabs>
              <w:spacing w:before="125"/>
              <w:ind w:left="110"/>
            </w:pPr>
            <w:r>
              <w:t>6.</w:t>
            </w:r>
            <w:r>
              <w:tab/>
              <w:t>Providing Assurance</w:t>
            </w:r>
          </w:p>
        </w:tc>
        <w:tc>
          <w:tcPr>
            <w:tcW w:w="1995" w:type="dxa"/>
          </w:tcPr>
          <w:p w14:paraId="4C8736B3" w14:textId="3C243682" w:rsidR="006806F6" w:rsidRDefault="002D36D8">
            <w:pPr>
              <w:pStyle w:val="TableParagraph"/>
              <w:spacing w:before="125"/>
              <w:ind w:left="10"/>
              <w:jc w:val="center"/>
            </w:pPr>
            <w:r>
              <w:t>8</w:t>
            </w:r>
          </w:p>
        </w:tc>
      </w:tr>
      <w:tr w:rsidR="00C7607B" w14:paraId="113C25C4" w14:textId="77777777">
        <w:trPr>
          <w:trHeight w:val="506"/>
        </w:trPr>
        <w:tc>
          <w:tcPr>
            <w:tcW w:w="7636" w:type="dxa"/>
          </w:tcPr>
          <w:p w14:paraId="4EAF2118" w14:textId="6776B507" w:rsidR="00C7607B" w:rsidRDefault="00C7607B">
            <w:pPr>
              <w:pStyle w:val="TableParagraph"/>
              <w:tabs>
                <w:tab w:val="left" w:pos="537"/>
              </w:tabs>
              <w:spacing w:before="125"/>
              <w:ind w:left="110"/>
            </w:pPr>
            <w:r>
              <w:t>7.    Data Processing and ESR</w:t>
            </w:r>
          </w:p>
        </w:tc>
        <w:tc>
          <w:tcPr>
            <w:tcW w:w="1995" w:type="dxa"/>
          </w:tcPr>
          <w:p w14:paraId="2F956478" w14:textId="06D8567E" w:rsidR="00C7607B" w:rsidDel="00C7607B" w:rsidRDefault="002D36D8">
            <w:pPr>
              <w:pStyle w:val="TableParagraph"/>
              <w:spacing w:before="125"/>
              <w:ind w:left="10"/>
              <w:jc w:val="center"/>
            </w:pPr>
            <w:r>
              <w:t>12</w:t>
            </w:r>
          </w:p>
        </w:tc>
      </w:tr>
      <w:tr w:rsidR="006806F6" w14:paraId="15E2E4ED" w14:textId="77777777">
        <w:trPr>
          <w:trHeight w:val="506"/>
        </w:trPr>
        <w:tc>
          <w:tcPr>
            <w:tcW w:w="7636" w:type="dxa"/>
          </w:tcPr>
          <w:p w14:paraId="0F54F641" w14:textId="1C26C65B" w:rsidR="006806F6" w:rsidRDefault="00C7607B">
            <w:pPr>
              <w:pStyle w:val="TableParagraph"/>
              <w:tabs>
                <w:tab w:val="left" w:pos="537"/>
              </w:tabs>
              <w:spacing w:before="124"/>
              <w:ind w:left="110"/>
            </w:pPr>
            <w:r>
              <w:t>8</w:t>
            </w:r>
            <w:r w:rsidR="00B21FD9">
              <w:t>.</w:t>
            </w:r>
            <w:r w:rsidR="00B21FD9">
              <w:tab/>
              <w:t>Identified</w:t>
            </w:r>
            <w:r w:rsidR="00B21FD9">
              <w:rPr>
                <w:spacing w:val="-5"/>
              </w:rPr>
              <w:t xml:space="preserve"> </w:t>
            </w:r>
            <w:r w:rsidR="00B21FD9">
              <w:t>Issues</w:t>
            </w:r>
            <w:r w:rsidR="00B21FD9">
              <w:rPr>
                <w:spacing w:val="-1"/>
              </w:rPr>
              <w:t xml:space="preserve"> </w:t>
            </w:r>
            <w:r w:rsidR="00B21FD9">
              <w:t>or</w:t>
            </w:r>
            <w:r w:rsidR="00B21FD9">
              <w:rPr>
                <w:spacing w:val="-2"/>
              </w:rPr>
              <w:t xml:space="preserve"> </w:t>
            </w:r>
            <w:r w:rsidR="00B21FD9">
              <w:t>Concerns</w:t>
            </w:r>
            <w:r w:rsidR="00B21FD9">
              <w:rPr>
                <w:spacing w:val="-1"/>
              </w:rPr>
              <w:t xml:space="preserve"> </w:t>
            </w:r>
            <w:r w:rsidR="00B21FD9">
              <w:t>Regarding</w:t>
            </w:r>
            <w:r w:rsidR="00B21FD9">
              <w:rPr>
                <w:spacing w:val="-2"/>
              </w:rPr>
              <w:t xml:space="preserve"> </w:t>
            </w:r>
            <w:r w:rsidR="00B21FD9">
              <w:t>FPPR</w:t>
            </w:r>
            <w:r w:rsidR="00B21FD9">
              <w:rPr>
                <w:spacing w:val="-3"/>
              </w:rPr>
              <w:t xml:space="preserve"> </w:t>
            </w:r>
            <w:r w:rsidR="00B21FD9">
              <w:t>Compliance</w:t>
            </w:r>
          </w:p>
        </w:tc>
        <w:tc>
          <w:tcPr>
            <w:tcW w:w="1995" w:type="dxa"/>
          </w:tcPr>
          <w:p w14:paraId="4977D994" w14:textId="67128F67" w:rsidR="006806F6" w:rsidRDefault="002D36D8">
            <w:pPr>
              <w:pStyle w:val="TableParagraph"/>
              <w:spacing w:before="124"/>
              <w:ind w:left="853" w:right="846"/>
              <w:jc w:val="center"/>
            </w:pPr>
            <w:r>
              <w:t>12</w:t>
            </w:r>
          </w:p>
        </w:tc>
      </w:tr>
      <w:tr w:rsidR="0073183E" w14:paraId="54A9F097" w14:textId="77777777">
        <w:trPr>
          <w:trHeight w:val="506"/>
        </w:trPr>
        <w:tc>
          <w:tcPr>
            <w:tcW w:w="7636" w:type="dxa"/>
          </w:tcPr>
          <w:p w14:paraId="56F5ADEA" w14:textId="7931F46E" w:rsidR="0073183E" w:rsidDel="00C7607B" w:rsidRDefault="0073183E">
            <w:pPr>
              <w:pStyle w:val="TableParagraph"/>
              <w:tabs>
                <w:tab w:val="left" w:pos="537"/>
              </w:tabs>
              <w:spacing w:before="124"/>
              <w:ind w:left="110"/>
            </w:pPr>
            <w:r>
              <w:t xml:space="preserve">9.    Board </w:t>
            </w:r>
            <w:r w:rsidR="00F6588F">
              <w:t>M</w:t>
            </w:r>
            <w:r>
              <w:t>ember Reference (Leavers)</w:t>
            </w:r>
          </w:p>
        </w:tc>
        <w:tc>
          <w:tcPr>
            <w:tcW w:w="1995" w:type="dxa"/>
          </w:tcPr>
          <w:p w14:paraId="2A1DCF64" w14:textId="6E84642C" w:rsidR="0073183E" w:rsidDel="00C7607B" w:rsidRDefault="002D36D8">
            <w:pPr>
              <w:pStyle w:val="TableParagraph"/>
              <w:spacing w:before="124"/>
              <w:ind w:left="853" w:right="846"/>
              <w:jc w:val="center"/>
            </w:pPr>
            <w:r>
              <w:t>13</w:t>
            </w:r>
          </w:p>
        </w:tc>
      </w:tr>
      <w:tr w:rsidR="0073183E" w14:paraId="1C3C7BF2" w14:textId="77777777">
        <w:trPr>
          <w:trHeight w:val="506"/>
        </w:trPr>
        <w:tc>
          <w:tcPr>
            <w:tcW w:w="7636" w:type="dxa"/>
          </w:tcPr>
          <w:p w14:paraId="424B5EDC" w14:textId="28F750C9" w:rsidR="0073183E" w:rsidRDefault="0073183E">
            <w:pPr>
              <w:pStyle w:val="TableParagraph"/>
              <w:tabs>
                <w:tab w:val="left" w:pos="537"/>
              </w:tabs>
              <w:spacing w:before="124"/>
              <w:ind w:left="110"/>
            </w:pPr>
            <w:r>
              <w:t>10</w:t>
            </w:r>
            <w:r w:rsidR="007577BF">
              <w:t>. Dispute</w:t>
            </w:r>
            <w:r>
              <w:t xml:space="preserve"> Resolution and Right to Challenge FPPT/BMR Data</w:t>
            </w:r>
          </w:p>
        </w:tc>
        <w:tc>
          <w:tcPr>
            <w:tcW w:w="1995" w:type="dxa"/>
          </w:tcPr>
          <w:p w14:paraId="6082FD4E" w14:textId="790A44DF" w:rsidR="0073183E" w:rsidDel="00C7607B" w:rsidRDefault="002D36D8">
            <w:pPr>
              <w:pStyle w:val="TableParagraph"/>
              <w:spacing w:before="124"/>
              <w:ind w:left="853" w:right="846"/>
              <w:jc w:val="center"/>
            </w:pPr>
            <w:r>
              <w:t>14</w:t>
            </w:r>
          </w:p>
        </w:tc>
      </w:tr>
      <w:tr w:rsidR="006806F6" w14:paraId="05CC6923" w14:textId="77777777">
        <w:trPr>
          <w:trHeight w:val="506"/>
        </w:trPr>
        <w:tc>
          <w:tcPr>
            <w:tcW w:w="7636" w:type="dxa"/>
          </w:tcPr>
          <w:p w14:paraId="3C7509A0" w14:textId="54E76178" w:rsidR="006806F6" w:rsidRDefault="0073183E">
            <w:pPr>
              <w:pStyle w:val="TableParagraph"/>
              <w:tabs>
                <w:tab w:val="left" w:pos="537"/>
              </w:tabs>
              <w:spacing w:before="124"/>
              <w:ind w:left="110"/>
            </w:pPr>
            <w:r>
              <w:t>11</w:t>
            </w:r>
            <w:r w:rsidR="00B21FD9">
              <w:t>.</w:t>
            </w:r>
            <w:r w:rsidR="00B21FD9">
              <w:tab/>
              <w:t>Monitoring</w:t>
            </w:r>
            <w:r w:rsidR="00B21FD9">
              <w:rPr>
                <w:spacing w:val="-3"/>
              </w:rPr>
              <w:t xml:space="preserve"> </w:t>
            </w:r>
            <w:r w:rsidR="00B21FD9">
              <w:t>of</w:t>
            </w:r>
            <w:r w:rsidR="00B21FD9">
              <w:rPr>
                <w:spacing w:val="-1"/>
              </w:rPr>
              <w:t xml:space="preserve"> </w:t>
            </w:r>
            <w:r w:rsidR="00B21FD9">
              <w:t>Implementation</w:t>
            </w:r>
            <w:r w:rsidR="00B21FD9">
              <w:rPr>
                <w:spacing w:val="-2"/>
              </w:rPr>
              <w:t xml:space="preserve"> </w:t>
            </w:r>
            <w:r w:rsidR="00B21FD9">
              <w:t>and</w:t>
            </w:r>
            <w:r w:rsidR="00B21FD9">
              <w:rPr>
                <w:spacing w:val="-3"/>
              </w:rPr>
              <w:t xml:space="preserve"> </w:t>
            </w:r>
            <w:r w:rsidR="00B21FD9">
              <w:t>Compliance</w:t>
            </w:r>
          </w:p>
        </w:tc>
        <w:tc>
          <w:tcPr>
            <w:tcW w:w="1995" w:type="dxa"/>
          </w:tcPr>
          <w:p w14:paraId="70FF1B6F" w14:textId="377EF9A8" w:rsidR="006806F6" w:rsidRDefault="002D36D8">
            <w:pPr>
              <w:pStyle w:val="TableParagraph"/>
              <w:spacing w:before="124"/>
              <w:ind w:left="853" w:right="846"/>
              <w:jc w:val="center"/>
            </w:pPr>
            <w:r>
              <w:t>14</w:t>
            </w:r>
          </w:p>
        </w:tc>
      </w:tr>
      <w:tr w:rsidR="006806F6" w14:paraId="0F053E6C" w14:textId="77777777">
        <w:trPr>
          <w:trHeight w:val="505"/>
        </w:trPr>
        <w:tc>
          <w:tcPr>
            <w:tcW w:w="7636" w:type="dxa"/>
          </w:tcPr>
          <w:p w14:paraId="0DEA2847" w14:textId="66E31F37" w:rsidR="006806F6" w:rsidRDefault="0073183E">
            <w:pPr>
              <w:pStyle w:val="TableParagraph"/>
              <w:tabs>
                <w:tab w:val="left" w:pos="537"/>
              </w:tabs>
              <w:spacing w:before="124"/>
              <w:ind w:left="110"/>
            </w:pPr>
            <w:r>
              <w:t>12</w:t>
            </w:r>
            <w:r w:rsidR="00B21FD9">
              <w:t>.</w:t>
            </w:r>
            <w:r w:rsidR="00B21FD9">
              <w:tab/>
              <w:t>Document</w:t>
            </w:r>
            <w:r w:rsidR="00B21FD9">
              <w:rPr>
                <w:spacing w:val="-3"/>
              </w:rPr>
              <w:t xml:space="preserve"> </w:t>
            </w:r>
            <w:r w:rsidR="00B21FD9">
              <w:t>Review</w:t>
            </w:r>
          </w:p>
        </w:tc>
        <w:tc>
          <w:tcPr>
            <w:tcW w:w="1995" w:type="dxa"/>
          </w:tcPr>
          <w:p w14:paraId="6B17E6FC" w14:textId="34AB08B6" w:rsidR="006806F6" w:rsidRDefault="002D36D8">
            <w:pPr>
              <w:pStyle w:val="TableParagraph"/>
              <w:spacing w:before="124"/>
              <w:ind w:left="853" w:right="846"/>
              <w:jc w:val="center"/>
            </w:pPr>
            <w:r>
              <w:t>16</w:t>
            </w:r>
          </w:p>
        </w:tc>
      </w:tr>
      <w:tr w:rsidR="0073183E" w14:paraId="376F0569" w14:textId="77777777">
        <w:trPr>
          <w:trHeight w:val="505"/>
        </w:trPr>
        <w:tc>
          <w:tcPr>
            <w:tcW w:w="7636" w:type="dxa"/>
          </w:tcPr>
          <w:p w14:paraId="32611E64" w14:textId="48BB49E8" w:rsidR="0073183E" w:rsidDel="0073183E" w:rsidRDefault="0073183E">
            <w:pPr>
              <w:pStyle w:val="TableParagraph"/>
              <w:tabs>
                <w:tab w:val="left" w:pos="537"/>
              </w:tabs>
              <w:spacing w:before="124"/>
              <w:ind w:left="110"/>
            </w:pPr>
            <w:r>
              <w:t>13</w:t>
            </w:r>
            <w:r w:rsidR="007577BF">
              <w:t>. Board</w:t>
            </w:r>
            <w:r>
              <w:t xml:space="preserve"> Assurance and External Reporting Annual Submission to</w:t>
            </w:r>
            <w:r w:rsidR="008A4216">
              <w:t xml:space="preserve"> NHS England</w:t>
            </w:r>
          </w:p>
        </w:tc>
        <w:tc>
          <w:tcPr>
            <w:tcW w:w="1995" w:type="dxa"/>
          </w:tcPr>
          <w:p w14:paraId="52D7AF5B" w14:textId="01CA13A0" w:rsidR="0073183E" w:rsidDel="00C7607B" w:rsidRDefault="002D36D8">
            <w:pPr>
              <w:pStyle w:val="TableParagraph"/>
              <w:spacing w:before="124"/>
              <w:ind w:left="853" w:right="846"/>
              <w:jc w:val="center"/>
            </w:pPr>
            <w:r>
              <w:t>16</w:t>
            </w:r>
          </w:p>
        </w:tc>
      </w:tr>
      <w:tr w:rsidR="006806F6" w14:paraId="45C369ED" w14:textId="77777777">
        <w:trPr>
          <w:trHeight w:val="506"/>
        </w:trPr>
        <w:tc>
          <w:tcPr>
            <w:tcW w:w="7636" w:type="dxa"/>
          </w:tcPr>
          <w:p w14:paraId="573865DD" w14:textId="2CE2E007" w:rsidR="006806F6" w:rsidRDefault="00B21FD9">
            <w:pPr>
              <w:pStyle w:val="TableParagraph"/>
              <w:spacing w:before="124"/>
              <w:ind w:left="110"/>
            </w:pPr>
            <w:r>
              <w:t>1</w:t>
            </w:r>
            <w:r w:rsidR="008A4216">
              <w:t>4</w:t>
            </w:r>
            <w:r>
              <w:t>.</w:t>
            </w:r>
            <w:r>
              <w:rPr>
                <w:spacing w:val="54"/>
              </w:rPr>
              <w:t xml:space="preserve"> </w:t>
            </w:r>
            <w:r>
              <w:t>Glossary/Definitions</w:t>
            </w:r>
          </w:p>
        </w:tc>
        <w:tc>
          <w:tcPr>
            <w:tcW w:w="1995" w:type="dxa"/>
          </w:tcPr>
          <w:p w14:paraId="29A8A4B5" w14:textId="2B14694E" w:rsidR="006806F6" w:rsidRDefault="002D36D8">
            <w:pPr>
              <w:pStyle w:val="TableParagraph"/>
              <w:spacing w:before="124"/>
              <w:ind w:left="853" w:right="846"/>
              <w:jc w:val="center"/>
            </w:pPr>
            <w:r>
              <w:t>16</w:t>
            </w:r>
          </w:p>
        </w:tc>
      </w:tr>
      <w:tr w:rsidR="006806F6" w14:paraId="2C009F21" w14:textId="77777777">
        <w:trPr>
          <w:trHeight w:val="505"/>
        </w:trPr>
        <w:tc>
          <w:tcPr>
            <w:tcW w:w="7636" w:type="dxa"/>
          </w:tcPr>
          <w:p w14:paraId="74C38F72" w14:textId="5B91BD7F" w:rsidR="006806F6" w:rsidRDefault="008A4216">
            <w:pPr>
              <w:pStyle w:val="TableParagraph"/>
              <w:spacing w:before="124"/>
              <w:ind w:left="110"/>
            </w:pPr>
            <w:r>
              <w:t>15</w:t>
            </w:r>
            <w:r w:rsidR="00B21FD9">
              <w:t>.</w:t>
            </w:r>
            <w:r w:rsidR="00B21FD9">
              <w:rPr>
                <w:spacing w:val="57"/>
              </w:rPr>
              <w:t xml:space="preserve"> </w:t>
            </w:r>
            <w:r w:rsidR="00B21FD9">
              <w:t>Policy</w:t>
            </w:r>
            <w:r w:rsidR="00B21FD9">
              <w:rPr>
                <w:spacing w:val="-3"/>
              </w:rPr>
              <w:t xml:space="preserve"> </w:t>
            </w:r>
            <w:r w:rsidR="00B21FD9">
              <w:t>References</w:t>
            </w:r>
            <w:r w:rsidR="00B21FD9">
              <w:rPr>
                <w:spacing w:val="-3"/>
              </w:rPr>
              <w:t xml:space="preserve"> </w:t>
            </w:r>
            <w:r w:rsidR="00B21FD9">
              <w:t>and</w:t>
            </w:r>
            <w:r w:rsidR="00B21FD9">
              <w:rPr>
                <w:spacing w:val="-1"/>
              </w:rPr>
              <w:t xml:space="preserve"> </w:t>
            </w:r>
            <w:r w:rsidR="00B21FD9">
              <w:t>Associated</w:t>
            </w:r>
            <w:r w:rsidR="00B21FD9">
              <w:rPr>
                <w:spacing w:val="-1"/>
              </w:rPr>
              <w:t xml:space="preserve"> </w:t>
            </w:r>
            <w:r w:rsidR="00B21FD9">
              <w:t>Documents</w:t>
            </w:r>
          </w:p>
        </w:tc>
        <w:tc>
          <w:tcPr>
            <w:tcW w:w="1995" w:type="dxa"/>
          </w:tcPr>
          <w:p w14:paraId="0D630D44" w14:textId="527B293A" w:rsidR="006806F6" w:rsidRDefault="002D36D8">
            <w:pPr>
              <w:pStyle w:val="TableParagraph"/>
              <w:spacing w:before="124"/>
              <w:ind w:left="853" w:right="846"/>
              <w:jc w:val="center"/>
            </w:pPr>
            <w:r>
              <w:t>16</w:t>
            </w:r>
          </w:p>
        </w:tc>
      </w:tr>
      <w:tr w:rsidR="006806F6" w14:paraId="7BD19262" w14:textId="77777777">
        <w:trPr>
          <w:trHeight w:val="2884"/>
        </w:trPr>
        <w:tc>
          <w:tcPr>
            <w:tcW w:w="7636" w:type="dxa"/>
          </w:tcPr>
          <w:p w14:paraId="2EE57C06" w14:textId="162E2D8E" w:rsidR="006806F6" w:rsidRDefault="008A4216" w:rsidP="008A4216">
            <w:pPr>
              <w:pStyle w:val="TableParagraph"/>
              <w:tabs>
                <w:tab w:val="left" w:pos="538"/>
              </w:tabs>
              <w:spacing w:before="137"/>
            </w:pPr>
            <w:r>
              <w:t xml:space="preserve">  </w:t>
            </w:r>
            <w:r w:rsidR="00B21FD9">
              <w:t>Appendices:</w:t>
            </w:r>
          </w:p>
          <w:p w14:paraId="34D3AD26" w14:textId="77777777" w:rsidR="006806F6" w:rsidRDefault="00B21FD9">
            <w:pPr>
              <w:pStyle w:val="TableParagraph"/>
              <w:numPr>
                <w:ilvl w:val="1"/>
                <w:numId w:val="57"/>
              </w:numPr>
              <w:tabs>
                <w:tab w:val="left" w:pos="831"/>
              </w:tabs>
              <w:spacing w:before="126"/>
            </w:pPr>
            <w:r>
              <w:t>Appendix</w:t>
            </w:r>
            <w:r>
              <w:rPr>
                <w:spacing w:val="-3"/>
              </w:rPr>
              <w:t xml:space="preserve"> </w:t>
            </w:r>
            <w:r>
              <w:t>1:</w:t>
            </w:r>
            <w:r>
              <w:rPr>
                <w:spacing w:val="1"/>
              </w:rPr>
              <w:t xml:space="preserve"> </w:t>
            </w:r>
            <w:r>
              <w:t>The</w:t>
            </w:r>
            <w:r>
              <w:rPr>
                <w:spacing w:val="-3"/>
              </w:rPr>
              <w:t xml:space="preserve"> </w:t>
            </w:r>
            <w:r>
              <w:t>role</w:t>
            </w:r>
            <w:r>
              <w:rPr>
                <w:spacing w:val="-2"/>
              </w:rPr>
              <w:t xml:space="preserve"> </w:t>
            </w:r>
            <w:r>
              <w:t>of</w:t>
            </w:r>
            <w:r>
              <w:rPr>
                <w:spacing w:val="-1"/>
              </w:rPr>
              <w:t xml:space="preserve"> </w:t>
            </w:r>
            <w:r>
              <w:t>CQC</w:t>
            </w:r>
          </w:p>
          <w:p w14:paraId="37A662C5" w14:textId="77777777" w:rsidR="006806F6" w:rsidRDefault="00B21FD9">
            <w:pPr>
              <w:pStyle w:val="TableParagraph"/>
              <w:numPr>
                <w:ilvl w:val="1"/>
                <w:numId w:val="57"/>
              </w:numPr>
              <w:tabs>
                <w:tab w:val="left" w:pos="831"/>
              </w:tabs>
              <w:spacing w:before="124"/>
            </w:pPr>
            <w:r>
              <w:t>Appendix</w:t>
            </w:r>
            <w:r>
              <w:rPr>
                <w:spacing w:val="-3"/>
              </w:rPr>
              <w:t xml:space="preserve"> </w:t>
            </w:r>
            <w:r>
              <w:t>2:</w:t>
            </w:r>
            <w:r>
              <w:rPr>
                <w:spacing w:val="1"/>
              </w:rPr>
              <w:t xml:space="preserve"> </w:t>
            </w:r>
            <w:r>
              <w:t>Requirements</w:t>
            </w:r>
            <w:r>
              <w:rPr>
                <w:spacing w:val="-2"/>
              </w:rPr>
              <w:t xml:space="preserve"> </w:t>
            </w:r>
            <w:r>
              <w:t>for</w:t>
            </w:r>
            <w:r>
              <w:rPr>
                <w:spacing w:val="-5"/>
              </w:rPr>
              <w:t xml:space="preserve"> </w:t>
            </w:r>
            <w:r>
              <w:t>fit</w:t>
            </w:r>
            <w:r>
              <w:rPr>
                <w:spacing w:val="-2"/>
              </w:rPr>
              <w:t xml:space="preserve"> </w:t>
            </w:r>
            <w:r>
              <w:t>and</w:t>
            </w:r>
            <w:r>
              <w:rPr>
                <w:spacing w:val="-3"/>
              </w:rPr>
              <w:t xml:space="preserve"> </w:t>
            </w:r>
            <w:r>
              <w:t xml:space="preserve">proper </w:t>
            </w:r>
            <w:proofErr w:type="gramStart"/>
            <w:r>
              <w:t>persons</w:t>
            </w:r>
            <w:proofErr w:type="gramEnd"/>
          </w:p>
          <w:p w14:paraId="052802DA" w14:textId="77777777" w:rsidR="006806F6" w:rsidRDefault="00B21FD9">
            <w:pPr>
              <w:pStyle w:val="TableParagraph"/>
              <w:numPr>
                <w:ilvl w:val="1"/>
                <w:numId w:val="57"/>
              </w:numPr>
              <w:tabs>
                <w:tab w:val="left" w:pos="831"/>
              </w:tabs>
              <w:spacing w:before="126"/>
            </w:pPr>
            <w:r>
              <w:t>Appendix</w:t>
            </w:r>
            <w:r>
              <w:rPr>
                <w:spacing w:val="-4"/>
              </w:rPr>
              <w:t xml:space="preserve"> </w:t>
            </w:r>
            <w:r>
              <w:t>3</w:t>
            </w:r>
            <w:proofErr w:type="gramStart"/>
            <w:r>
              <w:t>:  FPPR</w:t>
            </w:r>
            <w:proofErr w:type="gramEnd"/>
            <w:r>
              <w:rPr>
                <w:spacing w:val="-1"/>
              </w:rPr>
              <w:t xml:space="preserve"> </w:t>
            </w:r>
            <w:r>
              <w:t>self-declaration</w:t>
            </w:r>
            <w:r>
              <w:rPr>
                <w:spacing w:val="-3"/>
              </w:rPr>
              <w:t xml:space="preserve"> </w:t>
            </w:r>
            <w:r>
              <w:t>form</w:t>
            </w:r>
          </w:p>
          <w:p w14:paraId="6B020C28" w14:textId="77777777" w:rsidR="006806F6" w:rsidRDefault="00B21FD9">
            <w:pPr>
              <w:pStyle w:val="TableParagraph"/>
              <w:numPr>
                <w:ilvl w:val="1"/>
                <w:numId w:val="57"/>
              </w:numPr>
              <w:tabs>
                <w:tab w:val="left" w:pos="831"/>
              </w:tabs>
              <w:spacing w:before="124"/>
            </w:pPr>
            <w:r>
              <w:t>Appendix</w:t>
            </w:r>
            <w:r>
              <w:rPr>
                <w:spacing w:val="-4"/>
              </w:rPr>
              <w:t xml:space="preserve"> </w:t>
            </w:r>
            <w:r>
              <w:t>4</w:t>
            </w:r>
            <w:proofErr w:type="gramStart"/>
            <w:r>
              <w:t>:  FPPR</w:t>
            </w:r>
            <w:proofErr w:type="gramEnd"/>
            <w:r>
              <w:rPr>
                <w:spacing w:val="-2"/>
              </w:rPr>
              <w:t xml:space="preserve"> </w:t>
            </w:r>
            <w:r>
              <w:t>information</w:t>
            </w:r>
            <w:r>
              <w:rPr>
                <w:spacing w:val="-1"/>
              </w:rPr>
              <w:t xml:space="preserve"> </w:t>
            </w:r>
            <w:r>
              <w:t>for</w:t>
            </w:r>
            <w:r>
              <w:rPr>
                <w:spacing w:val="-2"/>
              </w:rPr>
              <w:t xml:space="preserve"> </w:t>
            </w:r>
            <w:r>
              <w:t>applicants</w:t>
            </w:r>
          </w:p>
          <w:p w14:paraId="489945C1" w14:textId="77777777" w:rsidR="006806F6" w:rsidRDefault="00B21FD9">
            <w:pPr>
              <w:pStyle w:val="TableParagraph"/>
              <w:numPr>
                <w:ilvl w:val="1"/>
                <w:numId w:val="57"/>
              </w:numPr>
              <w:tabs>
                <w:tab w:val="left" w:pos="831"/>
              </w:tabs>
              <w:spacing w:before="124"/>
            </w:pPr>
            <w:r>
              <w:t>Appendix</w:t>
            </w:r>
            <w:r>
              <w:rPr>
                <w:spacing w:val="-4"/>
              </w:rPr>
              <w:t xml:space="preserve"> </w:t>
            </w:r>
            <w:r>
              <w:t>5:</w:t>
            </w:r>
            <w:r>
              <w:rPr>
                <w:spacing w:val="59"/>
              </w:rPr>
              <w:t xml:space="preserve"> </w:t>
            </w:r>
            <w:r>
              <w:t>FPPR</w:t>
            </w:r>
            <w:r>
              <w:rPr>
                <w:spacing w:val="-2"/>
              </w:rPr>
              <w:t xml:space="preserve"> </w:t>
            </w:r>
            <w:r>
              <w:t>Board</w:t>
            </w:r>
            <w:r>
              <w:rPr>
                <w:spacing w:val="-2"/>
              </w:rPr>
              <w:t xml:space="preserve"> </w:t>
            </w:r>
            <w:r>
              <w:t>Directors</w:t>
            </w:r>
            <w:r>
              <w:rPr>
                <w:spacing w:val="-1"/>
              </w:rPr>
              <w:t xml:space="preserve"> </w:t>
            </w:r>
            <w:r>
              <w:t>checklist</w:t>
            </w:r>
          </w:p>
          <w:p w14:paraId="269A7DA1" w14:textId="48F9676E" w:rsidR="00E02D56" w:rsidRDefault="00B21FD9">
            <w:pPr>
              <w:pStyle w:val="TableParagraph"/>
              <w:numPr>
                <w:ilvl w:val="1"/>
                <w:numId w:val="57"/>
              </w:numPr>
              <w:tabs>
                <w:tab w:val="left" w:pos="831"/>
              </w:tabs>
              <w:spacing w:before="127"/>
            </w:pPr>
            <w:r>
              <w:t>Appendix</w:t>
            </w:r>
            <w:r>
              <w:rPr>
                <w:spacing w:val="-4"/>
              </w:rPr>
              <w:t xml:space="preserve"> </w:t>
            </w:r>
            <w:r>
              <w:t>6:</w:t>
            </w:r>
            <w:r>
              <w:rPr>
                <w:spacing w:val="61"/>
              </w:rPr>
              <w:t xml:space="preserve"> </w:t>
            </w:r>
            <w:r w:rsidR="00E02D56">
              <w:t>Board Member Reference (BMR)</w:t>
            </w:r>
            <w:r w:rsidR="00606614">
              <w:t xml:space="preserve"> template</w:t>
            </w:r>
          </w:p>
          <w:p w14:paraId="04F0272F" w14:textId="0EDF90BF" w:rsidR="00606614" w:rsidRDefault="00606614">
            <w:pPr>
              <w:pStyle w:val="TableParagraph"/>
              <w:numPr>
                <w:ilvl w:val="1"/>
                <w:numId w:val="57"/>
              </w:numPr>
              <w:tabs>
                <w:tab w:val="left" w:pos="831"/>
              </w:tabs>
              <w:spacing w:before="127"/>
            </w:pPr>
            <w:r>
              <w:t>Appendix 7</w:t>
            </w:r>
            <w:proofErr w:type="gramStart"/>
            <w:r>
              <w:t>:  Annual</w:t>
            </w:r>
            <w:proofErr w:type="gramEnd"/>
            <w:r>
              <w:t xml:space="preserve"> NHS FPPT submission reporting template</w:t>
            </w:r>
          </w:p>
          <w:p w14:paraId="66724C5F" w14:textId="30D5AC5C" w:rsidR="00606614" w:rsidRPr="00E02D56" w:rsidRDefault="00606614">
            <w:pPr>
              <w:pStyle w:val="TableParagraph"/>
              <w:numPr>
                <w:ilvl w:val="1"/>
                <w:numId w:val="57"/>
              </w:numPr>
              <w:tabs>
                <w:tab w:val="left" w:pos="831"/>
              </w:tabs>
              <w:spacing w:before="127"/>
            </w:pPr>
            <w:r>
              <w:t>Appendix 8</w:t>
            </w:r>
            <w:proofErr w:type="gramStart"/>
            <w:r>
              <w:t>:  Board</w:t>
            </w:r>
            <w:proofErr w:type="gramEnd"/>
            <w:r>
              <w:t xml:space="preserve"> member FPPT privacy notice</w:t>
            </w:r>
          </w:p>
          <w:p w14:paraId="3B15D441" w14:textId="56E55B6B" w:rsidR="006806F6" w:rsidRDefault="00606614">
            <w:pPr>
              <w:pStyle w:val="TableParagraph"/>
              <w:numPr>
                <w:ilvl w:val="1"/>
                <w:numId w:val="57"/>
              </w:numPr>
              <w:tabs>
                <w:tab w:val="left" w:pos="831"/>
              </w:tabs>
              <w:spacing w:before="127"/>
            </w:pPr>
            <w:r>
              <w:t>Appendix 9</w:t>
            </w:r>
            <w:proofErr w:type="gramStart"/>
            <w:r>
              <w:t xml:space="preserve">:  </w:t>
            </w:r>
            <w:r w:rsidR="00B21FD9">
              <w:t>Compliance</w:t>
            </w:r>
            <w:proofErr w:type="gramEnd"/>
            <w:r w:rsidR="00B21FD9">
              <w:rPr>
                <w:spacing w:val="-4"/>
              </w:rPr>
              <w:t xml:space="preserve"> </w:t>
            </w:r>
            <w:r w:rsidR="00B21FD9">
              <w:t>with</w:t>
            </w:r>
            <w:r w:rsidR="00B21FD9">
              <w:rPr>
                <w:spacing w:val="-1"/>
              </w:rPr>
              <w:t xml:space="preserve"> </w:t>
            </w:r>
            <w:r w:rsidR="00B21FD9">
              <w:t>regulations</w:t>
            </w:r>
          </w:p>
        </w:tc>
        <w:tc>
          <w:tcPr>
            <w:tcW w:w="1995" w:type="dxa"/>
          </w:tcPr>
          <w:p w14:paraId="4F7CA4F8" w14:textId="36C3B536" w:rsidR="006806F6" w:rsidRDefault="006806F6">
            <w:pPr>
              <w:pStyle w:val="TableParagraph"/>
              <w:spacing w:before="182"/>
              <w:ind w:left="853" w:right="846"/>
              <w:jc w:val="center"/>
            </w:pPr>
          </w:p>
        </w:tc>
      </w:tr>
    </w:tbl>
    <w:p w14:paraId="31E9C711" w14:textId="77777777" w:rsidR="006806F6" w:rsidRDefault="006806F6">
      <w:pPr>
        <w:jc w:val="center"/>
        <w:sectPr w:rsidR="006806F6">
          <w:pgSz w:w="11910" w:h="16840"/>
          <w:pgMar w:top="1040" w:right="1000" w:bottom="780" w:left="1020" w:header="0" w:footer="510" w:gutter="0"/>
          <w:cols w:space="720"/>
        </w:sectPr>
      </w:pPr>
    </w:p>
    <w:p w14:paraId="7086AE9D" w14:textId="77777777" w:rsidR="006806F6" w:rsidRDefault="00B21FD9">
      <w:pPr>
        <w:pStyle w:val="Heading2"/>
        <w:numPr>
          <w:ilvl w:val="0"/>
          <w:numId w:val="56"/>
        </w:numPr>
        <w:tabs>
          <w:tab w:val="left" w:pos="821"/>
          <w:tab w:val="left" w:pos="822"/>
        </w:tabs>
        <w:spacing w:before="69"/>
        <w:ind w:hanging="710"/>
        <w:jc w:val="left"/>
      </w:pPr>
      <w:r>
        <w:lastRenderedPageBreak/>
        <w:t>INTRODUCTION</w:t>
      </w:r>
    </w:p>
    <w:p w14:paraId="79E5BC43" w14:textId="77777777" w:rsidR="006806F6" w:rsidRDefault="006806F6">
      <w:pPr>
        <w:pStyle w:val="BodyText"/>
        <w:spacing w:before="3"/>
        <w:rPr>
          <w:rFonts w:ascii="Arial"/>
          <w:b/>
        </w:rPr>
      </w:pPr>
    </w:p>
    <w:p w14:paraId="7D7440A9" w14:textId="77777777" w:rsidR="006806F6" w:rsidRDefault="00B21FD9">
      <w:pPr>
        <w:pStyle w:val="ListParagraph"/>
        <w:numPr>
          <w:ilvl w:val="1"/>
          <w:numId w:val="56"/>
        </w:numPr>
        <w:tabs>
          <w:tab w:val="left" w:pos="821"/>
          <w:tab w:val="left" w:pos="822"/>
        </w:tabs>
        <w:spacing w:before="1"/>
        <w:ind w:right="291"/>
      </w:pPr>
      <w:r>
        <w:t>The Health and Social Care Act 2008 (Regulated Activities) Regulations 2014 (Part 3) [the</w:t>
      </w:r>
      <w:r>
        <w:rPr>
          <w:spacing w:val="-59"/>
        </w:rPr>
        <w:t xml:space="preserve"> </w:t>
      </w:r>
      <w:r>
        <w:t xml:space="preserve">Regulations] introduced a </w:t>
      </w:r>
      <w:r>
        <w:rPr>
          <w:rFonts w:ascii="Arial"/>
          <w:i/>
        </w:rPr>
        <w:t xml:space="preserve">fit and proper person requirement </w:t>
      </w:r>
      <w:r>
        <w:t>(Regulation 5) for all Board</w:t>
      </w:r>
      <w:r>
        <w:rPr>
          <w:spacing w:val="1"/>
        </w:rPr>
        <w:t xml:space="preserve"> </w:t>
      </w:r>
      <w:r>
        <w:t>Directors</w:t>
      </w:r>
      <w:r>
        <w:rPr>
          <w:spacing w:val="-3"/>
        </w:rPr>
        <w:t xml:space="preserve"> </w:t>
      </w:r>
      <w:r>
        <w:t>of</w:t>
      </w:r>
      <w:r>
        <w:rPr>
          <w:spacing w:val="2"/>
        </w:rPr>
        <w:t xml:space="preserve"> </w:t>
      </w:r>
      <w:r>
        <w:t>NHS bodies.</w:t>
      </w:r>
    </w:p>
    <w:p w14:paraId="6FE18A01" w14:textId="77777777" w:rsidR="006806F6" w:rsidRDefault="006806F6">
      <w:pPr>
        <w:pStyle w:val="BodyText"/>
      </w:pPr>
    </w:p>
    <w:p w14:paraId="3A7836E2" w14:textId="1905EC63" w:rsidR="006806F6" w:rsidRDefault="00B21FD9">
      <w:pPr>
        <w:pStyle w:val="ListParagraph"/>
        <w:numPr>
          <w:ilvl w:val="1"/>
          <w:numId w:val="56"/>
        </w:numPr>
        <w:tabs>
          <w:tab w:val="left" w:pos="821"/>
          <w:tab w:val="left" w:pos="822"/>
        </w:tabs>
        <w:ind w:right="194"/>
      </w:pPr>
      <w:r>
        <w:t>Under the Regulations all provider organisations must ensure that all Board Director-level</w:t>
      </w:r>
      <w:r>
        <w:rPr>
          <w:spacing w:val="1"/>
        </w:rPr>
        <w:t xml:space="preserve"> </w:t>
      </w:r>
      <w:r>
        <w:t xml:space="preserve">[Director] level and </w:t>
      </w:r>
      <w:r w:rsidR="006C1A31">
        <w:t>Very Senior Manager [</w:t>
      </w:r>
      <w:r>
        <w:t>VSM</w:t>
      </w:r>
      <w:r w:rsidR="006C1A31">
        <w:t>]</w:t>
      </w:r>
      <w:r>
        <w:t xml:space="preserve"> appointments meet the Fit and Proper </w:t>
      </w:r>
      <w:r w:rsidR="006C1A31">
        <w:t xml:space="preserve">Persons </w:t>
      </w:r>
      <w:r>
        <w:t>Requirements [FPPR] and</w:t>
      </w:r>
      <w:r>
        <w:rPr>
          <w:spacing w:val="1"/>
        </w:rPr>
        <w:t xml:space="preserve"> </w:t>
      </w:r>
      <w:r>
        <w:t>the Regulations place a duty on NHS providers not to appoint a person or allow a person to</w:t>
      </w:r>
      <w:r>
        <w:rPr>
          <w:spacing w:val="-59"/>
        </w:rPr>
        <w:t xml:space="preserve"> </w:t>
      </w:r>
      <w:r>
        <w:t>continue to be an Executive Director (or equivalent) or an Non-Executive Director [NED]</w:t>
      </w:r>
      <w:r>
        <w:rPr>
          <w:spacing w:val="1"/>
        </w:rPr>
        <w:t xml:space="preserve"> </w:t>
      </w:r>
      <w:r>
        <w:t>under</w:t>
      </w:r>
      <w:r>
        <w:rPr>
          <w:spacing w:val="-2"/>
        </w:rPr>
        <w:t xml:space="preserve"> </w:t>
      </w:r>
      <w:r>
        <w:t>given circumstances.</w:t>
      </w:r>
    </w:p>
    <w:p w14:paraId="30DE52F2" w14:textId="77777777" w:rsidR="006806F6" w:rsidRDefault="006806F6">
      <w:pPr>
        <w:pStyle w:val="BodyText"/>
        <w:spacing w:before="11"/>
        <w:rPr>
          <w:sz w:val="21"/>
        </w:rPr>
      </w:pPr>
    </w:p>
    <w:p w14:paraId="5C20D565" w14:textId="77777777" w:rsidR="006806F6" w:rsidRDefault="00B21FD9">
      <w:pPr>
        <w:pStyle w:val="ListParagraph"/>
        <w:numPr>
          <w:ilvl w:val="1"/>
          <w:numId w:val="56"/>
        </w:numPr>
        <w:tabs>
          <w:tab w:val="left" w:pos="821"/>
          <w:tab w:val="left" w:pos="822"/>
        </w:tabs>
        <w:ind w:right="138"/>
      </w:pPr>
      <w:r>
        <w:t>The Trust must demonstrate that it has appropriate systems and processes in place to</w:t>
      </w:r>
      <w:r>
        <w:rPr>
          <w:spacing w:val="1"/>
        </w:rPr>
        <w:t xml:space="preserve"> </w:t>
      </w:r>
      <w:r>
        <w:t xml:space="preserve">ensure that all new appointees and current Directors are, and continue to </w:t>
      </w:r>
      <w:proofErr w:type="gramStart"/>
      <w:r>
        <w:t>be, ‘</w:t>
      </w:r>
      <w:proofErr w:type="gramEnd"/>
      <w:r>
        <w:t>fit and proper’</w:t>
      </w:r>
      <w:r>
        <w:rPr>
          <w:spacing w:val="-59"/>
        </w:rPr>
        <w:t xml:space="preserve"> </w:t>
      </w:r>
      <w:r>
        <w:t>to</w:t>
      </w:r>
      <w:r>
        <w:rPr>
          <w:spacing w:val="-1"/>
        </w:rPr>
        <w:t xml:space="preserve"> </w:t>
      </w:r>
      <w:r>
        <w:t>undertake</w:t>
      </w:r>
      <w:r>
        <w:rPr>
          <w:spacing w:val="-2"/>
        </w:rPr>
        <w:t xml:space="preserve"> </w:t>
      </w:r>
      <w:r>
        <w:t>the</w:t>
      </w:r>
      <w:r>
        <w:rPr>
          <w:spacing w:val="-2"/>
        </w:rPr>
        <w:t xml:space="preserve"> </w:t>
      </w:r>
      <w:r>
        <w:t>role.</w:t>
      </w:r>
    </w:p>
    <w:p w14:paraId="72A76878" w14:textId="77777777" w:rsidR="006806F6" w:rsidRDefault="006806F6">
      <w:pPr>
        <w:pStyle w:val="BodyText"/>
        <w:spacing w:before="1"/>
      </w:pPr>
    </w:p>
    <w:p w14:paraId="1B5FA933" w14:textId="619D3205" w:rsidR="006806F6" w:rsidRDefault="00B21FD9">
      <w:pPr>
        <w:pStyle w:val="ListParagraph"/>
        <w:numPr>
          <w:ilvl w:val="1"/>
          <w:numId w:val="56"/>
        </w:numPr>
        <w:tabs>
          <w:tab w:val="left" w:pos="821"/>
          <w:tab w:val="left" w:pos="822"/>
        </w:tabs>
        <w:ind w:hanging="710"/>
      </w:pPr>
      <w:r>
        <w:t>Part</w:t>
      </w:r>
      <w:r>
        <w:rPr>
          <w:spacing w:val="1"/>
        </w:rPr>
        <w:t xml:space="preserve"> </w:t>
      </w:r>
      <w:r>
        <w:t>3</w:t>
      </w:r>
      <w:r>
        <w:rPr>
          <w:spacing w:val="-3"/>
        </w:rPr>
        <w:t xml:space="preserve"> </w:t>
      </w:r>
      <w:r>
        <w:t>of</w:t>
      </w:r>
      <w:r>
        <w:rPr>
          <w:spacing w:val="-2"/>
        </w:rPr>
        <w:t xml:space="preserve"> </w:t>
      </w:r>
      <w:r>
        <w:t>the</w:t>
      </w:r>
      <w:r>
        <w:rPr>
          <w:spacing w:val="-1"/>
        </w:rPr>
        <w:t xml:space="preserve"> </w:t>
      </w:r>
      <w:r>
        <w:t>Regulations</w:t>
      </w:r>
      <w:r>
        <w:rPr>
          <w:spacing w:val="-2"/>
        </w:rPr>
        <w:t xml:space="preserve"> </w:t>
      </w:r>
      <w:r>
        <w:t>has</w:t>
      </w:r>
      <w:r>
        <w:rPr>
          <w:spacing w:val="-3"/>
        </w:rPr>
        <w:t xml:space="preserve"> </w:t>
      </w:r>
      <w:r>
        <w:t>two</w:t>
      </w:r>
      <w:r>
        <w:rPr>
          <w:spacing w:val="-1"/>
        </w:rPr>
        <w:t xml:space="preserve"> </w:t>
      </w:r>
      <w:r>
        <w:t>sections</w:t>
      </w:r>
      <w:r>
        <w:rPr>
          <w:spacing w:val="-2"/>
        </w:rPr>
        <w:t xml:space="preserve"> </w:t>
      </w:r>
      <w:r>
        <w:t>relating</w:t>
      </w:r>
      <w:r>
        <w:rPr>
          <w:spacing w:val="-1"/>
        </w:rPr>
        <w:t xml:space="preserve"> </w:t>
      </w:r>
      <w:r>
        <w:t>to</w:t>
      </w:r>
      <w:r>
        <w:rPr>
          <w:spacing w:val="-3"/>
        </w:rPr>
        <w:t xml:space="preserve"> </w:t>
      </w:r>
      <w:r>
        <w:t>FPPR:</w:t>
      </w:r>
    </w:p>
    <w:p w14:paraId="3FEAC8B1" w14:textId="3547941C" w:rsidR="006806F6" w:rsidRDefault="00B21FD9">
      <w:pPr>
        <w:pStyle w:val="ListParagraph"/>
        <w:numPr>
          <w:ilvl w:val="2"/>
          <w:numId w:val="56"/>
        </w:numPr>
        <w:tabs>
          <w:tab w:val="left" w:pos="1193"/>
          <w:tab w:val="left" w:pos="1194"/>
        </w:tabs>
        <w:spacing w:before="1"/>
        <w:ind w:right="457" w:hanging="360"/>
      </w:pPr>
      <w:r>
        <w:t>Section 1 describes the requirements relating to persons carrying on or managing a</w:t>
      </w:r>
      <w:r>
        <w:rPr>
          <w:spacing w:val="1"/>
        </w:rPr>
        <w:t xml:space="preserve"> </w:t>
      </w:r>
      <w:r>
        <w:t>regulated activity: this includes Regulation 5 Fit and Proper Persons –</w:t>
      </w:r>
      <w:r w:rsidR="006C1A31">
        <w:t xml:space="preserve"> </w:t>
      </w:r>
      <w:r>
        <w:t>Directors.</w:t>
      </w:r>
      <w:r>
        <w:rPr>
          <w:spacing w:val="1"/>
        </w:rPr>
        <w:t xml:space="preserve"> </w:t>
      </w:r>
      <w:r>
        <w:t>The</w:t>
      </w:r>
      <w:r>
        <w:rPr>
          <w:spacing w:val="-59"/>
        </w:rPr>
        <w:t xml:space="preserve"> </w:t>
      </w:r>
      <w:r>
        <w:t>intention of this Regulation is to ensure that people who have Director level</w:t>
      </w:r>
      <w:r>
        <w:rPr>
          <w:spacing w:val="1"/>
        </w:rPr>
        <w:t xml:space="preserve"> </w:t>
      </w:r>
      <w:r>
        <w:t>responsibility for the quality and safety of care, and for meeting the fundamental</w:t>
      </w:r>
      <w:r>
        <w:rPr>
          <w:spacing w:val="1"/>
        </w:rPr>
        <w:t xml:space="preserve"> </w:t>
      </w:r>
      <w:r>
        <w:t>standards,</w:t>
      </w:r>
      <w:r>
        <w:rPr>
          <w:spacing w:val="1"/>
        </w:rPr>
        <w:t xml:space="preserve"> </w:t>
      </w:r>
      <w:r>
        <w:t>are</w:t>
      </w:r>
      <w:r>
        <w:rPr>
          <w:spacing w:val="-2"/>
        </w:rPr>
        <w:t xml:space="preserve"> </w:t>
      </w:r>
      <w:r>
        <w:t>fit</w:t>
      </w:r>
      <w:r>
        <w:rPr>
          <w:spacing w:val="-1"/>
        </w:rPr>
        <w:t xml:space="preserve"> </w:t>
      </w:r>
      <w:r>
        <w:t>and</w:t>
      </w:r>
      <w:r>
        <w:rPr>
          <w:spacing w:val="-1"/>
        </w:rPr>
        <w:t xml:space="preserve"> </w:t>
      </w:r>
      <w:r>
        <w:t>proper</w:t>
      </w:r>
      <w:r>
        <w:rPr>
          <w:spacing w:val="-1"/>
        </w:rPr>
        <w:t xml:space="preserve"> </w:t>
      </w:r>
      <w:r>
        <w:t>to carry</w:t>
      </w:r>
      <w:r>
        <w:rPr>
          <w:spacing w:val="-3"/>
        </w:rPr>
        <w:t xml:space="preserve"> </w:t>
      </w:r>
      <w:r>
        <w:t>out</w:t>
      </w:r>
      <w:r>
        <w:rPr>
          <w:spacing w:val="-3"/>
        </w:rPr>
        <w:t xml:space="preserve"> </w:t>
      </w:r>
      <w:r>
        <w:t>this</w:t>
      </w:r>
      <w:r>
        <w:rPr>
          <w:spacing w:val="1"/>
        </w:rPr>
        <w:t xml:space="preserve"> </w:t>
      </w:r>
      <w:r>
        <w:t>important</w:t>
      </w:r>
      <w:r>
        <w:rPr>
          <w:spacing w:val="-1"/>
        </w:rPr>
        <w:t xml:space="preserve"> </w:t>
      </w:r>
      <w:r>
        <w:t>role</w:t>
      </w:r>
    </w:p>
    <w:p w14:paraId="2D220CDD" w14:textId="77777777" w:rsidR="006806F6" w:rsidRDefault="00B21FD9">
      <w:pPr>
        <w:pStyle w:val="ListParagraph"/>
        <w:numPr>
          <w:ilvl w:val="2"/>
          <w:numId w:val="56"/>
        </w:numPr>
        <w:tabs>
          <w:tab w:val="left" w:pos="1193"/>
          <w:tab w:val="left" w:pos="1194"/>
        </w:tabs>
        <w:ind w:right="242" w:hanging="360"/>
      </w:pPr>
      <w:r>
        <w:t>Section 2 introduces the fundamental standards below which the provision of regulated</w:t>
      </w:r>
      <w:r>
        <w:rPr>
          <w:spacing w:val="-59"/>
        </w:rPr>
        <w:t xml:space="preserve"> </w:t>
      </w:r>
      <w:r>
        <w:t>activities and the care people receive must never fall: this includes Regulation 19 Fit</w:t>
      </w:r>
      <w:r>
        <w:rPr>
          <w:spacing w:val="1"/>
        </w:rPr>
        <w:t xml:space="preserve"> </w:t>
      </w:r>
      <w:r>
        <w:t>and Proper Persons Employed. The intention of this Regulation is to make sure that</w:t>
      </w:r>
      <w:r>
        <w:rPr>
          <w:spacing w:val="1"/>
        </w:rPr>
        <w:t xml:space="preserve"> </w:t>
      </w:r>
      <w:r>
        <w:t xml:space="preserve">providers only employ ‘fit and proper’ staff who </w:t>
      </w:r>
      <w:proofErr w:type="gramStart"/>
      <w:r>
        <w:t>are able to</w:t>
      </w:r>
      <w:proofErr w:type="gramEnd"/>
      <w:r>
        <w:t xml:space="preserve"> provide care and treatment</w:t>
      </w:r>
      <w:r>
        <w:rPr>
          <w:spacing w:val="1"/>
        </w:rPr>
        <w:t xml:space="preserve"> </w:t>
      </w:r>
      <w:r>
        <w:t>appropriate</w:t>
      </w:r>
      <w:r>
        <w:rPr>
          <w:spacing w:val="-3"/>
        </w:rPr>
        <w:t xml:space="preserve"> </w:t>
      </w:r>
      <w:r>
        <w:t>to</w:t>
      </w:r>
      <w:r>
        <w:rPr>
          <w:spacing w:val="-2"/>
        </w:rPr>
        <w:t xml:space="preserve"> </w:t>
      </w:r>
      <w:r>
        <w:t>their</w:t>
      </w:r>
      <w:r>
        <w:rPr>
          <w:spacing w:val="-1"/>
        </w:rPr>
        <w:t xml:space="preserve"> </w:t>
      </w:r>
      <w:r>
        <w:t>role</w:t>
      </w:r>
      <w:r>
        <w:rPr>
          <w:spacing w:val="-3"/>
        </w:rPr>
        <w:t xml:space="preserve"> </w:t>
      </w:r>
      <w:r>
        <w:t>and to</w:t>
      </w:r>
      <w:r>
        <w:rPr>
          <w:spacing w:val="-2"/>
        </w:rPr>
        <w:t xml:space="preserve"> </w:t>
      </w:r>
      <w:r>
        <w:t>enable</w:t>
      </w:r>
      <w:r>
        <w:rPr>
          <w:spacing w:val="-1"/>
        </w:rPr>
        <w:t xml:space="preserve"> </w:t>
      </w:r>
      <w:r>
        <w:t>them</w:t>
      </w:r>
      <w:r>
        <w:rPr>
          <w:spacing w:val="-1"/>
        </w:rPr>
        <w:t xml:space="preserve"> </w:t>
      </w:r>
      <w:r>
        <w:t>to</w:t>
      </w:r>
      <w:r>
        <w:rPr>
          <w:spacing w:val="-2"/>
        </w:rPr>
        <w:t xml:space="preserve"> </w:t>
      </w:r>
      <w:r>
        <w:t>provide the</w:t>
      </w:r>
      <w:r>
        <w:rPr>
          <w:spacing w:val="-1"/>
        </w:rPr>
        <w:t xml:space="preserve"> </w:t>
      </w:r>
      <w:r>
        <w:t>regulated</w:t>
      </w:r>
      <w:r>
        <w:rPr>
          <w:spacing w:val="-2"/>
        </w:rPr>
        <w:t xml:space="preserve"> </w:t>
      </w:r>
      <w:r>
        <w:t>activity.</w:t>
      </w:r>
    </w:p>
    <w:p w14:paraId="0E54369B" w14:textId="77777777" w:rsidR="006806F6" w:rsidRDefault="006806F6">
      <w:pPr>
        <w:pStyle w:val="BodyText"/>
        <w:spacing w:before="7"/>
        <w:rPr>
          <w:sz w:val="21"/>
        </w:rPr>
      </w:pPr>
    </w:p>
    <w:p w14:paraId="4FBF9440" w14:textId="77777777" w:rsidR="006806F6" w:rsidRDefault="00B21FD9">
      <w:pPr>
        <w:pStyle w:val="ListParagraph"/>
        <w:numPr>
          <w:ilvl w:val="1"/>
          <w:numId w:val="56"/>
        </w:numPr>
        <w:tabs>
          <w:tab w:val="left" w:pos="821"/>
          <w:tab w:val="left" w:pos="822"/>
        </w:tabs>
        <w:ind w:right="347"/>
      </w:pPr>
      <w:r>
        <w:t>The Regulations have been integrated into the Care Quality Commission’s [CQC]</w:t>
      </w:r>
      <w:r>
        <w:rPr>
          <w:spacing w:val="1"/>
        </w:rPr>
        <w:t xml:space="preserve"> </w:t>
      </w:r>
      <w:r>
        <w:t>registration requirements and falls within the remit of their regulatory inspection approach.</w:t>
      </w:r>
      <w:r>
        <w:rPr>
          <w:spacing w:val="-59"/>
        </w:rPr>
        <w:t xml:space="preserve"> </w:t>
      </w:r>
      <w:r>
        <w:t xml:space="preserve">Guidance issued by </w:t>
      </w:r>
      <w:proofErr w:type="gramStart"/>
      <w:r>
        <w:t>the CQC</w:t>
      </w:r>
      <w:proofErr w:type="gramEnd"/>
      <w:r>
        <w:t xml:space="preserve"> </w:t>
      </w:r>
      <w:proofErr w:type="spellStart"/>
      <w:r>
        <w:t>emphasises</w:t>
      </w:r>
      <w:proofErr w:type="spellEnd"/>
      <w:r>
        <w:t xml:space="preserve"> the importance of the FPPR in ensuring the</w:t>
      </w:r>
      <w:r>
        <w:rPr>
          <w:spacing w:val="1"/>
        </w:rPr>
        <w:t xml:space="preserve"> </w:t>
      </w:r>
      <w:r>
        <w:t>accountability of Directors of NHS bodies. NHS bodies have a responsibility to ensure the</w:t>
      </w:r>
      <w:r>
        <w:rPr>
          <w:spacing w:val="-59"/>
        </w:rPr>
        <w:t xml:space="preserve"> </w:t>
      </w:r>
      <w:r>
        <w:t>requirements are met with the CQC’s role being to monitor and assess how well this</w:t>
      </w:r>
      <w:r>
        <w:rPr>
          <w:spacing w:val="1"/>
        </w:rPr>
        <w:t xml:space="preserve"> </w:t>
      </w:r>
      <w:r>
        <w:t>responsibility is discharged from the recruitment stage and subsequently throughout</w:t>
      </w:r>
      <w:r>
        <w:rPr>
          <w:spacing w:val="1"/>
        </w:rPr>
        <w:t xml:space="preserve"> </w:t>
      </w:r>
      <w:r>
        <w:t>Directors’</w:t>
      </w:r>
      <w:r>
        <w:rPr>
          <w:spacing w:val="-1"/>
        </w:rPr>
        <w:t xml:space="preserve"> </w:t>
      </w:r>
      <w:r>
        <w:t>employment.</w:t>
      </w:r>
    </w:p>
    <w:p w14:paraId="03A74115" w14:textId="77777777" w:rsidR="006806F6" w:rsidRDefault="006806F6">
      <w:pPr>
        <w:pStyle w:val="BodyText"/>
        <w:spacing w:before="2"/>
      </w:pPr>
    </w:p>
    <w:p w14:paraId="42787056" w14:textId="77777777" w:rsidR="006806F6" w:rsidRDefault="00B21FD9">
      <w:pPr>
        <w:pStyle w:val="ListParagraph"/>
        <w:numPr>
          <w:ilvl w:val="1"/>
          <w:numId w:val="56"/>
        </w:numPr>
        <w:tabs>
          <w:tab w:val="left" w:pos="821"/>
          <w:tab w:val="left" w:pos="822"/>
        </w:tabs>
        <w:ind w:right="275"/>
      </w:pPr>
      <w:r>
        <w:t xml:space="preserve">Directors must meet certain criteria including that they are ‘of good </w:t>
      </w:r>
      <w:proofErr w:type="gramStart"/>
      <w:r>
        <w:t>character’;</w:t>
      </w:r>
      <w:proofErr w:type="gramEnd"/>
      <w:r>
        <w:t xml:space="preserve"> have the</w:t>
      </w:r>
      <w:r>
        <w:rPr>
          <w:spacing w:val="1"/>
        </w:rPr>
        <w:t xml:space="preserve"> </w:t>
      </w:r>
      <w:r>
        <w:t>qualifications, competence, skills and experience necessary for the relevant position; and</w:t>
      </w:r>
      <w:r>
        <w:rPr>
          <w:spacing w:val="1"/>
        </w:rPr>
        <w:t xml:space="preserve"> </w:t>
      </w:r>
      <w:proofErr w:type="gramStart"/>
      <w:r>
        <w:t>are capable of undertaking</w:t>
      </w:r>
      <w:proofErr w:type="gramEnd"/>
      <w:r>
        <w:t xml:space="preserve"> the relevant position after any reasonable adjustments have</w:t>
      </w:r>
      <w:r>
        <w:rPr>
          <w:spacing w:val="1"/>
        </w:rPr>
        <w:t xml:space="preserve"> </w:t>
      </w:r>
      <w:r>
        <w:t>been made.</w:t>
      </w:r>
      <w:r>
        <w:rPr>
          <w:spacing w:val="1"/>
        </w:rPr>
        <w:t xml:space="preserve"> </w:t>
      </w:r>
      <w:r>
        <w:t xml:space="preserve">They must also not have been responsible for any serious misconduct </w:t>
      </w:r>
      <w:proofErr w:type="gramStart"/>
      <w:r>
        <w:t>and/or</w:t>
      </w:r>
      <w:r>
        <w:rPr>
          <w:spacing w:val="-59"/>
        </w:rPr>
        <w:t xml:space="preserve"> </w:t>
      </w:r>
      <w:proofErr w:type="gramEnd"/>
      <w:r>
        <w:t>or</w:t>
      </w:r>
      <w:r>
        <w:rPr>
          <w:spacing w:val="-2"/>
        </w:rPr>
        <w:t xml:space="preserve"> </w:t>
      </w:r>
      <w:r>
        <w:t>mismanagement</w:t>
      </w:r>
      <w:r>
        <w:rPr>
          <w:spacing w:val="-1"/>
        </w:rPr>
        <w:t xml:space="preserve"> </w:t>
      </w:r>
      <w:proofErr w:type="gramStart"/>
      <w:r>
        <w:t>in</w:t>
      </w:r>
      <w:r>
        <w:rPr>
          <w:spacing w:val="-3"/>
        </w:rPr>
        <w:t xml:space="preserve"> </w:t>
      </w:r>
      <w:r>
        <w:t>the course</w:t>
      </w:r>
      <w:r>
        <w:rPr>
          <w:spacing w:val="-3"/>
        </w:rPr>
        <w:t xml:space="preserve"> </w:t>
      </w:r>
      <w:r>
        <w:t>of</w:t>
      </w:r>
      <w:proofErr w:type="gramEnd"/>
      <w:r>
        <w:rPr>
          <w:spacing w:val="2"/>
        </w:rPr>
        <w:t xml:space="preserve"> </w:t>
      </w:r>
      <w:r>
        <w:t>carrying</w:t>
      </w:r>
      <w:r>
        <w:rPr>
          <w:spacing w:val="2"/>
        </w:rPr>
        <w:t xml:space="preserve"> </w:t>
      </w:r>
      <w:proofErr w:type="gramStart"/>
      <w:r>
        <w:t>on</w:t>
      </w:r>
      <w:proofErr w:type="gramEnd"/>
      <w:r>
        <w:rPr>
          <w:spacing w:val="-1"/>
        </w:rPr>
        <w:t xml:space="preserve"> </w:t>
      </w:r>
      <w:r>
        <w:t>a</w:t>
      </w:r>
      <w:r>
        <w:rPr>
          <w:spacing w:val="-2"/>
        </w:rPr>
        <w:t xml:space="preserve"> </w:t>
      </w:r>
      <w:r>
        <w:t>regulated</w:t>
      </w:r>
      <w:r>
        <w:rPr>
          <w:spacing w:val="-3"/>
        </w:rPr>
        <w:t xml:space="preserve"> </w:t>
      </w:r>
      <w:r>
        <w:t>activity.</w:t>
      </w:r>
    </w:p>
    <w:p w14:paraId="217A6571" w14:textId="77777777" w:rsidR="006806F6" w:rsidRDefault="006806F6">
      <w:pPr>
        <w:pStyle w:val="BodyText"/>
        <w:spacing w:before="11"/>
        <w:rPr>
          <w:sz w:val="21"/>
        </w:rPr>
      </w:pPr>
    </w:p>
    <w:p w14:paraId="6F925D7D" w14:textId="323CF7AC" w:rsidR="006806F6" w:rsidRDefault="00B21FD9">
      <w:pPr>
        <w:pStyle w:val="ListParagraph"/>
        <w:numPr>
          <w:ilvl w:val="1"/>
          <w:numId w:val="55"/>
        </w:numPr>
        <w:tabs>
          <w:tab w:val="left" w:pos="833"/>
          <w:tab w:val="left" w:pos="834"/>
        </w:tabs>
        <w:ind w:right="176"/>
      </w:pPr>
      <w:r>
        <w:t>There is an expectation of senior leaders to set the tone and culture of the organisation that</w:t>
      </w:r>
      <w:r>
        <w:rPr>
          <w:spacing w:val="-60"/>
        </w:rPr>
        <w:t xml:space="preserve"> </w:t>
      </w:r>
      <w:r>
        <w:t>leads to staff adopting a caring and compassionate attitude. As such in making Director</w:t>
      </w:r>
      <w:r>
        <w:rPr>
          <w:spacing w:val="1"/>
        </w:rPr>
        <w:t xml:space="preserve"> </w:t>
      </w:r>
      <w:r>
        <w:t>appointments, Boards and Councils of Governors [Council] should take account of the</w:t>
      </w:r>
      <w:r>
        <w:rPr>
          <w:spacing w:val="1"/>
        </w:rPr>
        <w:t xml:space="preserve"> </w:t>
      </w:r>
      <w:r>
        <w:t>values of the</w:t>
      </w:r>
      <w:r>
        <w:rPr>
          <w:spacing w:val="-2"/>
        </w:rPr>
        <w:t xml:space="preserve"> </w:t>
      </w:r>
      <w:r>
        <w:t>organisation</w:t>
      </w:r>
      <w:r>
        <w:rPr>
          <w:spacing w:val="-1"/>
        </w:rPr>
        <w:t xml:space="preserve"> </w:t>
      </w:r>
      <w:r>
        <w:t>and</w:t>
      </w:r>
      <w:r>
        <w:rPr>
          <w:spacing w:val="-2"/>
        </w:rPr>
        <w:t xml:space="preserve"> </w:t>
      </w:r>
      <w:r>
        <w:t>the</w:t>
      </w:r>
      <w:r>
        <w:rPr>
          <w:spacing w:val="-1"/>
        </w:rPr>
        <w:t xml:space="preserve"> </w:t>
      </w:r>
      <w:r>
        <w:t>candidate’s</w:t>
      </w:r>
      <w:r>
        <w:rPr>
          <w:spacing w:val="-2"/>
        </w:rPr>
        <w:t xml:space="preserve"> </w:t>
      </w:r>
      <w:r>
        <w:t>fit</w:t>
      </w:r>
      <w:r>
        <w:rPr>
          <w:spacing w:val="-2"/>
        </w:rPr>
        <w:t xml:space="preserve"> </w:t>
      </w:r>
      <w:r>
        <w:t>to these</w:t>
      </w:r>
      <w:r>
        <w:rPr>
          <w:spacing w:val="-3"/>
        </w:rPr>
        <w:t xml:space="preserve"> </w:t>
      </w:r>
      <w:r>
        <w:t>values.</w:t>
      </w:r>
    </w:p>
    <w:p w14:paraId="5D198283" w14:textId="77777777" w:rsidR="006806F6" w:rsidRDefault="006806F6">
      <w:pPr>
        <w:pStyle w:val="BodyText"/>
      </w:pPr>
    </w:p>
    <w:p w14:paraId="36B0D067" w14:textId="593C2172" w:rsidR="006806F6" w:rsidRDefault="00B21FD9">
      <w:pPr>
        <w:pStyle w:val="ListParagraph"/>
        <w:numPr>
          <w:ilvl w:val="1"/>
          <w:numId w:val="55"/>
        </w:numPr>
        <w:tabs>
          <w:tab w:val="left" w:pos="833"/>
          <w:tab w:val="left" w:pos="834"/>
        </w:tabs>
        <w:ind w:right="188"/>
      </w:pPr>
      <w:r>
        <w:t>The purpose of the FPPR is not only to hold Directors to account in relation to their conduct</w:t>
      </w:r>
      <w:r>
        <w:rPr>
          <w:spacing w:val="-59"/>
        </w:rPr>
        <w:t xml:space="preserve"> </w:t>
      </w:r>
      <w:r>
        <w:t>and performance but also to instil</w:t>
      </w:r>
      <w:r w:rsidR="006C1A31">
        <w:t>l</w:t>
      </w:r>
      <w:r>
        <w:t xml:space="preserve"> confidence in the public that the individuals leading NHS</w:t>
      </w:r>
      <w:r>
        <w:rPr>
          <w:spacing w:val="1"/>
        </w:rPr>
        <w:t xml:space="preserve"> </w:t>
      </w:r>
      <w:r>
        <w:t>organisations</w:t>
      </w:r>
      <w:r>
        <w:rPr>
          <w:spacing w:val="-1"/>
        </w:rPr>
        <w:t xml:space="preserve"> </w:t>
      </w:r>
      <w:r>
        <w:t>are suitable to</w:t>
      </w:r>
      <w:r>
        <w:rPr>
          <w:spacing w:val="-2"/>
        </w:rPr>
        <w:t xml:space="preserve"> </w:t>
      </w:r>
      <w:r>
        <w:t>hold their</w:t>
      </w:r>
      <w:r>
        <w:rPr>
          <w:spacing w:val="-2"/>
        </w:rPr>
        <w:t xml:space="preserve"> </w:t>
      </w:r>
      <w:r>
        <w:t>positions.</w:t>
      </w:r>
    </w:p>
    <w:p w14:paraId="4FA0E4EF" w14:textId="77777777" w:rsidR="007577BF" w:rsidRDefault="007577BF" w:rsidP="007577BF">
      <w:pPr>
        <w:pStyle w:val="ListParagraph"/>
      </w:pPr>
    </w:p>
    <w:p w14:paraId="64D161C6" w14:textId="77777777" w:rsidR="007577BF" w:rsidRDefault="007577BF" w:rsidP="007577BF">
      <w:pPr>
        <w:tabs>
          <w:tab w:val="left" w:pos="833"/>
          <w:tab w:val="left" w:pos="834"/>
        </w:tabs>
        <w:ind w:right="188"/>
      </w:pPr>
    </w:p>
    <w:p w14:paraId="656D88DD" w14:textId="77777777" w:rsidR="007577BF" w:rsidRDefault="007577BF" w:rsidP="007577BF">
      <w:pPr>
        <w:tabs>
          <w:tab w:val="left" w:pos="833"/>
          <w:tab w:val="left" w:pos="834"/>
        </w:tabs>
        <w:ind w:right="188"/>
      </w:pPr>
    </w:p>
    <w:p w14:paraId="4760ED43" w14:textId="77777777" w:rsidR="007577BF" w:rsidRDefault="007577BF" w:rsidP="007577BF">
      <w:pPr>
        <w:tabs>
          <w:tab w:val="left" w:pos="833"/>
          <w:tab w:val="left" w:pos="834"/>
        </w:tabs>
        <w:ind w:right="188"/>
      </w:pPr>
    </w:p>
    <w:p w14:paraId="4366F55E" w14:textId="77777777" w:rsidR="007577BF" w:rsidRDefault="007577BF" w:rsidP="007577BF">
      <w:pPr>
        <w:tabs>
          <w:tab w:val="left" w:pos="833"/>
          <w:tab w:val="left" w:pos="834"/>
        </w:tabs>
        <w:ind w:right="188"/>
      </w:pPr>
    </w:p>
    <w:p w14:paraId="2E9CDB08" w14:textId="77777777" w:rsidR="007577BF" w:rsidRDefault="007577BF" w:rsidP="007577BF">
      <w:pPr>
        <w:tabs>
          <w:tab w:val="left" w:pos="833"/>
          <w:tab w:val="left" w:pos="834"/>
        </w:tabs>
        <w:ind w:right="188"/>
      </w:pPr>
    </w:p>
    <w:p w14:paraId="4C81B27F" w14:textId="77777777" w:rsidR="007577BF" w:rsidRDefault="007577BF" w:rsidP="007577BF">
      <w:pPr>
        <w:tabs>
          <w:tab w:val="left" w:pos="833"/>
          <w:tab w:val="left" w:pos="834"/>
        </w:tabs>
        <w:ind w:right="188"/>
      </w:pPr>
    </w:p>
    <w:p w14:paraId="3837E014" w14:textId="77777777" w:rsidR="006806F6" w:rsidRDefault="006806F6">
      <w:pPr>
        <w:pStyle w:val="BodyText"/>
        <w:spacing w:before="10"/>
        <w:rPr>
          <w:sz w:val="21"/>
        </w:rPr>
      </w:pPr>
    </w:p>
    <w:p w14:paraId="529C1EE1" w14:textId="77777777" w:rsidR="006806F6" w:rsidRDefault="00B21FD9">
      <w:pPr>
        <w:pStyle w:val="Heading2"/>
        <w:numPr>
          <w:ilvl w:val="0"/>
          <w:numId w:val="56"/>
        </w:numPr>
        <w:tabs>
          <w:tab w:val="left" w:pos="821"/>
          <w:tab w:val="left" w:pos="822"/>
        </w:tabs>
        <w:ind w:hanging="710"/>
        <w:jc w:val="left"/>
      </w:pPr>
      <w:r>
        <w:lastRenderedPageBreak/>
        <w:t>PURPOSE</w:t>
      </w:r>
    </w:p>
    <w:p w14:paraId="4A597FBF" w14:textId="77777777" w:rsidR="006806F6" w:rsidRDefault="006806F6">
      <w:pPr>
        <w:pStyle w:val="BodyText"/>
        <w:spacing w:before="1"/>
        <w:rPr>
          <w:rFonts w:ascii="Arial"/>
          <w:b/>
        </w:rPr>
      </w:pPr>
    </w:p>
    <w:p w14:paraId="66868C57" w14:textId="77777777" w:rsidR="006806F6" w:rsidRDefault="00B21FD9">
      <w:pPr>
        <w:pStyle w:val="ListParagraph"/>
        <w:numPr>
          <w:ilvl w:val="1"/>
          <w:numId w:val="56"/>
        </w:numPr>
        <w:tabs>
          <w:tab w:val="left" w:pos="821"/>
          <w:tab w:val="left" w:pos="822"/>
        </w:tabs>
        <w:ind w:hanging="710"/>
      </w:pPr>
      <w:r>
        <w:t>The</w:t>
      </w:r>
      <w:r>
        <w:rPr>
          <w:spacing w:val="-3"/>
        </w:rPr>
        <w:t xml:space="preserve"> </w:t>
      </w:r>
      <w:r>
        <w:t>policy</w:t>
      </w:r>
      <w:r>
        <w:rPr>
          <w:spacing w:val="-2"/>
        </w:rPr>
        <w:t xml:space="preserve"> </w:t>
      </w:r>
      <w:r>
        <w:t>objectives are</w:t>
      </w:r>
      <w:r>
        <w:rPr>
          <w:spacing w:val="-2"/>
        </w:rPr>
        <w:t xml:space="preserve"> </w:t>
      </w:r>
      <w:r>
        <w:t>to:</w:t>
      </w:r>
    </w:p>
    <w:p w14:paraId="52C2CA29" w14:textId="77777777" w:rsidR="006806F6" w:rsidRDefault="00B21FD9">
      <w:pPr>
        <w:pStyle w:val="ListParagraph"/>
        <w:numPr>
          <w:ilvl w:val="2"/>
          <w:numId w:val="56"/>
        </w:numPr>
        <w:tabs>
          <w:tab w:val="left" w:pos="1325"/>
          <w:tab w:val="left" w:pos="1326"/>
        </w:tabs>
        <w:spacing w:before="1"/>
        <w:ind w:left="1325" w:right="144" w:hanging="360"/>
      </w:pPr>
      <w:r>
        <w:t>Define the minimum standards for determining the fitness and propriety of individuals</w:t>
      </w:r>
      <w:r>
        <w:rPr>
          <w:spacing w:val="1"/>
        </w:rPr>
        <w:t xml:space="preserve"> </w:t>
      </w:r>
      <w:r>
        <w:t>on appointment and on an ongoing basis to serve in their respective position within the</w:t>
      </w:r>
      <w:r>
        <w:rPr>
          <w:spacing w:val="-59"/>
        </w:rPr>
        <w:t xml:space="preserve"> </w:t>
      </w:r>
      <w:r>
        <w:t>Trust</w:t>
      </w:r>
    </w:p>
    <w:p w14:paraId="41772DBF" w14:textId="369F489E" w:rsidR="006806F6" w:rsidRDefault="00B21FD9">
      <w:pPr>
        <w:pStyle w:val="ListParagraph"/>
        <w:numPr>
          <w:ilvl w:val="2"/>
          <w:numId w:val="56"/>
        </w:numPr>
        <w:tabs>
          <w:tab w:val="left" w:pos="1325"/>
          <w:tab w:val="left" w:pos="1326"/>
        </w:tabs>
        <w:spacing w:before="76" w:line="237" w:lineRule="auto"/>
        <w:ind w:left="1325" w:right="709" w:hanging="360"/>
      </w:pPr>
      <w:r>
        <w:t xml:space="preserve">Outline how the Trust complies with the </w:t>
      </w:r>
      <w:r w:rsidR="00454FAA">
        <w:t>Regulations,</w:t>
      </w:r>
      <w:r>
        <w:t xml:space="preserve"> including the evidence that</w:t>
      </w:r>
      <w:r>
        <w:rPr>
          <w:spacing w:val="-59"/>
        </w:rPr>
        <w:t xml:space="preserve"> </w:t>
      </w:r>
      <w:r>
        <w:t>demonstrates statutory</w:t>
      </w:r>
      <w:r>
        <w:rPr>
          <w:spacing w:val="-1"/>
        </w:rPr>
        <w:t xml:space="preserve"> </w:t>
      </w:r>
      <w:r>
        <w:t>obligations</w:t>
      </w:r>
    </w:p>
    <w:p w14:paraId="1422D5D3" w14:textId="77777777" w:rsidR="006806F6" w:rsidRDefault="00B21FD9">
      <w:pPr>
        <w:pStyle w:val="ListParagraph"/>
        <w:numPr>
          <w:ilvl w:val="2"/>
          <w:numId w:val="56"/>
        </w:numPr>
        <w:tabs>
          <w:tab w:val="left" w:pos="1325"/>
          <w:tab w:val="left" w:pos="1326"/>
        </w:tabs>
        <w:spacing w:before="2" w:line="269" w:lineRule="exact"/>
        <w:ind w:left="1325" w:hanging="361"/>
      </w:pPr>
      <w:r>
        <w:t>Define</w:t>
      </w:r>
      <w:r>
        <w:rPr>
          <w:spacing w:val="-4"/>
        </w:rPr>
        <w:t xml:space="preserve"> </w:t>
      </w:r>
      <w:r>
        <w:t>the</w:t>
      </w:r>
      <w:r>
        <w:rPr>
          <w:spacing w:val="-3"/>
        </w:rPr>
        <w:t xml:space="preserve"> </w:t>
      </w:r>
      <w:r>
        <w:t>individuals</w:t>
      </w:r>
      <w:r>
        <w:rPr>
          <w:spacing w:val="-1"/>
        </w:rPr>
        <w:t xml:space="preserve"> </w:t>
      </w:r>
      <w:r>
        <w:t>and/or</w:t>
      </w:r>
      <w:r>
        <w:rPr>
          <w:spacing w:val="-2"/>
        </w:rPr>
        <w:t xml:space="preserve"> </w:t>
      </w:r>
      <w:r>
        <w:t>roles</w:t>
      </w:r>
      <w:r>
        <w:rPr>
          <w:spacing w:val="-4"/>
        </w:rPr>
        <w:t xml:space="preserve"> </w:t>
      </w:r>
      <w:r>
        <w:t>to</w:t>
      </w:r>
      <w:r>
        <w:rPr>
          <w:spacing w:val="-1"/>
        </w:rPr>
        <w:t xml:space="preserve"> </w:t>
      </w:r>
      <w:r>
        <w:t>which</w:t>
      </w:r>
      <w:r>
        <w:rPr>
          <w:spacing w:val="-1"/>
        </w:rPr>
        <w:t xml:space="preserve"> </w:t>
      </w:r>
      <w:r>
        <w:t>this</w:t>
      </w:r>
      <w:r>
        <w:rPr>
          <w:spacing w:val="-4"/>
        </w:rPr>
        <w:t xml:space="preserve"> </w:t>
      </w:r>
      <w:r>
        <w:t>policy</w:t>
      </w:r>
      <w:r>
        <w:rPr>
          <w:spacing w:val="-3"/>
        </w:rPr>
        <w:t xml:space="preserve"> </w:t>
      </w:r>
      <w:r>
        <w:t>applies</w:t>
      </w:r>
    </w:p>
    <w:p w14:paraId="1771C68A" w14:textId="2276387A" w:rsidR="006806F6" w:rsidRDefault="00B21FD9">
      <w:pPr>
        <w:pStyle w:val="ListParagraph"/>
        <w:numPr>
          <w:ilvl w:val="2"/>
          <w:numId w:val="56"/>
        </w:numPr>
        <w:tabs>
          <w:tab w:val="left" w:pos="1325"/>
          <w:tab w:val="left" w:pos="1326"/>
        </w:tabs>
        <w:spacing w:before="1" w:line="237" w:lineRule="auto"/>
        <w:ind w:left="1325" w:right="163" w:hanging="360"/>
      </w:pPr>
      <w:r>
        <w:t>Describe the procedures in relation to the policy to help the Trust ensure that all Board</w:t>
      </w:r>
      <w:r>
        <w:rPr>
          <w:spacing w:val="-59"/>
        </w:rPr>
        <w:t xml:space="preserve"> </w:t>
      </w:r>
      <w:r>
        <w:t>Director-level</w:t>
      </w:r>
      <w:r>
        <w:rPr>
          <w:spacing w:val="2"/>
        </w:rPr>
        <w:t xml:space="preserve"> </w:t>
      </w:r>
      <w:r>
        <w:t>appointments</w:t>
      </w:r>
      <w:r>
        <w:rPr>
          <w:spacing w:val="1"/>
        </w:rPr>
        <w:t xml:space="preserve"> </w:t>
      </w:r>
      <w:r>
        <w:t>meet</w:t>
      </w:r>
      <w:r>
        <w:rPr>
          <w:spacing w:val="2"/>
        </w:rPr>
        <w:t xml:space="preserve"> </w:t>
      </w:r>
      <w:r>
        <w:t>the</w:t>
      </w:r>
      <w:r>
        <w:rPr>
          <w:spacing w:val="3"/>
        </w:rPr>
        <w:t xml:space="preserve"> </w:t>
      </w:r>
      <w:r>
        <w:t>FPPR</w:t>
      </w:r>
      <w:r>
        <w:rPr>
          <w:spacing w:val="3"/>
        </w:rPr>
        <w:t xml:space="preserve"> </w:t>
      </w:r>
      <w:r>
        <w:t>and</w:t>
      </w:r>
      <w:r>
        <w:rPr>
          <w:spacing w:val="1"/>
        </w:rPr>
        <w:t xml:space="preserve"> </w:t>
      </w:r>
      <w:r>
        <w:t>that</w:t>
      </w:r>
      <w:r>
        <w:rPr>
          <w:spacing w:val="5"/>
        </w:rPr>
        <w:t xml:space="preserve"> </w:t>
      </w:r>
      <w:r>
        <w:t>Directors</w:t>
      </w:r>
      <w:r>
        <w:rPr>
          <w:spacing w:val="3"/>
        </w:rPr>
        <w:t xml:space="preserve"> </w:t>
      </w:r>
      <w:r>
        <w:t>continue</w:t>
      </w:r>
      <w:r>
        <w:rPr>
          <w:spacing w:val="3"/>
        </w:rPr>
        <w:t xml:space="preserve"> </w:t>
      </w:r>
      <w:r>
        <w:t>to</w:t>
      </w:r>
      <w:r>
        <w:rPr>
          <w:spacing w:val="-1"/>
        </w:rPr>
        <w:t xml:space="preserve"> </w:t>
      </w:r>
      <w:r>
        <w:t>be</w:t>
      </w:r>
      <w:r>
        <w:rPr>
          <w:spacing w:val="1"/>
        </w:rPr>
        <w:t xml:space="preserve"> </w:t>
      </w:r>
      <w:r>
        <w:t>fit</w:t>
      </w:r>
      <w:r>
        <w:rPr>
          <w:spacing w:val="2"/>
        </w:rPr>
        <w:t xml:space="preserve"> </w:t>
      </w:r>
      <w:r>
        <w:t>to</w:t>
      </w:r>
      <w:r>
        <w:rPr>
          <w:spacing w:val="1"/>
        </w:rPr>
        <w:t xml:space="preserve"> </w:t>
      </w:r>
      <w:r>
        <w:t>hold</w:t>
      </w:r>
      <w:r>
        <w:rPr>
          <w:spacing w:val="-1"/>
        </w:rPr>
        <w:t xml:space="preserve"> </w:t>
      </w:r>
      <w:r>
        <w:t>their</w:t>
      </w:r>
      <w:r>
        <w:rPr>
          <w:spacing w:val="1"/>
        </w:rPr>
        <w:t xml:space="preserve"> </w:t>
      </w:r>
      <w:r w:rsidR="00454FAA">
        <w:t>position</w:t>
      </w:r>
    </w:p>
    <w:p w14:paraId="02DA492B" w14:textId="77777777" w:rsidR="006806F6" w:rsidRDefault="00B21FD9">
      <w:pPr>
        <w:pStyle w:val="ListParagraph"/>
        <w:numPr>
          <w:ilvl w:val="2"/>
          <w:numId w:val="56"/>
        </w:numPr>
        <w:tabs>
          <w:tab w:val="left" w:pos="1325"/>
          <w:tab w:val="left" w:pos="1326"/>
        </w:tabs>
        <w:spacing w:before="3"/>
        <w:ind w:left="1325" w:hanging="361"/>
      </w:pPr>
      <w:r>
        <w:t>Promote</w:t>
      </w:r>
      <w:r>
        <w:rPr>
          <w:spacing w:val="-2"/>
        </w:rPr>
        <w:t xml:space="preserve"> </w:t>
      </w:r>
      <w:r>
        <w:t>stakeholder</w:t>
      </w:r>
      <w:r>
        <w:rPr>
          <w:spacing w:val="-2"/>
        </w:rPr>
        <w:t xml:space="preserve"> </w:t>
      </w:r>
      <w:r>
        <w:t>confidence</w:t>
      </w:r>
      <w:r>
        <w:rPr>
          <w:spacing w:val="-3"/>
        </w:rPr>
        <w:t xml:space="preserve"> </w:t>
      </w:r>
      <w:r>
        <w:t>in</w:t>
      </w:r>
      <w:r>
        <w:rPr>
          <w:spacing w:val="-3"/>
        </w:rPr>
        <w:t xml:space="preserve"> </w:t>
      </w:r>
      <w:r>
        <w:t>the</w:t>
      </w:r>
      <w:r>
        <w:rPr>
          <w:spacing w:val="-3"/>
        </w:rPr>
        <w:t xml:space="preserve"> </w:t>
      </w:r>
      <w:r>
        <w:t>Trust</w:t>
      </w:r>
      <w:r>
        <w:rPr>
          <w:spacing w:val="-2"/>
        </w:rPr>
        <w:t xml:space="preserve"> </w:t>
      </w:r>
      <w:r>
        <w:t>and</w:t>
      </w:r>
      <w:r>
        <w:rPr>
          <w:spacing w:val="-1"/>
        </w:rPr>
        <w:t xml:space="preserve"> </w:t>
      </w:r>
      <w:r>
        <w:t>its officers.</w:t>
      </w:r>
    </w:p>
    <w:p w14:paraId="0B35B078" w14:textId="77777777" w:rsidR="006806F6" w:rsidRDefault="006806F6">
      <w:pPr>
        <w:pStyle w:val="BodyText"/>
        <w:spacing w:before="6"/>
        <w:rPr>
          <w:sz w:val="21"/>
        </w:rPr>
      </w:pPr>
    </w:p>
    <w:p w14:paraId="25BFA7C4" w14:textId="77777777" w:rsidR="006806F6" w:rsidRDefault="00B21FD9">
      <w:pPr>
        <w:pStyle w:val="Heading2"/>
        <w:numPr>
          <w:ilvl w:val="0"/>
          <w:numId w:val="56"/>
        </w:numPr>
        <w:tabs>
          <w:tab w:val="left" w:pos="821"/>
          <w:tab w:val="left" w:pos="822"/>
        </w:tabs>
        <w:ind w:hanging="710"/>
        <w:jc w:val="left"/>
      </w:pPr>
      <w:r>
        <w:t>SCOPE</w:t>
      </w:r>
    </w:p>
    <w:p w14:paraId="4493CF34" w14:textId="77777777" w:rsidR="006806F6" w:rsidRDefault="006806F6">
      <w:pPr>
        <w:pStyle w:val="BodyText"/>
        <w:spacing w:before="2"/>
        <w:rPr>
          <w:rFonts w:ascii="Arial"/>
          <w:b/>
        </w:rPr>
      </w:pPr>
    </w:p>
    <w:p w14:paraId="7580D3A5" w14:textId="77777777" w:rsidR="006806F6" w:rsidRDefault="00B21FD9">
      <w:pPr>
        <w:pStyle w:val="ListParagraph"/>
        <w:numPr>
          <w:ilvl w:val="1"/>
          <w:numId w:val="56"/>
        </w:numPr>
        <w:tabs>
          <w:tab w:val="left" w:pos="821"/>
          <w:tab w:val="left" w:pos="822"/>
        </w:tabs>
        <w:spacing w:before="1"/>
        <w:ind w:right="451"/>
      </w:pPr>
      <w:r>
        <w:t>This policy applies to Directors and people performing the functions of, or functions</w:t>
      </w:r>
      <w:r>
        <w:rPr>
          <w:spacing w:val="1"/>
        </w:rPr>
        <w:t xml:space="preserve"> </w:t>
      </w:r>
      <w:r>
        <w:t xml:space="preserve">equivalent or </w:t>
      </w:r>
      <w:proofErr w:type="gramStart"/>
      <w:r>
        <w:t>similar to</w:t>
      </w:r>
      <w:proofErr w:type="gramEnd"/>
      <w:r>
        <w:t xml:space="preserve"> the functions of a </w:t>
      </w:r>
      <w:proofErr w:type="gramStart"/>
      <w:r>
        <w:t>Director</w:t>
      </w:r>
      <w:proofErr w:type="gramEnd"/>
      <w:r>
        <w:t>. It applies to Board Directors and</w:t>
      </w:r>
      <w:r>
        <w:rPr>
          <w:spacing w:val="1"/>
        </w:rPr>
        <w:t xml:space="preserve"> </w:t>
      </w:r>
      <w:r>
        <w:t>equivalents who are responsible and accountable for delivering care, irrespective of their</w:t>
      </w:r>
      <w:r>
        <w:rPr>
          <w:spacing w:val="-59"/>
        </w:rPr>
        <w:t xml:space="preserve"> </w:t>
      </w:r>
      <w:r>
        <w:t>voting</w:t>
      </w:r>
      <w:r>
        <w:rPr>
          <w:spacing w:val="1"/>
        </w:rPr>
        <w:t xml:space="preserve"> </w:t>
      </w:r>
      <w:r>
        <w:t>rights,</w:t>
      </w:r>
      <w:r>
        <w:rPr>
          <w:spacing w:val="-1"/>
        </w:rPr>
        <w:t xml:space="preserve"> </w:t>
      </w:r>
      <w:r>
        <w:t>including</w:t>
      </w:r>
      <w:r>
        <w:rPr>
          <w:spacing w:val="2"/>
        </w:rPr>
        <w:t xml:space="preserve"> </w:t>
      </w:r>
      <w:r>
        <w:t>interim</w:t>
      </w:r>
      <w:r>
        <w:rPr>
          <w:spacing w:val="-2"/>
        </w:rPr>
        <w:t xml:space="preserve"> </w:t>
      </w:r>
      <w:r>
        <w:t>and associate</w:t>
      </w:r>
      <w:r>
        <w:rPr>
          <w:spacing w:val="-2"/>
        </w:rPr>
        <w:t xml:space="preserve"> </w:t>
      </w:r>
      <w:r>
        <w:t>positions.</w:t>
      </w:r>
    </w:p>
    <w:p w14:paraId="6A4449B0" w14:textId="77777777" w:rsidR="006806F6" w:rsidRDefault="006806F6">
      <w:pPr>
        <w:pStyle w:val="BodyText"/>
      </w:pPr>
    </w:p>
    <w:p w14:paraId="58CBE2BE" w14:textId="77777777" w:rsidR="006806F6" w:rsidRDefault="00B21FD9">
      <w:pPr>
        <w:pStyle w:val="ListParagraph"/>
        <w:numPr>
          <w:ilvl w:val="1"/>
          <w:numId w:val="56"/>
        </w:numPr>
        <w:tabs>
          <w:tab w:val="left" w:pos="821"/>
          <w:tab w:val="left" w:pos="822"/>
        </w:tabs>
        <w:ind w:right="513"/>
      </w:pPr>
      <w:proofErr w:type="gramStart"/>
      <w:r>
        <w:t>For the purpose of</w:t>
      </w:r>
      <w:proofErr w:type="gramEnd"/>
      <w:r>
        <w:t xml:space="preserve"> this policy, the following positions are defined within the scope of this</w:t>
      </w:r>
      <w:r>
        <w:rPr>
          <w:spacing w:val="-59"/>
        </w:rPr>
        <w:t xml:space="preserve"> </w:t>
      </w:r>
      <w:r>
        <w:t>policy</w:t>
      </w:r>
      <w:r>
        <w:rPr>
          <w:spacing w:val="-3"/>
        </w:rPr>
        <w:t xml:space="preserve"> </w:t>
      </w:r>
      <w:r>
        <w:t>(and referred</w:t>
      </w:r>
      <w:r>
        <w:rPr>
          <w:spacing w:val="-2"/>
        </w:rPr>
        <w:t xml:space="preserve"> </w:t>
      </w:r>
      <w:r>
        <w:t>to</w:t>
      </w:r>
      <w:r>
        <w:rPr>
          <w:spacing w:val="-2"/>
        </w:rPr>
        <w:t xml:space="preserve"> </w:t>
      </w:r>
      <w:r>
        <w:t>as</w:t>
      </w:r>
      <w:r>
        <w:rPr>
          <w:spacing w:val="-2"/>
        </w:rPr>
        <w:t xml:space="preserve"> </w:t>
      </w:r>
      <w:r>
        <w:t>‘Directors’):</w:t>
      </w:r>
    </w:p>
    <w:p w14:paraId="20C66BE4" w14:textId="3F3DDB43" w:rsidR="006806F6" w:rsidRDefault="006C1A31">
      <w:pPr>
        <w:pStyle w:val="ListParagraph"/>
        <w:numPr>
          <w:ilvl w:val="2"/>
          <w:numId w:val="56"/>
        </w:numPr>
        <w:tabs>
          <w:tab w:val="left" w:pos="1325"/>
          <w:tab w:val="left" w:pos="1326"/>
        </w:tabs>
        <w:spacing w:before="3" w:line="268" w:lineRule="exact"/>
        <w:ind w:left="1325" w:hanging="361"/>
      </w:pPr>
      <w:r>
        <w:t xml:space="preserve">Trust </w:t>
      </w:r>
      <w:r w:rsidR="00B21FD9">
        <w:t>Chair</w:t>
      </w:r>
    </w:p>
    <w:p w14:paraId="7725CDA3" w14:textId="202EE0A4" w:rsidR="006806F6" w:rsidRDefault="00B21FD9">
      <w:pPr>
        <w:pStyle w:val="ListParagraph"/>
        <w:numPr>
          <w:ilvl w:val="2"/>
          <w:numId w:val="56"/>
        </w:numPr>
        <w:tabs>
          <w:tab w:val="left" w:pos="1325"/>
          <w:tab w:val="left" w:pos="1326"/>
        </w:tabs>
        <w:spacing w:line="268" w:lineRule="exact"/>
        <w:ind w:left="1325" w:hanging="361"/>
      </w:pPr>
      <w:r>
        <w:t>Non-Executive</w:t>
      </w:r>
      <w:r>
        <w:rPr>
          <w:spacing w:val="-4"/>
        </w:rPr>
        <w:t xml:space="preserve"> </w:t>
      </w:r>
      <w:r>
        <w:t>Directors</w:t>
      </w:r>
      <w:r w:rsidR="006C1A31">
        <w:t xml:space="preserve"> [NEDs]</w:t>
      </w:r>
    </w:p>
    <w:p w14:paraId="004ECED2" w14:textId="77777777" w:rsidR="006806F6" w:rsidRDefault="00B21FD9">
      <w:pPr>
        <w:pStyle w:val="ListParagraph"/>
        <w:numPr>
          <w:ilvl w:val="2"/>
          <w:numId w:val="56"/>
        </w:numPr>
        <w:tabs>
          <w:tab w:val="left" w:pos="1325"/>
          <w:tab w:val="left" w:pos="1326"/>
        </w:tabs>
        <w:spacing w:line="268" w:lineRule="exact"/>
        <w:ind w:left="1325" w:hanging="361"/>
      </w:pPr>
      <w:r>
        <w:t>Chief</w:t>
      </w:r>
      <w:r>
        <w:rPr>
          <w:spacing w:val="-2"/>
        </w:rPr>
        <w:t xml:space="preserve"> </w:t>
      </w:r>
      <w:r>
        <w:t>Executive</w:t>
      </w:r>
      <w:r>
        <w:rPr>
          <w:spacing w:val="-2"/>
        </w:rPr>
        <w:t xml:space="preserve"> </w:t>
      </w:r>
      <w:r>
        <w:t>[CEO]</w:t>
      </w:r>
    </w:p>
    <w:p w14:paraId="6A60F147" w14:textId="77777777" w:rsidR="006806F6" w:rsidRDefault="00B21FD9">
      <w:pPr>
        <w:pStyle w:val="ListParagraph"/>
        <w:numPr>
          <w:ilvl w:val="2"/>
          <w:numId w:val="56"/>
        </w:numPr>
        <w:tabs>
          <w:tab w:val="left" w:pos="1325"/>
          <w:tab w:val="left" w:pos="1326"/>
        </w:tabs>
        <w:spacing w:line="268" w:lineRule="exact"/>
        <w:ind w:left="1325" w:hanging="361"/>
      </w:pPr>
      <w:r>
        <w:t>Executive</w:t>
      </w:r>
      <w:r>
        <w:rPr>
          <w:spacing w:val="-3"/>
        </w:rPr>
        <w:t xml:space="preserve"> </w:t>
      </w:r>
      <w:r>
        <w:t>Directors</w:t>
      </w:r>
    </w:p>
    <w:p w14:paraId="24152A55" w14:textId="77777777" w:rsidR="006806F6" w:rsidRDefault="00B21FD9">
      <w:pPr>
        <w:pStyle w:val="ListParagraph"/>
        <w:numPr>
          <w:ilvl w:val="2"/>
          <w:numId w:val="56"/>
        </w:numPr>
        <w:tabs>
          <w:tab w:val="left" w:pos="1325"/>
          <w:tab w:val="left" w:pos="1326"/>
        </w:tabs>
        <w:spacing w:line="269" w:lineRule="exact"/>
        <w:ind w:left="1325" w:hanging="361"/>
      </w:pPr>
      <w:r>
        <w:t>Company</w:t>
      </w:r>
      <w:r>
        <w:rPr>
          <w:spacing w:val="-2"/>
        </w:rPr>
        <w:t xml:space="preserve"> </w:t>
      </w:r>
      <w:r>
        <w:t>Secretary</w:t>
      </w:r>
    </w:p>
    <w:p w14:paraId="5B05B234" w14:textId="77777777" w:rsidR="006806F6" w:rsidRDefault="00B21FD9">
      <w:pPr>
        <w:pStyle w:val="ListParagraph"/>
        <w:numPr>
          <w:ilvl w:val="2"/>
          <w:numId w:val="56"/>
        </w:numPr>
        <w:tabs>
          <w:tab w:val="left" w:pos="1325"/>
          <w:tab w:val="left" w:pos="1326"/>
        </w:tabs>
        <w:spacing w:line="269" w:lineRule="exact"/>
        <w:ind w:left="1325" w:hanging="361"/>
      </w:pPr>
      <w:r>
        <w:t>Equivalent</w:t>
      </w:r>
      <w:r>
        <w:rPr>
          <w:spacing w:val="-1"/>
        </w:rPr>
        <w:t xml:space="preserve"> </w:t>
      </w:r>
      <w:r>
        <w:t>positions.</w:t>
      </w:r>
    </w:p>
    <w:p w14:paraId="04925EFE" w14:textId="77777777" w:rsidR="006806F6" w:rsidRDefault="006806F6">
      <w:pPr>
        <w:pStyle w:val="BodyText"/>
        <w:spacing w:before="7"/>
        <w:rPr>
          <w:sz w:val="21"/>
        </w:rPr>
      </w:pPr>
    </w:p>
    <w:p w14:paraId="7E52F18A" w14:textId="77777777" w:rsidR="006806F6" w:rsidRDefault="00B21FD9">
      <w:pPr>
        <w:pStyle w:val="ListParagraph"/>
        <w:numPr>
          <w:ilvl w:val="1"/>
          <w:numId w:val="56"/>
        </w:numPr>
        <w:tabs>
          <w:tab w:val="left" w:pos="821"/>
          <w:tab w:val="left" w:pos="822"/>
        </w:tabs>
        <w:ind w:hanging="568"/>
      </w:pPr>
      <w:r>
        <w:t>For clarity,</w:t>
      </w:r>
      <w:r>
        <w:rPr>
          <w:spacing w:val="-1"/>
        </w:rPr>
        <w:t xml:space="preserve"> </w:t>
      </w:r>
      <w:r>
        <w:t>this</w:t>
      </w:r>
      <w:r>
        <w:rPr>
          <w:spacing w:val="-3"/>
        </w:rPr>
        <w:t xml:space="preserve"> </w:t>
      </w:r>
      <w:r>
        <w:t>FPPR policy</w:t>
      </w:r>
      <w:r>
        <w:rPr>
          <w:spacing w:val="-3"/>
        </w:rPr>
        <w:t xml:space="preserve"> </w:t>
      </w:r>
      <w:r>
        <w:t>does</w:t>
      </w:r>
      <w:r>
        <w:rPr>
          <w:spacing w:val="-1"/>
        </w:rPr>
        <w:t xml:space="preserve"> </w:t>
      </w:r>
      <w:r>
        <w:t>not apply</w:t>
      </w:r>
      <w:r>
        <w:rPr>
          <w:spacing w:val="-2"/>
        </w:rPr>
        <w:t xml:space="preserve"> </w:t>
      </w:r>
      <w:r>
        <w:t>to</w:t>
      </w:r>
      <w:r>
        <w:rPr>
          <w:spacing w:val="-3"/>
        </w:rPr>
        <w:t xml:space="preserve"> </w:t>
      </w:r>
      <w:r>
        <w:t>Governors of</w:t>
      </w:r>
      <w:r>
        <w:rPr>
          <w:spacing w:val="1"/>
        </w:rPr>
        <w:t xml:space="preserve"> </w:t>
      </w:r>
      <w:r>
        <w:t>the</w:t>
      </w:r>
      <w:r>
        <w:rPr>
          <w:spacing w:val="-5"/>
        </w:rPr>
        <w:t xml:space="preserve"> </w:t>
      </w:r>
      <w:r>
        <w:t>Trust.</w:t>
      </w:r>
    </w:p>
    <w:p w14:paraId="475E4787" w14:textId="77777777" w:rsidR="007577BF" w:rsidRDefault="007577BF" w:rsidP="007577BF">
      <w:pPr>
        <w:pStyle w:val="ListParagraph"/>
        <w:tabs>
          <w:tab w:val="left" w:pos="821"/>
          <w:tab w:val="left" w:pos="822"/>
        </w:tabs>
        <w:ind w:left="821" w:firstLine="0"/>
      </w:pPr>
    </w:p>
    <w:p w14:paraId="4F092EF9" w14:textId="77777777" w:rsidR="006806F6" w:rsidRDefault="006806F6">
      <w:pPr>
        <w:pStyle w:val="BodyText"/>
        <w:spacing w:before="10"/>
        <w:rPr>
          <w:sz w:val="21"/>
        </w:rPr>
      </w:pPr>
    </w:p>
    <w:p w14:paraId="2E5BD967" w14:textId="77777777" w:rsidR="006806F6" w:rsidRDefault="00B21FD9">
      <w:pPr>
        <w:pStyle w:val="Heading2"/>
        <w:numPr>
          <w:ilvl w:val="0"/>
          <w:numId w:val="56"/>
        </w:numPr>
        <w:tabs>
          <w:tab w:val="left" w:pos="821"/>
          <w:tab w:val="left" w:pos="822"/>
        </w:tabs>
        <w:ind w:hanging="568"/>
        <w:jc w:val="left"/>
      </w:pPr>
      <w:r>
        <w:t>DUTIES</w:t>
      </w:r>
      <w:r>
        <w:rPr>
          <w:spacing w:val="-1"/>
        </w:rPr>
        <w:t xml:space="preserve"> </w:t>
      </w:r>
      <w:r>
        <w:t>AND</w:t>
      </w:r>
      <w:r>
        <w:rPr>
          <w:spacing w:val="-5"/>
        </w:rPr>
        <w:t xml:space="preserve"> </w:t>
      </w:r>
      <w:r>
        <w:t>RESPONSIBILITIES</w:t>
      </w:r>
    </w:p>
    <w:p w14:paraId="14B0212F" w14:textId="77777777" w:rsidR="006806F6" w:rsidRDefault="006806F6">
      <w:pPr>
        <w:pStyle w:val="BodyText"/>
        <w:spacing w:before="5" w:after="1"/>
        <w:rPr>
          <w:rFonts w:ascii="Arial"/>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0"/>
      </w:tblGrid>
      <w:tr w:rsidR="006806F6" w14:paraId="5E479ACC" w14:textId="77777777">
        <w:trPr>
          <w:trHeight w:val="251"/>
        </w:trPr>
        <w:tc>
          <w:tcPr>
            <w:tcW w:w="1980" w:type="dxa"/>
            <w:shd w:val="clear" w:color="auto" w:fill="8DB3E1"/>
          </w:tcPr>
          <w:p w14:paraId="43F5B69B" w14:textId="77777777" w:rsidR="006806F6" w:rsidRDefault="00B21FD9">
            <w:pPr>
              <w:pStyle w:val="TableParagraph"/>
              <w:spacing w:line="232" w:lineRule="exact"/>
              <w:ind w:left="110"/>
              <w:rPr>
                <w:rFonts w:ascii="Arial"/>
                <w:b/>
              </w:rPr>
            </w:pPr>
            <w:r>
              <w:rPr>
                <w:rFonts w:ascii="Arial"/>
                <w:b/>
              </w:rPr>
              <w:t>Role</w:t>
            </w:r>
          </w:p>
        </w:tc>
        <w:tc>
          <w:tcPr>
            <w:tcW w:w="7650" w:type="dxa"/>
            <w:shd w:val="clear" w:color="auto" w:fill="8DB3E1"/>
          </w:tcPr>
          <w:p w14:paraId="446B2A6E" w14:textId="77777777" w:rsidR="006806F6" w:rsidRDefault="00B21FD9">
            <w:pPr>
              <w:pStyle w:val="TableParagraph"/>
              <w:spacing w:line="232" w:lineRule="exact"/>
              <w:ind w:left="110"/>
              <w:rPr>
                <w:rFonts w:ascii="Arial"/>
                <w:b/>
              </w:rPr>
            </w:pPr>
            <w:r>
              <w:rPr>
                <w:rFonts w:ascii="Arial"/>
                <w:b/>
              </w:rPr>
              <w:t>Responsibilities</w:t>
            </w:r>
          </w:p>
        </w:tc>
      </w:tr>
      <w:tr w:rsidR="006806F6" w14:paraId="0432C1A6" w14:textId="77777777">
        <w:trPr>
          <w:trHeight w:val="2337"/>
        </w:trPr>
        <w:tc>
          <w:tcPr>
            <w:tcW w:w="1980" w:type="dxa"/>
            <w:shd w:val="clear" w:color="auto" w:fill="C5D9F0"/>
          </w:tcPr>
          <w:p w14:paraId="7C0A5FF8" w14:textId="77777777" w:rsidR="006806F6" w:rsidRDefault="00B21FD9">
            <w:pPr>
              <w:pStyle w:val="TableParagraph"/>
              <w:spacing w:line="248" w:lineRule="exact"/>
              <w:ind w:left="110"/>
              <w:rPr>
                <w:rFonts w:ascii="Arial"/>
                <w:b/>
              </w:rPr>
            </w:pPr>
            <w:r>
              <w:rPr>
                <w:rFonts w:ascii="Arial"/>
                <w:b/>
              </w:rPr>
              <w:t>Chair</w:t>
            </w:r>
          </w:p>
        </w:tc>
        <w:tc>
          <w:tcPr>
            <w:tcW w:w="7650" w:type="dxa"/>
          </w:tcPr>
          <w:p w14:paraId="3510A175" w14:textId="77777777" w:rsidR="006806F6" w:rsidRDefault="00B21FD9">
            <w:pPr>
              <w:pStyle w:val="TableParagraph"/>
              <w:numPr>
                <w:ilvl w:val="0"/>
                <w:numId w:val="54"/>
              </w:numPr>
              <w:tabs>
                <w:tab w:val="left" w:pos="470"/>
                <w:tab w:val="left" w:pos="471"/>
              </w:tabs>
              <w:spacing w:before="1" w:line="237" w:lineRule="auto"/>
              <w:ind w:right="108"/>
            </w:pPr>
            <w:r>
              <w:t>Ultimate responsibility to discharge the FPPR placed on the Trust to</w:t>
            </w:r>
            <w:r>
              <w:rPr>
                <w:spacing w:val="1"/>
              </w:rPr>
              <w:t xml:space="preserve"> </w:t>
            </w:r>
            <w:r>
              <w:t>ensure that all relevant post-holders (new and existing) meet the ‘fitness’</w:t>
            </w:r>
            <w:r>
              <w:rPr>
                <w:spacing w:val="-59"/>
              </w:rPr>
              <w:t xml:space="preserve"> </w:t>
            </w:r>
            <w:r>
              <w:t>test</w:t>
            </w:r>
            <w:r>
              <w:rPr>
                <w:spacing w:val="-2"/>
              </w:rPr>
              <w:t xml:space="preserve"> </w:t>
            </w:r>
            <w:r>
              <w:t>and do</w:t>
            </w:r>
            <w:r>
              <w:rPr>
                <w:spacing w:val="-2"/>
              </w:rPr>
              <w:t xml:space="preserve"> </w:t>
            </w:r>
            <w:r>
              <w:t>not</w:t>
            </w:r>
            <w:r>
              <w:rPr>
                <w:spacing w:val="-4"/>
              </w:rPr>
              <w:t xml:space="preserve"> </w:t>
            </w:r>
            <w:r>
              <w:t>meet</w:t>
            </w:r>
            <w:r>
              <w:rPr>
                <w:spacing w:val="-1"/>
              </w:rPr>
              <w:t xml:space="preserve"> </w:t>
            </w:r>
            <w:r>
              <w:t>any</w:t>
            </w:r>
            <w:r>
              <w:rPr>
                <w:spacing w:val="-2"/>
              </w:rPr>
              <w:t xml:space="preserve"> </w:t>
            </w:r>
            <w:r>
              <w:t>of</w:t>
            </w:r>
            <w:r>
              <w:rPr>
                <w:spacing w:val="1"/>
              </w:rPr>
              <w:t xml:space="preserve"> </w:t>
            </w:r>
            <w:r>
              <w:t>the</w:t>
            </w:r>
            <w:r>
              <w:rPr>
                <w:spacing w:val="-2"/>
              </w:rPr>
              <w:t xml:space="preserve"> </w:t>
            </w:r>
            <w:r>
              <w:t>‘unfit’ criteria</w:t>
            </w:r>
          </w:p>
          <w:p w14:paraId="5A0EE2CA" w14:textId="77777777" w:rsidR="006806F6" w:rsidRDefault="00B21FD9">
            <w:pPr>
              <w:pStyle w:val="TableParagraph"/>
              <w:numPr>
                <w:ilvl w:val="0"/>
                <w:numId w:val="54"/>
              </w:numPr>
              <w:tabs>
                <w:tab w:val="left" w:pos="470"/>
                <w:tab w:val="left" w:pos="471"/>
              </w:tabs>
              <w:spacing w:before="3" w:line="269" w:lineRule="exact"/>
              <w:ind w:hanging="361"/>
            </w:pPr>
            <w:r>
              <w:t>Overall</w:t>
            </w:r>
            <w:r>
              <w:rPr>
                <w:spacing w:val="-2"/>
              </w:rPr>
              <w:t xml:space="preserve"> </w:t>
            </w:r>
            <w:r>
              <w:t>responsibility</w:t>
            </w:r>
            <w:r>
              <w:rPr>
                <w:spacing w:val="-4"/>
              </w:rPr>
              <w:t xml:space="preserve"> </w:t>
            </w:r>
            <w:r>
              <w:t>for</w:t>
            </w:r>
            <w:r>
              <w:rPr>
                <w:spacing w:val="-2"/>
              </w:rPr>
              <w:t xml:space="preserve"> </w:t>
            </w:r>
            <w:r>
              <w:t>compliance</w:t>
            </w:r>
            <w:r>
              <w:rPr>
                <w:spacing w:val="-2"/>
              </w:rPr>
              <w:t xml:space="preserve"> </w:t>
            </w:r>
            <w:r>
              <w:t>with</w:t>
            </w:r>
            <w:r>
              <w:rPr>
                <w:spacing w:val="-2"/>
              </w:rPr>
              <w:t xml:space="preserve"> </w:t>
            </w:r>
            <w:r>
              <w:t>the</w:t>
            </w:r>
            <w:r>
              <w:rPr>
                <w:spacing w:val="-1"/>
              </w:rPr>
              <w:t xml:space="preserve"> </w:t>
            </w:r>
            <w:r>
              <w:t>FPPR</w:t>
            </w:r>
          </w:p>
          <w:p w14:paraId="081F3EB2" w14:textId="77777777" w:rsidR="006806F6" w:rsidRDefault="00B21FD9">
            <w:pPr>
              <w:pStyle w:val="TableParagraph"/>
              <w:numPr>
                <w:ilvl w:val="0"/>
                <w:numId w:val="54"/>
              </w:numPr>
              <w:tabs>
                <w:tab w:val="left" w:pos="470"/>
                <w:tab w:val="left" w:pos="471"/>
              </w:tabs>
              <w:spacing w:before="2" w:line="237" w:lineRule="auto"/>
              <w:ind w:right="104"/>
            </w:pPr>
            <w:r>
              <w:t>Ensuring the fitness of all new and existing Directors has been assessed</w:t>
            </w:r>
            <w:r>
              <w:rPr>
                <w:spacing w:val="-59"/>
              </w:rPr>
              <w:t xml:space="preserve"> </w:t>
            </w:r>
            <w:r>
              <w:t xml:space="preserve">in line with the regulations on </w:t>
            </w:r>
            <w:proofErr w:type="gramStart"/>
            <w:r>
              <w:t>appointment</w:t>
            </w:r>
            <w:proofErr w:type="gramEnd"/>
            <w:r>
              <w:t xml:space="preserve"> and on an ongoing annual</w:t>
            </w:r>
            <w:r>
              <w:rPr>
                <w:spacing w:val="1"/>
              </w:rPr>
              <w:t xml:space="preserve"> </w:t>
            </w:r>
            <w:r>
              <w:t>basis</w:t>
            </w:r>
          </w:p>
          <w:p w14:paraId="31B4E7F0" w14:textId="77777777" w:rsidR="006806F6" w:rsidRDefault="00B21FD9">
            <w:pPr>
              <w:pStyle w:val="TableParagraph"/>
              <w:numPr>
                <w:ilvl w:val="0"/>
                <w:numId w:val="54"/>
              </w:numPr>
              <w:tabs>
                <w:tab w:val="left" w:pos="470"/>
                <w:tab w:val="left" w:pos="471"/>
              </w:tabs>
              <w:spacing w:before="2" w:line="252" w:lineRule="exact"/>
              <w:ind w:right="209"/>
            </w:pPr>
            <w:r>
              <w:t>Ensuring the necessary action is taken to ensure existing Directors who</w:t>
            </w:r>
            <w:r>
              <w:rPr>
                <w:spacing w:val="-59"/>
              </w:rPr>
              <w:t xml:space="preserve"> </w:t>
            </w:r>
            <w:r>
              <w:t>no</w:t>
            </w:r>
            <w:r>
              <w:rPr>
                <w:spacing w:val="-1"/>
              </w:rPr>
              <w:t xml:space="preserve"> </w:t>
            </w:r>
            <w:r>
              <w:t>longer</w:t>
            </w:r>
            <w:r>
              <w:rPr>
                <w:spacing w:val="-1"/>
              </w:rPr>
              <w:t xml:space="preserve"> </w:t>
            </w:r>
            <w:r>
              <w:t>meet</w:t>
            </w:r>
            <w:r>
              <w:rPr>
                <w:spacing w:val="-3"/>
              </w:rPr>
              <w:t xml:space="preserve"> </w:t>
            </w:r>
            <w:r>
              <w:t>the FPPR</w:t>
            </w:r>
            <w:r>
              <w:rPr>
                <w:spacing w:val="-1"/>
              </w:rPr>
              <w:t xml:space="preserve"> </w:t>
            </w:r>
            <w:r>
              <w:t>do not</w:t>
            </w:r>
            <w:r>
              <w:rPr>
                <w:spacing w:val="-1"/>
              </w:rPr>
              <w:t xml:space="preserve"> </w:t>
            </w:r>
            <w:r>
              <w:t>continue in</w:t>
            </w:r>
            <w:r>
              <w:rPr>
                <w:spacing w:val="-3"/>
              </w:rPr>
              <w:t xml:space="preserve"> </w:t>
            </w:r>
            <w:r>
              <w:t>their</w:t>
            </w:r>
            <w:r>
              <w:rPr>
                <w:spacing w:val="-1"/>
              </w:rPr>
              <w:t xml:space="preserve"> </w:t>
            </w:r>
            <w:r>
              <w:t>role</w:t>
            </w:r>
          </w:p>
        </w:tc>
      </w:tr>
      <w:tr w:rsidR="006806F6" w14:paraId="4C20C578" w14:textId="77777777">
        <w:trPr>
          <w:trHeight w:val="758"/>
        </w:trPr>
        <w:tc>
          <w:tcPr>
            <w:tcW w:w="1980" w:type="dxa"/>
            <w:shd w:val="clear" w:color="auto" w:fill="C5D9F0"/>
          </w:tcPr>
          <w:p w14:paraId="2A3BC084" w14:textId="77777777" w:rsidR="006806F6" w:rsidRDefault="00B21FD9">
            <w:pPr>
              <w:pStyle w:val="TableParagraph"/>
              <w:ind w:left="110" w:right="532"/>
              <w:rPr>
                <w:rFonts w:ascii="Arial"/>
                <w:b/>
              </w:rPr>
            </w:pPr>
            <w:r>
              <w:rPr>
                <w:rFonts w:ascii="Arial"/>
                <w:b/>
              </w:rPr>
              <w:t>Senior</w:t>
            </w:r>
            <w:r>
              <w:rPr>
                <w:rFonts w:ascii="Arial"/>
                <w:b/>
                <w:spacing w:val="1"/>
              </w:rPr>
              <w:t xml:space="preserve"> </w:t>
            </w:r>
            <w:r>
              <w:rPr>
                <w:rFonts w:ascii="Arial"/>
                <w:b/>
              </w:rPr>
              <w:t>Independent</w:t>
            </w:r>
          </w:p>
          <w:p w14:paraId="51555F2B" w14:textId="670CB539" w:rsidR="006806F6" w:rsidRDefault="00B21FD9">
            <w:pPr>
              <w:pStyle w:val="TableParagraph"/>
              <w:spacing w:line="237" w:lineRule="exact"/>
              <w:ind w:left="110"/>
              <w:rPr>
                <w:rFonts w:ascii="Arial"/>
                <w:b/>
              </w:rPr>
            </w:pPr>
            <w:r>
              <w:rPr>
                <w:rFonts w:ascii="Arial"/>
                <w:b/>
              </w:rPr>
              <w:t>Director</w:t>
            </w:r>
            <w:r>
              <w:rPr>
                <w:rFonts w:ascii="Arial"/>
                <w:b/>
                <w:spacing w:val="-2"/>
              </w:rPr>
              <w:t xml:space="preserve"> </w:t>
            </w:r>
            <w:r>
              <w:rPr>
                <w:rFonts w:ascii="Arial"/>
                <w:b/>
              </w:rPr>
              <w:t>[SID</w:t>
            </w:r>
            <w:r w:rsidR="006C1A31">
              <w:rPr>
                <w:rFonts w:ascii="Arial"/>
                <w:b/>
              </w:rPr>
              <w:t>]</w:t>
            </w:r>
          </w:p>
        </w:tc>
        <w:tc>
          <w:tcPr>
            <w:tcW w:w="7650" w:type="dxa"/>
          </w:tcPr>
          <w:p w14:paraId="5330DEF2" w14:textId="77777777" w:rsidR="006806F6" w:rsidRDefault="00B21FD9">
            <w:pPr>
              <w:pStyle w:val="TableParagraph"/>
              <w:numPr>
                <w:ilvl w:val="0"/>
                <w:numId w:val="53"/>
              </w:numPr>
              <w:tabs>
                <w:tab w:val="left" w:pos="429"/>
                <w:tab w:val="left" w:pos="430"/>
              </w:tabs>
              <w:spacing w:line="268" w:lineRule="exact"/>
            </w:pPr>
            <w:r>
              <w:t>Overseeing</w:t>
            </w:r>
            <w:r>
              <w:rPr>
                <w:spacing w:val="-1"/>
              </w:rPr>
              <w:t xml:space="preserve"> </w:t>
            </w:r>
            <w:r>
              <w:t>the</w:t>
            </w:r>
            <w:r>
              <w:rPr>
                <w:spacing w:val="-2"/>
              </w:rPr>
              <w:t xml:space="preserve"> </w:t>
            </w:r>
            <w:r>
              <w:t>outcome</w:t>
            </w:r>
            <w:r>
              <w:rPr>
                <w:spacing w:val="-3"/>
              </w:rPr>
              <w:t xml:space="preserve"> </w:t>
            </w:r>
            <w:r>
              <w:t>of</w:t>
            </w:r>
            <w:r>
              <w:rPr>
                <w:spacing w:val="2"/>
              </w:rPr>
              <w:t xml:space="preserve"> </w:t>
            </w:r>
            <w:r>
              <w:t>FPPR</w:t>
            </w:r>
            <w:r>
              <w:rPr>
                <w:spacing w:val="-4"/>
              </w:rPr>
              <w:t xml:space="preserve"> </w:t>
            </w:r>
            <w:r>
              <w:t>for</w:t>
            </w:r>
            <w:r>
              <w:rPr>
                <w:spacing w:val="-1"/>
              </w:rPr>
              <w:t xml:space="preserve"> </w:t>
            </w:r>
            <w:r>
              <w:t>the Chair</w:t>
            </w:r>
          </w:p>
          <w:p w14:paraId="14E5BA17" w14:textId="77777777" w:rsidR="006806F6" w:rsidRDefault="00B21FD9">
            <w:pPr>
              <w:pStyle w:val="TableParagraph"/>
              <w:numPr>
                <w:ilvl w:val="0"/>
                <w:numId w:val="53"/>
              </w:numPr>
              <w:tabs>
                <w:tab w:val="left" w:pos="429"/>
                <w:tab w:val="left" w:pos="430"/>
              </w:tabs>
              <w:spacing w:line="268" w:lineRule="exact"/>
            </w:pPr>
            <w:r>
              <w:t>Undertaking</w:t>
            </w:r>
            <w:r>
              <w:rPr>
                <w:spacing w:val="1"/>
              </w:rPr>
              <w:t xml:space="preserve"> </w:t>
            </w:r>
            <w:r>
              <w:t>any</w:t>
            </w:r>
            <w:r>
              <w:rPr>
                <w:spacing w:val="-3"/>
              </w:rPr>
              <w:t xml:space="preserve"> </w:t>
            </w:r>
            <w:r>
              <w:t>investigations</w:t>
            </w:r>
            <w:r>
              <w:rPr>
                <w:spacing w:val="-1"/>
              </w:rPr>
              <w:t xml:space="preserve"> </w:t>
            </w:r>
            <w:r>
              <w:t>into</w:t>
            </w:r>
            <w:r>
              <w:rPr>
                <w:spacing w:val="-3"/>
              </w:rPr>
              <w:t xml:space="preserve"> </w:t>
            </w:r>
            <w:r>
              <w:t>any</w:t>
            </w:r>
            <w:r>
              <w:rPr>
                <w:spacing w:val="-2"/>
              </w:rPr>
              <w:t xml:space="preserve"> </w:t>
            </w:r>
            <w:r>
              <w:t>concerns</w:t>
            </w:r>
            <w:r>
              <w:rPr>
                <w:spacing w:val="-5"/>
              </w:rPr>
              <w:t xml:space="preserve"> </w:t>
            </w:r>
            <w:r>
              <w:t>raised</w:t>
            </w:r>
            <w:r>
              <w:rPr>
                <w:spacing w:val="-1"/>
              </w:rPr>
              <w:t xml:space="preserve"> </w:t>
            </w:r>
            <w:r>
              <w:t>about</w:t>
            </w:r>
            <w:r>
              <w:rPr>
                <w:spacing w:val="-2"/>
              </w:rPr>
              <w:t xml:space="preserve"> </w:t>
            </w:r>
            <w:r>
              <w:t>the Chair</w:t>
            </w:r>
          </w:p>
        </w:tc>
      </w:tr>
      <w:tr w:rsidR="006806F6" w14:paraId="4B587BF0" w14:textId="77777777">
        <w:trPr>
          <w:trHeight w:val="1816"/>
        </w:trPr>
        <w:tc>
          <w:tcPr>
            <w:tcW w:w="1980" w:type="dxa"/>
            <w:shd w:val="clear" w:color="auto" w:fill="C5D9F0"/>
          </w:tcPr>
          <w:p w14:paraId="20446084" w14:textId="77777777" w:rsidR="006806F6" w:rsidRDefault="00B21FD9">
            <w:pPr>
              <w:pStyle w:val="TableParagraph"/>
              <w:ind w:left="110" w:right="102"/>
              <w:rPr>
                <w:rFonts w:ascii="Arial"/>
                <w:b/>
              </w:rPr>
            </w:pPr>
            <w:r>
              <w:rPr>
                <w:rFonts w:ascii="Arial"/>
                <w:b/>
              </w:rPr>
              <w:t>Chief</w:t>
            </w:r>
            <w:r>
              <w:rPr>
                <w:rFonts w:ascii="Arial"/>
                <w:b/>
                <w:spacing w:val="1"/>
              </w:rPr>
              <w:t xml:space="preserve"> </w:t>
            </w:r>
            <w:r>
              <w:rPr>
                <w:rFonts w:ascii="Arial"/>
                <w:b/>
              </w:rPr>
              <w:t>People</w:t>
            </w:r>
            <w:r>
              <w:rPr>
                <w:rFonts w:ascii="Arial"/>
                <w:b/>
                <w:spacing w:val="1"/>
              </w:rPr>
              <w:t xml:space="preserve"> </w:t>
            </w:r>
            <w:r>
              <w:rPr>
                <w:rFonts w:ascii="Arial"/>
                <w:b/>
              </w:rPr>
              <w:t>Officer</w:t>
            </w:r>
            <w:r>
              <w:rPr>
                <w:rFonts w:ascii="Arial"/>
                <w:b/>
                <w:spacing w:val="1"/>
              </w:rPr>
              <w:t xml:space="preserve"> </w:t>
            </w:r>
            <w:r>
              <w:rPr>
                <w:rFonts w:ascii="Arial"/>
                <w:b/>
              </w:rPr>
              <w:t>(Executive</w:t>
            </w:r>
            <w:r>
              <w:rPr>
                <w:rFonts w:ascii="Arial"/>
                <w:b/>
                <w:spacing w:val="-11"/>
              </w:rPr>
              <w:t xml:space="preserve"> </w:t>
            </w:r>
            <w:r>
              <w:rPr>
                <w:rFonts w:ascii="Arial"/>
                <w:b/>
              </w:rPr>
              <w:t>Lead)</w:t>
            </w:r>
          </w:p>
        </w:tc>
        <w:tc>
          <w:tcPr>
            <w:tcW w:w="7650" w:type="dxa"/>
          </w:tcPr>
          <w:p w14:paraId="7A376C36" w14:textId="77777777" w:rsidR="006806F6" w:rsidRDefault="00B21FD9">
            <w:pPr>
              <w:pStyle w:val="TableParagraph"/>
              <w:numPr>
                <w:ilvl w:val="0"/>
                <w:numId w:val="52"/>
              </w:numPr>
              <w:tabs>
                <w:tab w:val="left" w:pos="429"/>
                <w:tab w:val="left" w:pos="430"/>
              </w:tabs>
              <w:spacing w:line="269" w:lineRule="exact"/>
            </w:pPr>
            <w:r>
              <w:t>Overseeing</w:t>
            </w:r>
            <w:r>
              <w:rPr>
                <w:spacing w:val="-2"/>
              </w:rPr>
              <w:t xml:space="preserve"> </w:t>
            </w:r>
            <w:r>
              <w:t>the</w:t>
            </w:r>
            <w:r>
              <w:rPr>
                <w:spacing w:val="-3"/>
              </w:rPr>
              <w:t xml:space="preserve"> </w:t>
            </w:r>
            <w:r>
              <w:t>implementation</w:t>
            </w:r>
            <w:r>
              <w:rPr>
                <w:spacing w:val="-1"/>
              </w:rPr>
              <w:t xml:space="preserve"> </w:t>
            </w:r>
            <w:r>
              <w:t>of</w:t>
            </w:r>
            <w:r>
              <w:rPr>
                <w:spacing w:val="-2"/>
              </w:rPr>
              <w:t xml:space="preserve"> </w:t>
            </w:r>
            <w:r>
              <w:t>the</w:t>
            </w:r>
            <w:r>
              <w:rPr>
                <w:spacing w:val="-1"/>
              </w:rPr>
              <w:t xml:space="preserve"> </w:t>
            </w:r>
            <w:r>
              <w:t>FPPR</w:t>
            </w:r>
            <w:r>
              <w:rPr>
                <w:spacing w:val="-4"/>
              </w:rPr>
              <w:t xml:space="preserve"> </w:t>
            </w:r>
            <w:r>
              <w:t>policy</w:t>
            </w:r>
          </w:p>
          <w:p w14:paraId="3B3F3FAA" w14:textId="355F95BD" w:rsidR="006806F6" w:rsidRDefault="00B21FD9">
            <w:pPr>
              <w:pStyle w:val="TableParagraph"/>
              <w:numPr>
                <w:ilvl w:val="0"/>
                <w:numId w:val="52"/>
              </w:numPr>
              <w:tabs>
                <w:tab w:val="left" w:pos="429"/>
                <w:tab w:val="left" w:pos="430"/>
              </w:tabs>
              <w:spacing w:before="2" w:line="237" w:lineRule="auto"/>
              <w:ind w:right="114"/>
            </w:pPr>
            <w:r>
              <w:t>Ensuring any FPPR tests undertaken comply with the process detailed in</w:t>
            </w:r>
            <w:r>
              <w:rPr>
                <w:spacing w:val="-59"/>
              </w:rPr>
              <w:t xml:space="preserve"> </w:t>
            </w:r>
            <w:r>
              <w:t>this policy, bringing non-compliance to the attention of the Chair and/or</w:t>
            </w:r>
            <w:r>
              <w:rPr>
                <w:spacing w:val="1"/>
              </w:rPr>
              <w:t xml:space="preserve"> </w:t>
            </w:r>
            <w:r w:rsidR="006C1A31">
              <w:rPr>
                <w:spacing w:val="1"/>
              </w:rPr>
              <w:t>Senior Independent Director [</w:t>
            </w:r>
            <w:r>
              <w:t>SID</w:t>
            </w:r>
            <w:r w:rsidR="006C1A31">
              <w:t>]</w:t>
            </w:r>
            <w:r>
              <w:rPr>
                <w:spacing w:val="-1"/>
              </w:rPr>
              <w:t xml:space="preserve"> </w:t>
            </w:r>
            <w:r>
              <w:t>(as</w:t>
            </w:r>
            <w:r>
              <w:rPr>
                <w:spacing w:val="-2"/>
              </w:rPr>
              <w:t xml:space="preserve"> </w:t>
            </w:r>
            <w:r>
              <w:t>appropriate)</w:t>
            </w:r>
          </w:p>
          <w:p w14:paraId="047A33E7" w14:textId="77777777" w:rsidR="006806F6" w:rsidRDefault="00B21FD9">
            <w:pPr>
              <w:pStyle w:val="TableParagraph"/>
              <w:numPr>
                <w:ilvl w:val="0"/>
                <w:numId w:val="52"/>
              </w:numPr>
              <w:tabs>
                <w:tab w:val="left" w:pos="429"/>
                <w:tab w:val="left" w:pos="430"/>
              </w:tabs>
              <w:spacing w:before="2" w:line="268" w:lineRule="exact"/>
            </w:pPr>
            <w:r>
              <w:t>Supporting</w:t>
            </w:r>
            <w:r>
              <w:rPr>
                <w:spacing w:val="-2"/>
              </w:rPr>
              <w:t xml:space="preserve"> </w:t>
            </w:r>
            <w:r>
              <w:t>the</w:t>
            </w:r>
            <w:r>
              <w:rPr>
                <w:spacing w:val="-2"/>
              </w:rPr>
              <w:t xml:space="preserve"> </w:t>
            </w:r>
            <w:r>
              <w:t>Chair</w:t>
            </w:r>
            <w:r>
              <w:rPr>
                <w:spacing w:val="-3"/>
              </w:rPr>
              <w:t xml:space="preserve"> </w:t>
            </w:r>
            <w:r>
              <w:t>and/or</w:t>
            </w:r>
            <w:r>
              <w:rPr>
                <w:spacing w:val="-2"/>
              </w:rPr>
              <w:t xml:space="preserve"> </w:t>
            </w:r>
            <w:r>
              <w:t>SID</w:t>
            </w:r>
            <w:r>
              <w:rPr>
                <w:spacing w:val="-2"/>
              </w:rPr>
              <w:t xml:space="preserve"> </w:t>
            </w:r>
            <w:r>
              <w:t>with</w:t>
            </w:r>
            <w:r>
              <w:rPr>
                <w:spacing w:val="-2"/>
              </w:rPr>
              <w:t xml:space="preserve"> </w:t>
            </w:r>
            <w:r>
              <w:t>any</w:t>
            </w:r>
            <w:r>
              <w:rPr>
                <w:spacing w:val="-3"/>
              </w:rPr>
              <w:t xml:space="preserve"> </w:t>
            </w:r>
            <w:r>
              <w:t>investigations</w:t>
            </w:r>
          </w:p>
          <w:p w14:paraId="5F25E1E8" w14:textId="77777777" w:rsidR="006806F6" w:rsidRDefault="00B21FD9">
            <w:pPr>
              <w:pStyle w:val="TableParagraph"/>
              <w:spacing w:line="252" w:lineRule="exact"/>
              <w:ind w:left="429" w:right="492"/>
            </w:pPr>
            <w:r>
              <w:t>Ensuring</w:t>
            </w:r>
            <w:r>
              <w:rPr>
                <w:spacing w:val="-2"/>
              </w:rPr>
              <w:t xml:space="preserve"> </w:t>
            </w:r>
            <w:r>
              <w:t>that all</w:t>
            </w:r>
            <w:r>
              <w:rPr>
                <w:spacing w:val="-2"/>
              </w:rPr>
              <w:t xml:space="preserve"> </w:t>
            </w:r>
            <w:r>
              <w:t>appropriate</w:t>
            </w:r>
            <w:r>
              <w:rPr>
                <w:spacing w:val="-1"/>
              </w:rPr>
              <w:t xml:space="preserve"> </w:t>
            </w:r>
            <w:r>
              <w:t>documentation</w:t>
            </w:r>
            <w:r>
              <w:rPr>
                <w:spacing w:val="-1"/>
              </w:rPr>
              <w:t xml:space="preserve"> </w:t>
            </w:r>
            <w:r>
              <w:t>is</w:t>
            </w:r>
            <w:r>
              <w:rPr>
                <w:spacing w:val="-4"/>
              </w:rPr>
              <w:t xml:space="preserve"> </w:t>
            </w:r>
            <w:r>
              <w:t>completed,</w:t>
            </w:r>
            <w:r>
              <w:rPr>
                <w:spacing w:val="-3"/>
              </w:rPr>
              <w:t xml:space="preserve"> </w:t>
            </w:r>
            <w:r>
              <w:t>stored</w:t>
            </w:r>
            <w:r>
              <w:rPr>
                <w:spacing w:val="-3"/>
              </w:rPr>
              <w:t xml:space="preserve"> </w:t>
            </w:r>
            <w:r>
              <w:t>and</w:t>
            </w:r>
            <w:r>
              <w:rPr>
                <w:spacing w:val="-59"/>
              </w:rPr>
              <w:t xml:space="preserve"> </w:t>
            </w:r>
            <w:r>
              <w:t>available for</w:t>
            </w:r>
            <w:r>
              <w:rPr>
                <w:spacing w:val="1"/>
              </w:rPr>
              <w:t xml:space="preserve"> </w:t>
            </w:r>
            <w:r>
              <w:t>inspection upon request</w:t>
            </w:r>
          </w:p>
        </w:tc>
      </w:tr>
      <w:tr w:rsidR="006806F6" w14:paraId="2E214D78" w14:textId="77777777">
        <w:trPr>
          <w:trHeight w:val="2068"/>
        </w:trPr>
        <w:tc>
          <w:tcPr>
            <w:tcW w:w="1980" w:type="dxa"/>
            <w:shd w:val="clear" w:color="auto" w:fill="C5D9F0"/>
          </w:tcPr>
          <w:p w14:paraId="1C978D4B" w14:textId="77777777" w:rsidR="006806F6" w:rsidRDefault="00B21FD9">
            <w:pPr>
              <w:pStyle w:val="TableParagraph"/>
              <w:ind w:left="110" w:right="556"/>
              <w:rPr>
                <w:rFonts w:ascii="Arial"/>
                <w:b/>
              </w:rPr>
            </w:pPr>
            <w:r>
              <w:rPr>
                <w:rFonts w:ascii="Arial"/>
                <w:b/>
              </w:rPr>
              <w:lastRenderedPageBreak/>
              <w:t>Recruitment</w:t>
            </w:r>
            <w:r>
              <w:rPr>
                <w:rFonts w:ascii="Arial"/>
                <w:b/>
                <w:spacing w:val="-59"/>
              </w:rPr>
              <w:t xml:space="preserve"> </w:t>
            </w:r>
            <w:r>
              <w:rPr>
                <w:rFonts w:ascii="Arial"/>
                <w:b/>
              </w:rPr>
              <w:t>Team</w:t>
            </w:r>
          </w:p>
        </w:tc>
        <w:tc>
          <w:tcPr>
            <w:tcW w:w="7650" w:type="dxa"/>
          </w:tcPr>
          <w:p w14:paraId="7D142752" w14:textId="77777777" w:rsidR="006806F6" w:rsidRDefault="00B21FD9">
            <w:pPr>
              <w:pStyle w:val="TableParagraph"/>
              <w:numPr>
                <w:ilvl w:val="0"/>
                <w:numId w:val="51"/>
              </w:numPr>
              <w:tabs>
                <w:tab w:val="left" w:pos="429"/>
                <w:tab w:val="left" w:pos="430"/>
              </w:tabs>
              <w:ind w:right="273"/>
            </w:pPr>
            <w:r>
              <w:t>Undertaking all pre-employment checks (including the component parts</w:t>
            </w:r>
            <w:r>
              <w:rPr>
                <w:spacing w:val="-59"/>
              </w:rPr>
              <w:t xml:space="preserve"> </w:t>
            </w:r>
            <w:r>
              <w:t>of the FPPR test) for Directors and providing evidence to demonstrate</w:t>
            </w:r>
            <w:r>
              <w:rPr>
                <w:spacing w:val="1"/>
              </w:rPr>
              <w:t xml:space="preserve"> </w:t>
            </w:r>
            <w:r>
              <w:t>assurance</w:t>
            </w:r>
          </w:p>
          <w:p w14:paraId="09357405" w14:textId="3EBE53FE" w:rsidR="006806F6" w:rsidRDefault="00B21FD9">
            <w:pPr>
              <w:pStyle w:val="TableParagraph"/>
              <w:numPr>
                <w:ilvl w:val="0"/>
                <w:numId w:val="51"/>
              </w:numPr>
              <w:tabs>
                <w:tab w:val="left" w:pos="429"/>
                <w:tab w:val="left" w:pos="430"/>
              </w:tabs>
              <w:spacing w:line="237" w:lineRule="auto"/>
              <w:ind w:right="189"/>
            </w:pPr>
            <w:r>
              <w:t>Ensuring the results (and evidence in the form of copies of certificates,</w:t>
            </w:r>
            <w:r>
              <w:rPr>
                <w:spacing w:val="1"/>
              </w:rPr>
              <w:t xml:space="preserve"> </w:t>
            </w:r>
            <w:r w:rsidR="007577BF">
              <w:t>etc.</w:t>
            </w:r>
            <w:r>
              <w:t>) of the FPPR test undertaken on appointment are recorded within an</w:t>
            </w:r>
            <w:r>
              <w:rPr>
                <w:spacing w:val="-60"/>
              </w:rPr>
              <w:t xml:space="preserve"> </w:t>
            </w:r>
            <w:r>
              <w:t>individual’s</w:t>
            </w:r>
            <w:r>
              <w:rPr>
                <w:spacing w:val="-3"/>
              </w:rPr>
              <w:t xml:space="preserve"> </w:t>
            </w:r>
            <w:r>
              <w:t>file</w:t>
            </w:r>
          </w:p>
          <w:p w14:paraId="62B0A7C6" w14:textId="77777777" w:rsidR="006806F6" w:rsidRDefault="00B21FD9">
            <w:pPr>
              <w:pStyle w:val="TableParagraph"/>
              <w:numPr>
                <w:ilvl w:val="0"/>
                <w:numId w:val="51"/>
              </w:numPr>
              <w:tabs>
                <w:tab w:val="left" w:pos="429"/>
                <w:tab w:val="left" w:pos="430"/>
              </w:tabs>
              <w:spacing w:before="1" w:line="252" w:lineRule="exact"/>
              <w:ind w:right="119"/>
            </w:pPr>
            <w:r>
              <w:t>Ensuring</w:t>
            </w:r>
            <w:r>
              <w:rPr>
                <w:spacing w:val="-4"/>
              </w:rPr>
              <w:t xml:space="preserve"> </w:t>
            </w:r>
            <w:r>
              <w:t>any</w:t>
            </w:r>
            <w:r>
              <w:rPr>
                <w:spacing w:val="-5"/>
              </w:rPr>
              <w:t xml:space="preserve"> </w:t>
            </w:r>
            <w:r>
              <w:t>recruitment</w:t>
            </w:r>
            <w:r>
              <w:rPr>
                <w:spacing w:val="-5"/>
              </w:rPr>
              <w:t xml:space="preserve"> </w:t>
            </w:r>
            <w:r>
              <w:t>agencies/executive</w:t>
            </w:r>
            <w:r>
              <w:rPr>
                <w:spacing w:val="-3"/>
              </w:rPr>
              <w:t xml:space="preserve"> </w:t>
            </w:r>
            <w:r>
              <w:t>search</w:t>
            </w:r>
            <w:r>
              <w:rPr>
                <w:spacing w:val="-3"/>
              </w:rPr>
              <w:t xml:space="preserve"> </w:t>
            </w:r>
            <w:r>
              <w:t>companies</w:t>
            </w:r>
            <w:r>
              <w:rPr>
                <w:spacing w:val="-4"/>
              </w:rPr>
              <w:t xml:space="preserve"> </w:t>
            </w:r>
            <w:r>
              <w:t>involved</w:t>
            </w:r>
            <w:r>
              <w:rPr>
                <w:spacing w:val="-58"/>
              </w:rPr>
              <w:t xml:space="preserve"> </w:t>
            </w:r>
            <w:r>
              <w:t>in</w:t>
            </w:r>
            <w:r>
              <w:rPr>
                <w:spacing w:val="-2"/>
              </w:rPr>
              <w:t xml:space="preserve"> </w:t>
            </w:r>
            <w:r>
              <w:t>the</w:t>
            </w:r>
            <w:r>
              <w:rPr>
                <w:spacing w:val="-4"/>
              </w:rPr>
              <w:t xml:space="preserve"> </w:t>
            </w:r>
            <w:r>
              <w:t>recruitment</w:t>
            </w:r>
            <w:r>
              <w:rPr>
                <w:spacing w:val="1"/>
              </w:rPr>
              <w:t xml:space="preserve"> </w:t>
            </w:r>
            <w:r>
              <w:t>process</w:t>
            </w:r>
            <w:r>
              <w:rPr>
                <w:spacing w:val="-1"/>
              </w:rPr>
              <w:t xml:space="preserve"> </w:t>
            </w:r>
            <w:r>
              <w:t>understand</w:t>
            </w:r>
            <w:r>
              <w:rPr>
                <w:spacing w:val="-3"/>
              </w:rPr>
              <w:t xml:space="preserve"> </w:t>
            </w:r>
            <w:r>
              <w:t>their</w:t>
            </w:r>
            <w:r>
              <w:rPr>
                <w:spacing w:val="-3"/>
              </w:rPr>
              <w:t xml:space="preserve"> </w:t>
            </w:r>
            <w:r>
              <w:t>responsibilities</w:t>
            </w:r>
            <w:r>
              <w:rPr>
                <w:spacing w:val="-2"/>
              </w:rPr>
              <w:t xml:space="preserve"> </w:t>
            </w:r>
            <w:r>
              <w:t>and</w:t>
            </w:r>
            <w:r>
              <w:rPr>
                <w:spacing w:val="-1"/>
              </w:rPr>
              <w:t xml:space="preserve"> </w:t>
            </w:r>
            <w:r>
              <w:t>comply</w:t>
            </w:r>
          </w:p>
        </w:tc>
      </w:tr>
    </w:tbl>
    <w:p w14:paraId="717C158D" w14:textId="77777777" w:rsidR="007577BF" w:rsidRDefault="007577BF">
      <w:pPr>
        <w:spacing w:line="252" w:lineRule="exact"/>
      </w:pPr>
    </w:p>
    <w:p w14:paraId="4EA5B5B5" w14:textId="77777777" w:rsidR="007577BF" w:rsidRDefault="007577BF">
      <w:pPr>
        <w:spacing w:line="252" w:lineRule="exact"/>
        <w:sectPr w:rsidR="007577BF">
          <w:pgSz w:w="11910" w:h="16840"/>
          <w:pgMar w:top="1040" w:right="1000" w:bottom="780" w:left="1020" w:header="0" w:footer="51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0"/>
      </w:tblGrid>
      <w:tr w:rsidR="006806F6" w14:paraId="01CE98DC" w14:textId="77777777">
        <w:trPr>
          <w:trHeight w:val="253"/>
        </w:trPr>
        <w:tc>
          <w:tcPr>
            <w:tcW w:w="1980" w:type="dxa"/>
            <w:shd w:val="clear" w:color="auto" w:fill="8DB3E1"/>
          </w:tcPr>
          <w:p w14:paraId="4638B4AC" w14:textId="77777777" w:rsidR="006806F6" w:rsidRDefault="00B21FD9">
            <w:pPr>
              <w:pStyle w:val="TableParagraph"/>
              <w:spacing w:line="234" w:lineRule="exact"/>
              <w:ind w:left="110"/>
              <w:rPr>
                <w:rFonts w:ascii="Arial"/>
                <w:b/>
              </w:rPr>
            </w:pPr>
            <w:r>
              <w:rPr>
                <w:rFonts w:ascii="Arial"/>
                <w:b/>
              </w:rPr>
              <w:lastRenderedPageBreak/>
              <w:t>Role</w:t>
            </w:r>
          </w:p>
        </w:tc>
        <w:tc>
          <w:tcPr>
            <w:tcW w:w="7650" w:type="dxa"/>
            <w:shd w:val="clear" w:color="auto" w:fill="8DB3E1"/>
          </w:tcPr>
          <w:p w14:paraId="0878151C" w14:textId="77777777" w:rsidR="006806F6" w:rsidRDefault="00B21FD9">
            <w:pPr>
              <w:pStyle w:val="TableParagraph"/>
              <w:spacing w:line="234" w:lineRule="exact"/>
              <w:ind w:left="110"/>
              <w:rPr>
                <w:rFonts w:ascii="Arial"/>
                <w:b/>
              </w:rPr>
            </w:pPr>
            <w:r>
              <w:rPr>
                <w:rFonts w:ascii="Arial"/>
                <w:b/>
              </w:rPr>
              <w:t>Responsibilities</w:t>
            </w:r>
          </w:p>
        </w:tc>
      </w:tr>
      <w:tr w:rsidR="006806F6" w14:paraId="37FECD0E" w14:textId="77777777">
        <w:trPr>
          <w:trHeight w:val="1012"/>
        </w:trPr>
        <w:tc>
          <w:tcPr>
            <w:tcW w:w="1980" w:type="dxa"/>
            <w:shd w:val="clear" w:color="auto" w:fill="C5D9F0"/>
          </w:tcPr>
          <w:p w14:paraId="6DCAE08C" w14:textId="77777777" w:rsidR="006806F6" w:rsidRDefault="006806F6">
            <w:pPr>
              <w:pStyle w:val="TableParagraph"/>
              <w:rPr>
                <w:rFonts w:ascii="Times New Roman"/>
              </w:rPr>
            </w:pPr>
          </w:p>
        </w:tc>
        <w:tc>
          <w:tcPr>
            <w:tcW w:w="7650" w:type="dxa"/>
          </w:tcPr>
          <w:p w14:paraId="1B1556A5" w14:textId="77777777" w:rsidR="006806F6" w:rsidRDefault="00B21FD9">
            <w:pPr>
              <w:pStyle w:val="TableParagraph"/>
              <w:spacing w:line="242" w:lineRule="auto"/>
              <w:ind w:left="429" w:right="492"/>
            </w:pPr>
            <w:r>
              <w:t>with the requirements of this policy, i.e. that all necessary pre-</w:t>
            </w:r>
            <w:r>
              <w:rPr>
                <w:spacing w:val="1"/>
              </w:rPr>
              <w:t xml:space="preserve"> </w:t>
            </w:r>
            <w:r>
              <w:t>employment</w:t>
            </w:r>
            <w:r>
              <w:rPr>
                <w:spacing w:val="1"/>
              </w:rPr>
              <w:t xml:space="preserve"> </w:t>
            </w:r>
            <w:r>
              <w:t>checks</w:t>
            </w:r>
            <w:r>
              <w:rPr>
                <w:spacing w:val="-3"/>
              </w:rPr>
              <w:t xml:space="preserve"> </w:t>
            </w:r>
            <w:r>
              <w:t>(including</w:t>
            </w:r>
            <w:r>
              <w:rPr>
                <w:spacing w:val="2"/>
              </w:rPr>
              <w:t xml:space="preserve"> </w:t>
            </w:r>
            <w:r>
              <w:t>FPPR)</w:t>
            </w:r>
            <w:r>
              <w:rPr>
                <w:spacing w:val="-2"/>
              </w:rPr>
              <w:t xml:space="preserve"> </w:t>
            </w:r>
            <w:r>
              <w:t>have been</w:t>
            </w:r>
            <w:r>
              <w:rPr>
                <w:spacing w:val="-3"/>
              </w:rPr>
              <w:t xml:space="preserve"> </w:t>
            </w:r>
            <w:r>
              <w:t>undertaken</w:t>
            </w:r>
            <w:r>
              <w:rPr>
                <w:spacing w:val="-2"/>
              </w:rPr>
              <w:t xml:space="preserve"> </w:t>
            </w:r>
            <w:r>
              <w:t>and</w:t>
            </w:r>
          </w:p>
          <w:p w14:paraId="1CA9C532" w14:textId="77777777" w:rsidR="006806F6" w:rsidRDefault="00B21FD9">
            <w:pPr>
              <w:pStyle w:val="TableParagraph"/>
              <w:spacing w:line="252" w:lineRule="exact"/>
              <w:ind w:left="429" w:right="146"/>
            </w:pPr>
            <w:r>
              <w:t>evidence to demonstrate assurance is made available for inspection and</w:t>
            </w:r>
            <w:r>
              <w:rPr>
                <w:spacing w:val="-59"/>
              </w:rPr>
              <w:t xml:space="preserve"> </w:t>
            </w:r>
            <w:r>
              <w:t>retention by</w:t>
            </w:r>
            <w:r>
              <w:rPr>
                <w:spacing w:val="-2"/>
              </w:rPr>
              <w:t xml:space="preserve"> </w:t>
            </w:r>
            <w:r>
              <w:t>the</w:t>
            </w:r>
            <w:r>
              <w:rPr>
                <w:spacing w:val="-5"/>
              </w:rPr>
              <w:t xml:space="preserve"> </w:t>
            </w:r>
            <w:r>
              <w:t>Trust</w:t>
            </w:r>
          </w:p>
        </w:tc>
      </w:tr>
      <w:tr w:rsidR="006806F6" w14:paraId="20C5150A" w14:textId="77777777">
        <w:trPr>
          <w:trHeight w:val="3122"/>
        </w:trPr>
        <w:tc>
          <w:tcPr>
            <w:tcW w:w="1980" w:type="dxa"/>
            <w:shd w:val="clear" w:color="auto" w:fill="C5D9F0"/>
          </w:tcPr>
          <w:p w14:paraId="450D6D46" w14:textId="77777777" w:rsidR="006806F6" w:rsidRDefault="00B21FD9">
            <w:pPr>
              <w:pStyle w:val="TableParagraph"/>
              <w:ind w:left="110" w:right="568"/>
              <w:rPr>
                <w:rFonts w:ascii="Arial"/>
                <w:b/>
              </w:rPr>
            </w:pPr>
            <w:r>
              <w:rPr>
                <w:rFonts w:ascii="Arial"/>
                <w:b/>
              </w:rPr>
              <w:t>Director of</w:t>
            </w:r>
            <w:r>
              <w:rPr>
                <w:rFonts w:ascii="Arial"/>
                <w:b/>
                <w:spacing w:val="1"/>
              </w:rPr>
              <w:t xml:space="preserve"> </w:t>
            </w:r>
            <w:r>
              <w:rPr>
                <w:rFonts w:ascii="Arial"/>
                <w:b/>
              </w:rPr>
              <w:t>Corporate</w:t>
            </w:r>
            <w:r>
              <w:rPr>
                <w:rFonts w:ascii="Arial"/>
                <w:b/>
                <w:spacing w:val="1"/>
              </w:rPr>
              <w:t xml:space="preserve"> </w:t>
            </w:r>
            <w:r>
              <w:rPr>
                <w:rFonts w:ascii="Arial"/>
                <w:b/>
              </w:rPr>
              <w:t>Governance</w:t>
            </w:r>
          </w:p>
        </w:tc>
        <w:tc>
          <w:tcPr>
            <w:tcW w:w="7650" w:type="dxa"/>
          </w:tcPr>
          <w:p w14:paraId="2F25F271" w14:textId="77777777" w:rsidR="006806F6" w:rsidRDefault="00B21FD9">
            <w:pPr>
              <w:pStyle w:val="TableParagraph"/>
              <w:numPr>
                <w:ilvl w:val="0"/>
                <w:numId w:val="50"/>
              </w:numPr>
              <w:tabs>
                <w:tab w:val="left" w:pos="429"/>
                <w:tab w:val="left" w:pos="430"/>
              </w:tabs>
              <w:spacing w:line="260" w:lineRule="exact"/>
            </w:pPr>
            <w:r>
              <w:t>Maintaining the</w:t>
            </w:r>
            <w:r>
              <w:rPr>
                <w:spacing w:val="-4"/>
              </w:rPr>
              <w:t xml:space="preserve"> </w:t>
            </w:r>
            <w:r>
              <w:t>Directors</w:t>
            </w:r>
            <w:r>
              <w:rPr>
                <w:spacing w:val="-5"/>
              </w:rPr>
              <w:t xml:space="preserve"> </w:t>
            </w:r>
            <w:r>
              <w:t>register</w:t>
            </w:r>
            <w:r>
              <w:rPr>
                <w:spacing w:val="-1"/>
              </w:rPr>
              <w:t xml:space="preserve"> </w:t>
            </w:r>
            <w:r>
              <w:t>of</w:t>
            </w:r>
            <w:r>
              <w:rPr>
                <w:spacing w:val="-1"/>
              </w:rPr>
              <w:t xml:space="preserve"> </w:t>
            </w:r>
            <w:r>
              <w:t>interests</w:t>
            </w:r>
            <w:r>
              <w:rPr>
                <w:spacing w:val="-4"/>
              </w:rPr>
              <w:t xml:space="preserve"> </w:t>
            </w:r>
            <w:r>
              <w:t>including annual</w:t>
            </w:r>
            <w:r>
              <w:rPr>
                <w:spacing w:val="-4"/>
              </w:rPr>
              <w:t xml:space="preserve"> </w:t>
            </w:r>
            <w:r>
              <w:t>updates</w:t>
            </w:r>
          </w:p>
          <w:p w14:paraId="5DD2B4FC" w14:textId="77777777" w:rsidR="006806F6" w:rsidRDefault="00B21FD9">
            <w:pPr>
              <w:pStyle w:val="TableParagraph"/>
              <w:numPr>
                <w:ilvl w:val="0"/>
                <w:numId w:val="50"/>
              </w:numPr>
              <w:tabs>
                <w:tab w:val="left" w:pos="429"/>
                <w:tab w:val="left" w:pos="430"/>
              </w:tabs>
              <w:spacing w:line="237" w:lineRule="auto"/>
              <w:ind w:right="394"/>
            </w:pPr>
            <w:r>
              <w:t>Ensuring the annual FPPR declarations are undertaken, recorded and</w:t>
            </w:r>
            <w:r>
              <w:rPr>
                <w:spacing w:val="-59"/>
              </w:rPr>
              <w:t xml:space="preserve"> </w:t>
            </w:r>
            <w:r>
              <w:t>evidenced</w:t>
            </w:r>
            <w:r>
              <w:rPr>
                <w:spacing w:val="-1"/>
              </w:rPr>
              <w:t xml:space="preserve"> </w:t>
            </w:r>
            <w:r>
              <w:t>on an individual’s</w:t>
            </w:r>
            <w:r>
              <w:rPr>
                <w:spacing w:val="-3"/>
              </w:rPr>
              <w:t xml:space="preserve"> </w:t>
            </w:r>
            <w:r>
              <w:t>file</w:t>
            </w:r>
          </w:p>
          <w:p w14:paraId="777622E0" w14:textId="77777777" w:rsidR="006806F6" w:rsidRDefault="00B21FD9">
            <w:pPr>
              <w:pStyle w:val="TableParagraph"/>
              <w:numPr>
                <w:ilvl w:val="0"/>
                <w:numId w:val="50"/>
              </w:numPr>
              <w:tabs>
                <w:tab w:val="left" w:pos="429"/>
                <w:tab w:val="left" w:pos="430"/>
              </w:tabs>
              <w:spacing w:before="2" w:line="269" w:lineRule="exact"/>
            </w:pPr>
            <w:r>
              <w:t>Confirming</w:t>
            </w:r>
            <w:r>
              <w:rPr>
                <w:spacing w:val="-1"/>
              </w:rPr>
              <w:t xml:space="preserve"> </w:t>
            </w:r>
            <w:r>
              <w:t>compliance</w:t>
            </w:r>
            <w:r>
              <w:rPr>
                <w:spacing w:val="-5"/>
              </w:rPr>
              <w:t xml:space="preserve"> </w:t>
            </w:r>
            <w:r>
              <w:t>with</w:t>
            </w:r>
            <w:r>
              <w:rPr>
                <w:spacing w:val="-3"/>
              </w:rPr>
              <w:t xml:space="preserve"> </w:t>
            </w:r>
            <w:r>
              <w:t>the</w:t>
            </w:r>
            <w:r>
              <w:rPr>
                <w:spacing w:val="-4"/>
              </w:rPr>
              <w:t xml:space="preserve"> </w:t>
            </w:r>
            <w:r>
              <w:t>policy</w:t>
            </w:r>
            <w:r>
              <w:rPr>
                <w:spacing w:val="-5"/>
              </w:rPr>
              <w:t xml:space="preserve"> </w:t>
            </w:r>
            <w:r>
              <w:t>in</w:t>
            </w:r>
            <w:r>
              <w:rPr>
                <w:spacing w:val="-3"/>
              </w:rPr>
              <w:t xml:space="preserve"> </w:t>
            </w:r>
            <w:r>
              <w:t>the</w:t>
            </w:r>
            <w:r>
              <w:rPr>
                <w:spacing w:val="-5"/>
              </w:rPr>
              <w:t xml:space="preserve"> </w:t>
            </w:r>
            <w:r>
              <w:t>Trust’s</w:t>
            </w:r>
            <w:r>
              <w:rPr>
                <w:spacing w:val="-1"/>
              </w:rPr>
              <w:t xml:space="preserve"> </w:t>
            </w:r>
            <w:r>
              <w:t>annual</w:t>
            </w:r>
            <w:r>
              <w:rPr>
                <w:spacing w:val="-6"/>
              </w:rPr>
              <w:t xml:space="preserve"> </w:t>
            </w:r>
            <w:r>
              <w:t>report</w:t>
            </w:r>
          </w:p>
          <w:p w14:paraId="0A24EAD5" w14:textId="77777777" w:rsidR="006806F6" w:rsidRDefault="00B21FD9">
            <w:pPr>
              <w:pStyle w:val="TableParagraph"/>
              <w:numPr>
                <w:ilvl w:val="0"/>
                <w:numId w:val="50"/>
              </w:numPr>
              <w:tabs>
                <w:tab w:val="left" w:pos="429"/>
                <w:tab w:val="left" w:pos="430"/>
              </w:tabs>
              <w:spacing w:before="2" w:line="237" w:lineRule="auto"/>
              <w:ind w:right="455"/>
            </w:pPr>
            <w:r>
              <w:t>Providing advice and support to the Trust Board and Council of</w:t>
            </w:r>
            <w:r>
              <w:rPr>
                <w:spacing w:val="1"/>
              </w:rPr>
              <w:t xml:space="preserve"> </w:t>
            </w:r>
            <w:r>
              <w:t>Governors in respect of the administration of and compliance with the</w:t>
            </w:r>
            <w:r>
              <w:rPr>
                <w:spacing w:val="-59"/>
              </w:rPr>
              <w:t xml:space="preserve"> </w:t>
            </w:r>
            <w:r>
              <w:t>FPPR</w:t>
            </w:r>
          </w:p>
          <w:p w14:paraId="45519FCE" w14:textId="77777777" w:rsidR="006806F6" w:rsidRDefault="00B21FD9">
            <w:pPr>
              <w:pStyle w:val="TableParagraph"/>
              <w:numPr>
                <w:ilvl w:val="0"/>
                <w:numId w:val="50"/>
              </w:numPr>
              <w:tabs>
                <w:tab w:val="left" w:pos="429"/>
                <w:tab w:val="left" w:pos="430"/>
              </w:tabs>
              <w:spacing w:before="5" w:line="237" w:lineRule="auto"/>
              <w:ind w:right="187"/>
            </w:pPr>
            <w:r>
              <w:t>Preparing annual reports for consideration by the appropriate committee</w:t>
            </w:r>
            <w:r>
              <w:rPr>
                <w:spacing w:val="-59"/>
              </w:rPr>
              <w:t xml:space="preserve"> </w:t>
            </w:r>
            <w:r>
              <w:t>as</w:t>
            </w:r>
            <w:r>
              <w:rPr>
                <w:spacing w:val="-1"/>
              </w:rPr>
              <w:t xml:space="preserve"> </w:t>
            </w:r>
            <w:r>
              <w:t>part</w:t>
            </w:r>
            <w:r>
              <w:rPr>
                <w:spacing w:val="2"/>
              </w:rPr>
              <w:t xml:space="preserve"> </w:t>
            </w:r>
            <w:r>
              <w:t>of</w:t>
            </w:r>
            <w:r>
              <w:rPr>
                <w:spacing w:val="-1"/>
              </w:rPr>
              <w:t xml:space="preserve"> </w:t>
            </w:r>
            <w:r>
              <w:t>the appraisal</w:t>
            </w:r>
            <w:r>
              <w:rPr>
                <w:spacing w:val="-1"/>
              </w:rPr>
              <w:t xml:space="preserve"> </w:t>
            </w:r>
            <w:r>
              <w:t>process</w:t>
            </w:r>
          </w:p>
          <w:p w14:paraId="676C850A" w14:textId="11617DBE" w:rsidR="006806F6" w:rsidRDefault="00B21FD9">
            <w:pPr>
              <w:pStyle w:val="TableParagraph"/>
              <w:numPr>
                <w:ilvl w:val="0"/>
                <w:numId w:val="50"/>
              </w:numPr>
              <w:tabs>
                <w:tab w:val="left" w:pos="429"/>
                <w:tab w:val="left" w:pos="430"/>
              </w:tabs>
              <w:spacing w:before="4" w:line="237" w:lineRule="auto"/>
              <w:ind w:right="272"/>
            </w:pPr>
            <w:r>
              <w:t>Identifying any changes to the Regulations or guidance, recommending</w:t>
            </w:r>
            <w:r>
              <w:rPr>
                <w:spacing w:val="-59"/>
              </w:rPr>
              <w:t xml:space="preserve"> </w:t>
            </w:r>
            <w:r>
              <w:t>to</w:t>
            </w:r>
            <w:r>
              <w:rPr>
                <w:spacing w:val="-5"/>
              </w:rPr>
              <w:t xml:space="preserve"> </w:t>
            </w:r>
            <w:r>
              <w:t>the</w:t>
            </w:r>
            <w:r>
              <w:rPr>
                <w:spacing w:val="-3"/>
              </w:rPr>
              <w:t xml:space="preserve"> </w:t>
            </w:r>
            <w:r>
              <w:t>Board’s</w:t>
            </w:r>
            <w:r>
              <w:rPr>
                <w:spacing w:val="-1"/>
              </w:rPr>
              <w:t xml:space="preserve"> </w:t>
            </w:r>
            <w:r>
              <w:t>Appointments</w:t>
            </w:r>
            <w:r>
              <w:rPr>
                <w:spacing w:val="-2"/>
              </w:rPr>
              <w:t xml:space="preserve"> </w:t>
            </w:r>
            <w:r>
              <w:t>&amp;</w:t>
            </w:r>
            <w:r>
              <w:rPr>
                <w:spacing w:val="-6"/>
              </w:rPr>
              <w:t xml:space="preserve"> </w:t>
            </w:r>
            <w:r>
              <w:t>Remuneration</w:t>
            </w:r>
            <w:r>
              <w:rPr>
                <w:spacing w:val="-2"/>
              </w:rPr>
              <w:t xml:space="preserve"> </w:t>
            </w:r>
            <w:r>
              <w:t>Committee</w:t>
            </w:r>
            <w:r>
              <w:rPr>
                <w:spacing w:val="-4"/>
              </w:rPr>
              <w:t xml:space="preserve"> </w:t>
            </w:r>
            <w:r>
              <w:t>and</w:t>
            </w:r>
            <w:r>
              <w:rPr>
                <w:spacing w:val="-3"/>
              </w:rPr>
              <w:t xml:space="preserve"> </w:t>
            </w:r>
            <w:r>
              <w:t>Council’s</w:t>
            </w:r>
          </w:p>
          <w:p w14:paraId="4938BD5B" w14:textId="77777777" w:rsidR="006806F6" w:rsidRDefault="00B21FD9">
            <w:pPr>
              <w:pStyle w:val="TableParagraph"/>
              <w:spacing w:before="1" w:line="240" w:lineRule="exact"/>
              <w:ind w:left="429"/>
            </w:pPr>
            <w:r>
              <w:t>Nominations</w:t>
            </w:r>
            <w:r>
              <w:rPr>
                <w:spacing w:val="-2"/>
              </w:rPr>
              <w:t xml:space="preserve"> </w:t>
            </w:r>
            <w:r>
              <w:t>&amp;</w:t>
            </w:r>
            <w:r>
              <w:rPr>
                <w:spacing w:val="-2"/>
              </w:rPr>
              <w:t xml:space="preserve"> </w:t>
            </w:r>
            <w:r>
              <w:t>Conduct</w:t>
            </w:r>
            <w:r>
              <w:rPr>
                <w:spacing w:val="-1"/>
              </w:rPr>
              <w:t xml:space="preserve"> </w:t>
            </w:r>
            <w:r>
              <w:t>Committee</w:t>
            </w:r>
            <w:r>
              <w:rPr>
                <w:spacing w:val="-3"/>
              </w:rPr>
              <w:t xml:space="preserve"> </w:t>
            </w:r>
            <w:r>
              <w:t>the</w:t>
            </w:r>
            <w:r>
              <w:rPr>
                <w:spacing w:val="-1"/>
              </w:rPr>
              <w:t xml:space="preserve"> </w:t>
            </w:r>
            <w:r>
              <w:t>appropriate</w:t>
            </w:r>
            <w:r>
              <w:rPr>
                <w:spacing w:val="-2"/>
              </w:rPr>
              <w:t xml:space="preserve"> </w:t>
            </w:r>
            <w:r>
              <w:t>policy</w:t>
            </w:r>
            <w:r>
              <w:rPr>
                <w:spacing w:val="-3"/>
              </w:rPr>
              <w:t xml:space="preserve"> </w:t>
            </w:r>
            <w:r>
              <w:t>amendments</w:t>
            </w:r>
          </w:p>
        </w:tc>
      </w:tr>
      <w:tr w:rsidR="006806F6" w14:paraId="1FEA7F86" w14:textId="77777777">
        <w:trPr>
          <w:trHeight w:val="1264"/>
        </w:trPr>
        <w:tc>
          <w:tcPr>
            <w:tcW w:w="1980" w:type="dxa"/>
            <w:shd w:val="clear" w:color="auto" w:fill="C5D9F0"/>
          </w:tcPr>
          <w:p w14:paraId="43C4F753" w14:textId="7686EA1B" w:rsidR="006806F6" w:rsidRDefault="00B21FD9">
            <w:pPr>
              <w:pStyle w:val="TableParagraph"/>
              <w:ind w:left="110" w:right="141"/>
              <w:rPr>
                <w:rFonts w:ascii="Arial"/>
                <w:b/>
              </w:rPr>
            </w:pPr>
            <w:r>
              <w:rPr>
                <w:rFonts w:ascii="Arial"/>
                <w:b/>
              </w:rPr>
              <w:t>Board</w:t>
            </w:r>
            <w:r>
              <w:rPr>
                <w:rFonts w:ascii="Arial"/>
                <w:b/>
                <w:spacing w:val="1"/>
              </w:rPr>
              <w:t xml:space="preserve"> </w:t>
            </w:r>
            <w:r>
              <w:rPr>
                <w:rFonts w:ascii="Arial"/>
                <w:b/>
              </w:rPr>
              <w:t>of</w:t>
            </w:r>
            <w:r>
              <w:rPr>
                <w:rFonts w:ascii="Arial"/>
                <w:b/>
                <w:spacing w:val="1"/>
              </w:rPr>
              <w:t xml:space="preserve"> </w:t>
            </w:r>
            <w:r>
              <w:rPr>
                <w:rFonts w:ascii="Arial"/>
                <w:b/>
              </w:rPr>
              <w:t>Directors</w:t>
            </w:r>
            <w:r>
              <w:rPr>
                <w:rFonts w:ascii="Arial"/>
                <w:b/>
                <w:spacing w:val="1"/>
              </w:rPr>
              <w:t xml:space="preserve"> </w:t>
            </w:r>
            <w:r>
              <w:rPr>
                <w:rFonts w:ascii="Arial"/>
                <w:b/>
              </w:rPr>
              <w:t>Appointments &amp;</w:t>
            </w:r>
            <w:r>
              <w:rPr>
                <w:rFonts w:ascii="Arial"/>
                <w:b/>
                <w:spacing w:val="-59"/>
              </w:rPr>
              <w:t xml:space="preserve"> </w:t>
            </w:r>
            <w:r>
              <w:rPr>
                <w:rFonts w:ascii="Arial"/>
                <w:b/>
              </w:rPr>
              <w:t>Remuneration</w:t>
            </w:r>
            <w:r w:rsidR="00B22500">
              <w:rPr>
                <w:rFonts w:ascii="Arial"/>
                <w:b/>
              </w:rPr>
              <w:t xml:space="preserve"> </w:t>
            </w:r>
          </w:p>
          <w:p w14:paraId="76510B0F" w14:textId="77777777" w:rsidR="006806F6" w:rsidRDefault="00B21FD9">
            <w:pPr>
              <w:pStyle w:val="TableParagraph"/>
              <w:spacing w:line="242" w:lineRule="exact"/>
              <w:ind w:left="110"/>
              <w:rPr>
                <w:rFonts w:ascii="Arial"/>
                <w:b/>
              </w:rPr>
            </w:pPr>
            <w:r>
              <w:rPr>
                <w:rFonts w:ascii="Arial"/>
                <w:b/>
              </w:rPr>
              <w:t>Committee</w:t>
            </w:r>
          </w:p>
        </w:tc>
        <w:tc>
          <w:tcPr>
            <w:tcW w:w="7650" w:type="dxa"/>
          </w:tcPr>
          <w:p w14:paraId="1E222B79" w14:textId="34F3F755" w:rsidR="006806F6" w:rsidRDefault="00B21FD9">
            <w:pPr>
              <w:pStyle w:val="TableParagraph"/>
              <w:numPr>
                <w:ilvl w:val="0"/>
                <w:numId w:val="49"/>
              </w:numPr>
              <w:tabs>
                <w:tab w:val="left" w:pos="429"/>
                <w:tab w:val="left" w:pos="430"/>
              </w:tabs>
              <w:spacing w:line="237" w:lineRule="auto"/>
              <w:ind w:right="173"/>
            </w:pPr>
            <w:r>
              <w:t>Ensuring ongoing compliance by receiving an annual report on the</w:t>
            </w:r>
            <w:r>
              <w:rPr>
                <w:spacing w:val="1"/>
              </w:rPr>
              <w:t xml:space="preserve"> </w:t>
            </w:r>
            <w:r>
              <w:t>application of FPPR in relation to Executive Directors (and the Company</w:t>
            </w:r>
            <w:r>
              <w:rPr>
                <w:spacing w:val="-59"/>
              </w:rPr>
              <w:t xml:space="preserve"> </w:t>
            </w:r>
            <w:r>
              <w:t>Secretary)</w:t>
            </w:r>
            <w:r>
              <w:rPr>
                <w:spacing w:val="2"/>
              </w:rPr>
              <w:t xml:space="preserve"> </w:t>
            </w:r>
            <w:r>
              <w:t>including the</w:t>
            </w:r>
            <w:r>
              <w:rPr>
                <w:spacing w:val="-2"/>
              </w:rPr>
              <w:t xml:space="preserve"> </w:t>
            </w:r>
            <w:r w:rsidR="006C1A31">
              <w:rPr>
                <w:spacing w:val="-2"/>
              </w:rPr>
              <w:t>Chief Executive [</w:t>
            </w:r>
            <w:r>
              <w:t>CEO</w:t>
            </w:r>
            <w:r w:rsidR="006C1A31">
              <w:t>]</w:t>
            </w:r>
          </w:p>
        </w:tc>
      </w:tr>
      <w:tr w:rsidR="006806F6" w14:paraId="05F29FF0" w14:textId="77777777">
        <w:trPr>
          <w:trHeight w:val="1264"/>
        </w:trPr>
        <w:tc>
          <w:tcPr>
            <w:tcW w:w="1980" w:type="dxa"/>
            <w:shd w:val="clear" w:color="auto" w:fill="C5D9F0"/>
          </w:tcPr>
          <w:p w14:paraId="022B04DC" w14:textId="77777777" w:rsidR="006806F6" w:rsidRDefault="00B21FD9">
            <w:pPr>
              <w:pStyle w:val="TableParagraph"/>
              <w:ind w:left="110" w:right="298"/>
              <w:rPr>
                <w:rFonts w:ascii="Arial"/>
                <w:b/>
              </w:rPr>
            </w:pPr>
            <w:r>
              <w:rPr>
                <w:rFonts w:ascii="Arial"/>
                <w:b/>
              </w:rPr>
              <w:t>Council</w:t>
            </w:r>
            <w:r>
              <w:rPr>
                <w:rFonts w:ascii="Arial"/>
                <w:b/>
                <w:spacing w:val="1"/>
              </w:rPr>
              <w:t xml:space="preserve"> </w:t>
            </w:r>
            <w:r>
              <w:rPr>
                <w:rFonts w:ascii="Arial"/>
                <w:b/>
              </w:rPr>
              <w:t>of</w:t>
            </w:r>
            <w:r>
              <w:rPr>
                <w:rFonts w:ascii="Arial"/>
                <w:b/>
                <w:spacing w:val="1"/>
              </w:rPr>
              <w:t xml:space="preserve"> </w:t>
            </w:r>
            <w:r>
              <w:rPr>
                <w:rFonts w:ascii="Arial"/>
                <w:b/>
              </w:rPr>
              <w:t>Governors</w:t>
            </w:r>
            <w:r>
              <w:rPr>
                <w:rFonts w:ascii="Arial"/>
                <w:b/>
                <w:spacing w:val="1"/>
              </w:rPr>
              <w:t xml:space="preserve"> </w:t>
            </w:r>
            <w:r>
              <w:rPr>
                <w:rFonts w:ascii="Arial"/>
                <w:b/>
              </w:rPr>
              <w:t>Nominations</w:t>
            </w:r>
            <w:r>
              <w:rPr>
                <w:rFonts w:ascii="Arial"/>
                <w:b/>
                <w:spacing w:val="-11"/>
              </w:rPr>
              <w:t xml:space="preserve"> </w:t>
            </w:r>
            <w:r>
              <w:rPr>
                <w:rFonts w:ascii="Arial"/>
                <w:b/>
              </w:rPr>
              <w:t>&amp;</w:t>
            </w:r>
          </w:p>
          <w:p w14:paraId="476622D8" w14:textId="77777777" w:rsidR="006806F6" w:rsidRDefault="00B21FD9">
            <w:pPr>
              <w:pStyle w:val="TableParagraph"/>
              <w:spacing w:line="252" w:lineRule="exact"/>
              <w:ind w:left="110" w:right="703"/>
              <w:rPr>
                <w:rFonts w:ascii="Arial"/>
                <w:b/>
              </w:rPr>
            </w:pPr>
            <w:r>
              <w:rPr>
                <w:rFonts w:ascii="Arial"/>
                <w:b/>
              </w:rPr>
              <w:t>Conduct</w:t>
            </w:r>
            <w:r>
              <w:rPr>
                <w:rFonts w:ascii="Arial"/>
                <w:b/>
                <w:spacing w:val="1"/>
              </w:rPr>
              <w:t xml:space="preserve"> </w:t>
            </w:r>
            <w:r>
              <w:rPr>
                <w:rFonts w:ascii="Arial"/>
                <w:b/>
              </w:rPr>
              <w:t>Committee</w:t>
            </w:r>
          </w:p>
        </w:tc>
        <w:tc>
          <w:tcPr>
            <w:tcW w:w="7650" w:type="dxa"/>
          </w:tcPr>
          <w:p w14:paraId="345397C8" w14:textId="68BE1FC8" w:rsidR="006806F6" w:rsidRDefault="00B21FD9">
            <w:pPr>
              <w:pStyle w:val="TableParagraph"/>
              <w:numPr>
                <w:ilvl w:val="0"/>
                <w:numId w:val="48"/>
              </w:numPr>
              <w:tabs>
                <w:tab w:val="left" w:pos="429"/>
                <w:tab w:val="left" w:pos="430"/>
              </w:tabs>
              <w:spacing w:line="237" w:lineRule="auto"/>
              <w:ind w:right="749"/>
            </w:pPr>
            <w:r>
              <w:t>Ensuring ongoing compliance by receiving an annual report on the</w:t>
            </w:r>
            <w:r>
              <w:rPr>
                <w:spacing w:val="-59"/>
              </w:rPr>
              <w:t xml:space="preserve"> </w:t>
            </w:r>
            <w:r>
              <w:t>application</w:t>
            </w:r>
            <w:r>
              <w:rPr>
                <w:spacing w:val="-1"/>
              </w:rPr>
              <w:t xml:space="preserve"> </w:t>
            </w:r>
            <w:r>
              <w:t>of</w:t>
            </w:r>
            <w:r>
              <w:rPr>
                <w:spacing w:val="3"/>
              </w:rPr>
              <w:t xml:space="preserve"> </w:t>
            </w:r>
            <w:r>
              <w:t>FPPR</w:t>
            </w:r>
            <w:r>
              <w:rPr>
                <w:spacing w:val="-1"/>
              </w:rPr>
              <w:t xml:space="preserve"> </w:t>
            </w:r>
            <w:r>
              <w:t>in</w:t>
            </w:r>
            <w:r>
              <w:rPr>
                <w:spacing w:val="-3"/>
              </w:rPr>
              <w:t xml:space="preserve"> </w:t>
            </w:r>
            <w:r>
              <w:t>relation</w:t>
            </w:r>
            <w:r>
              <w:rPr>
                <w:spacing w:val="2"/>
              </w:rPr>
              <w:t xml:space="preserve"> </w:t>
            </w:r>
            <w:r>
              <w:t>to</w:t>
            </w:r>
            <w:r>
              <w:rPr>
                <w:spacing w:val="-1"/>
              </w:rPr>
              <w:t xml:space="preserve"> </w:t>
            </w:r>
            <w:r w:rsidR="006C1A31">
              <w:rPr>
                <w:spacing w:val="-1"/>
              </w:rPr>
              <w:t>Non-Executive Directors [</w:t>
            </w:r>
            <w:r>
              <w:t>NEDs</w:t>
            </w:r>
            <w:r w:rsidR="006C1A31">
              <w:t>]</w:t>
            </w:r>
            <w:r>
              <w:rPr>
                <w:spacing w:val="-2"/>
              </w:rPr>
              <w:t xml:space="preserve"> </w:t>
            </w:r>
            <w:r>
              <w:t>including</w:t>
            </w:r>
            <w:r>
              <w:rPr>
                <w:spacing w:val="-1"/>
              </w:rPr>
              <w:t xml:space="preserve"> </w:t>
            </w:r>
            <w:r>
              <w:t>the</w:t>
            </w:r>
            <w:r>
              <w:rPr>
                <w:spacing w:val="-1"/>
              </w:rPr>
              <w:t xml:space="preserve"> </w:t>
            </w:r>
            <w:r>
              <w:t>Chair</w:t>
            </w:r>
          </w:p>
        </w:tc>
      </w:tr>
      <w:tr w:rsidR="006806F6" w14:paraId="3ECD56BE" w14:textId="77777777">
        <w:trPr>
          <w:trHeight w:val="2589"/>
        </w:trPr>
        <w:tc>
          <w:tcPr>
            <w:tcW w:w="1980" w:type="dxa"/>
            <w:shd w:val="clear" w:color="auto" w:fill="C5D9F0"/>
          </w:tcPr>
          <w:p w14:paraId="47EE6A37" w14:textId="77777777" w:rsidR="006806F6" w:rsidRDefault="00B21FD9">
            <w:pPr>
              <w:pStyle w:val="TableParagraph"/>
              <w:ind w:left="110" w:right="116"/>
              <w:rPr>
                <w:rFonts w:ascii="Arial"/>
                <w:b/>
              </w:rPr>
            </w:pPr>
            <w:r>
              <w:rPr>
                <w:rFonts w:ascii="Arial"/>
                <w:b/>
              </w:rPr>
              <w:t>Directors</w:t>
            </w:r>
            <w:r>
              <w:rPr>
                <w:rFonts w:ascii="Arial"/>
                <w:b/>
                <w:spacing w:val="1"/>
              </w:rPr>
              <w:t xml:space="preserve"> </w:t>
            </w:r>
            <w:r>
              <w:rPr>
                <w:rFonts w:ascii="Arial"/>
                <w:b/>
              </w:rPr>
              <w:t>(individuals who</w:t>
            </w:r>
            <w:r>
              <w:rPr>
                <w:rFonts w:ascii="Arial"/>
                <w:b/>
                <w:spacing w:val="-59"/>
              </w:rPr>
              <w:t xml:space="preserve"> </w:t>
            </w:r>
            <w:r>
              <w:rPr>
                <w:rFonts w:ascii="Arial"/>
                <w:b/>
              </w:rPr>
              <w:t>fall within the</w:t>
            </w:r>
            <w:r>
              <w:rPr>
                <w:rFonts w:ascii="Arial"/>
                <w:b/>
                <w:spacing w:val="1"/>
              </w:rPr>
              <w:t xml:space="preserve"> </w:t>
            </w:r>
            <w:r>
              <w:rPr>
                <w:rFonts w:ascii="Arial"/>
                <w:b/>
              </w:rPr>
              <w:t>policy)</w:t>
            </w:r>
          </w:p>
        </w:tc>
        <w:tc>
          <w:tcPr>
            <w:tcW w:w="7650" w:type="dxa"/>
          </w:tcPr>
          <w:p w14:paraId="206DAA62" w14:textId="77777777" w:rsidR="006806F6" w:rsidRDefault="00B21FD9">
            <w:pPr>
              <w:pStyle w:val="TableParagraph"/>
              <w:numPr>
                <w:ilvl w:val="0"/>
                <w:numId w:val="47"/>
              </w:numPr>
              <w:tabs>
                <w:tab w:val="left" w:pos="470"/>
                <w:tab w:val="left" w:pos="471"/>
              </w:tabs>
              <w:spacing w:line="263" w:lineRule="exact"/>
              <w:ind w:hanging="361"/>
            </w:pPr>
            <w:r>
              <w:t>Providing consent</w:t>
            </w:r>
            <w:r>
              <w:rPr>
                <w:spacing w:val="-3"/>
              </w:rPr>
              <w:t xml:space="preserve"> </w:t>
            </w:r>
            <w:r>
              <w:t>to</w:t>
            </w:r>
            <w:r>
              <w:rPr>
                <w:spacing w:val="-3"/>
              </w:rPr>
              <w:t xml:space="preserve"> </w:t>
            </w:r>
            <w:r>
              <w:t>the</w:t>
            </w:r>
            <w:r>
              <w:rPr>
                <w:spacing w:val="-7"/>
              </w:rPr>
              <w:t xml:space="preserve"> </w:t>
            </w:r>
            <w:r>
              <w:t>required</w:t>
            </w:r>
            <w:r>
              <w:rPr>
                <w:spacing w:val="-1"/>
              </w:rPr>
              <w:t xml:space="preserve"> </w:t>
            </w:r>
            <w:r>
              <w:t>checks</w:t>
            </w:r>
            <w:r>
              <w:rPr>
                <w:spacing w:val="-1"/>
              </w:rPr>
              <w:t xml:space="preserve"> </w:t>
            </w:r>
            <w:r>
              <w:t>as described</w:t>
            </w:r>
            <w:r>
              <w:rPr>
                <w:spacing w:val="-2"/>
              </w:rPr>
              <w:t xml:space="preserve"> </w:t>
            </w:r>
            <w:r>
              <w:t>in</w:t>
            </w:r>
            <w:r>
              <w:rPr>
                <w:spacing w:val="-2"/>
              </w:rPr>
              <w:t xml:space="preserve"> </w:t>
            </w:r>
            <w:r>
              <w:t>this policy</w:t>
            </w:r>
          </w:p>
          <w:p w14:paraId="2A2E2262" w14:textId="77777777" w:rsidR="006806F6" w:rsidRDefault="00B21FD9">
            <w:pPr>
              <w:pStyle w:val="TableParagraph"/>
              <w:numPr>
                <w:ilvl w:val="0"/>
                <w:numId w:val="47"/>
              </w:numPr>
              <w:tabs>
                <w:tab w:val="left" w:pos="470"/>
                <w:tab w:val="left" w:pos="471"/>
              </w:tabs>
              <w:spacing w:before="2" w:line="237" w:lineRule="auto"/>
              <w:ind w:right="1057"/>
            </w:pPr>
            <w:r>
              <w:t>Signing the declaration that they are a fit and proper person on</w:t>
            </w:r>
            <w:r>
              <w:rPr>
                <w:spacing w:val="-59"/>
              </w:rPr>
              <w:t xml:space="preserve"> </w:t>
            </w:r>
            <w:r>
              <w:t>appointment</w:t>
            </w:r>
            <w:r>
              <w:rPr>
                <w:spacing w:val="-2"/>
              </w:rPr>
              <w:t xml:space="preserve"> </w:t>
            </w:r>
            <w:r>
              <w:t>and</w:t>
            </w:r>
            <w:r>
              <w:rPr>
                <w:spacing w:val="-2"/>
              </w:rPr>
              <w:t xml:space="preserve"> </w:t>
            </w:r>
            <w:r>
              <w:t>on an</w:t>
            </w:r>
            <w:r>
              <w:rPr>
                <w:spacing w:val="-2"/>
              </w:rPr>
              <w:t xml:space="preserve"> </w:t>
            </w:r>
            <w:r>
              <w:t>annual basis</w:t>
            </w:r>
          </w:p>
          <w:p w14:paraId="46E9C698" w14:textId="77777777" w:rsidR="006806F6" w:rsidRDefault="00B21FD9">
            <w:pPr>
              <w:pStyle w:val="TableParagraph"/>
              <w:numPr>
                <w:ilvl w:val="0"/>
                <w:numId w:val="47"/>
              </w:numPr>
              <w:tabs>
                <w:tab w:val="left" w:pos="470"/>
                <w:tab w:val="left" w:pos="471"/>
              </w:tabs>
              <w:spacing w:before="3" w:line="237" w:lineRule="auto"/>
              <w:ind w:right="344"/>
            </w:pPr>
            <w:r>
              <w:t>Providing evidence of their qualifications, experience and identity</w:t>
            </w:r>
            <w:r>
              <w:rPr>
                <w:spacing w:val="1"/>
              </w:rPr>
              <w:t xml:space="preserve"> </w:t>
            </w:r>
            <w:r>
              <w:t>documents on appointment or on request to confirm the competencies</w:t>
            </w:r>
            <w:r>
              <w:rPr>
                <w:spacing w:val="-60"/>
              </w:rPr>
              <w:t xml:space="preserve"> </w:t>
            </w:r>
            <w:r>
              <w:t>relevant</w:t>
            </w:r>
            <w:r>
              <w:rPr>
                <w:spacing w:val="1"/>
              </w:rPr>
              <w:t xml:space="preserve"> </w:t>
            </w:r>
            <w:r>
              <w:t>to</w:t>
            </w:r>
            <w:r>
              <w:rPr>
                <w:spacing w:val="-2"/>
              </w:rPr>
              <w:t xml:space="preserve"> </w:t>
            </w:r>
            <w:r>
              <w:t>the</w:t>
            </w:r>
            <w:r>
              <w:rPr>
                <w:spacing w:val="-2"/>
              </w:rPr>
              <w:t xml:space="preserve"> </w:t>
            </w:r>
            <w:r>
              <w:t>position</w:t>
            </w:r>
          </w:p>
          <w:p w14:paraId="11748984" w14:textId="77777777" w:rsidR="006806F6" w:rsidRDefault="00B21FD9">
            <w:pPr>
              <w:pStyle w:val="TableParagraph"/>
              <w:numPr>
                <w:ilvl w:val="0"/>
                <w:numId w:val="47"/>
              </w:numPr>
              <w:tabs>
                <w:tab w:val="left" w:pos="470"/>
                <w:tab w:val="left" w:pos="471"/>
              </w:tabs>
              <w:spacing w:before="5" w:line="237" w:lineRule="auto"/>
              <w:ind w:right="100"/>
            </w:pPr>
            <w:r>
              <w:t>Identifying any issues that may affect their ability to meet the statutory</w:t>
            </w:r>
            <w:r>
              <w:rPr>
                <w:spacing w:val="1"/>
              </w:rPr>
              <w:t xml:space="preserve"> </w:t>
            </w:r>
            <w:r>
              <w:t>requirements</w:t>
            </w:r>
            <w:r>
              <w:rPr>
                <w:spacing w:val="-3"/>
              </w:rPr>
              <w:t xml:space="preserve"> </w:t>
            </w:r>
            <w:r>
              <w:t>on</w:t>
            </w:r>
            <w:r>
              <w:rPr>
                <w:spacing w:val="-1"/>
              </w:rPr>
              <w:t xml:space="preserve"> </w:t>
            </w:r>
            <w:r>
              <w:t>appointment</w:t>
            </w:r>
            <w:r>
              <w:rPr>
                <w:spacing w:val="-2"/>
              </w:rPr>
              <w:t xml:space="preserve"> </w:t>
            </w:r>
            <w:r>
              <w:t>and</w:t>
            </w:r>
            <w:r>
              <w:rPr>
                <w:spacing w:val="-1"/>
              </w:rPr>
              <w:t xml:space="preserve"> </w:t>
            </w:r>
            <w:r>
              <w:t>bringing any</w:t>
            </w:r>
            <w:r>
              <w:rPr>
                <w:spacing w:val="-3"/>
              </w:rPr>
              <w:t xml:space="preserve"> </w:t>
            </w:r>
            <w:r>
              <w:t>issues on</w:t>
            </w:r>
            <w:r>
              <w:rPr>
                <w:spacing w:val="-1"/>
              </w:rPr>
              <w:t xml:space="preserve"> </w:t>
            </w:r>
            <w:r>
              <w:t>an</w:t>
            </w:r>
            <w:r>
              <w:rPr>
                <w:spacing w:val="-2"/>
              </w:rPr>
              <w:t xml:space="preserve"> </w:t>
            </w:r>
            <w:r>
              <w:t>ongoing</w:t>
            </w:r>
          </w:p>
          <w:p w14:paraId="3ECC4DB1" w14:textId="77777777" w:rsidR="006806F6" w:rsidRDefault="00B21FD9">
            <w:pPr>
              <w:pStyle w:val="TableParagraph"/>
              <w:spacing w:line="252" w:lineRule="exact"/>
              <w:ind w:left="470" w:right="83"/>
            </w:pPr>
            <w:r>
              <w:t>basis to the CEO (for Executive Directors) and the Chair (for NEDs). The</w:t>
            </w:r>
            <w:r>
              <w:rPr>
                <w:spacing w:val="-59"/>
              </w:rPr>
              <w:t xml:space="preserve"> </w:t>
            </w:r>
            <w:r>
              <w:t>Chair will raise</w:t>
            </w:r>
            <w:r>
              <w:rPr>
                <w:spacing w:val="-1"/>
              </w:rPr>
              <w:t xml:space="preserve"> </w:t>
            </w:r>
            <w:r>
              <w:t>any</w:t>
            </w:r>
            <w:r>
              <w:rPr>
                <w:spacing w:val="-2"/>
              </w:rPr>
              <w:t xml:space="preserve"> </w:t>
            </w:r>
            <w:r>
              <w:t>issues with the</w:t>
            </w:r>
            <w:r>
              <w:rPr>
                <w:spacing w:val="-1"/>
              </w:rPr>
              <w:t xml:space="preserve"> </w:t>
            </w:r>
            <w:r>
              <w:t>Lead</w:t>
            </w:r>
            <w:r>
              <w:rPr>
                <w:spacing w:val="-5"/>
              </w:rPr>
              <w:t xml:space="preserve"> </w:t>
            </w:r>
            <w:r>
              <w:t>Governor as</w:t>
            </w:r>
            <w:r>
              <w:rPr>
                <w:spacing w:val="1"/>
              </w:rPr>
              <w:t xml:space="preserve"> </w:t>
            </w:r>
            <w:r>
              <w:t>appropriate</w:t>
            </w:r>
          </w:p>
        </w:tc>
      </w:tr>
      <w:tr w:rsidR="006806F6" w14:paraId="473CA548" w14:textId="77777777">
        <w:trPr>
          <w:trHeight w:val="775"/>
        </w:trPr>
        <w:tc>
          <w:tcPr>
            <w:tcW w:w="1980" w:type="dxa"/>
            <w:shd w:val="clear" w:color="auto" w:fill="C5D9F0"/>
          </w:tcPr>
          <w:p w14:paraId="66858FE3" w14:textId="77777777" w:rsidR="006806F6" w:rsidRDefault="00B21FD9">
            <w:pPr>
              <w:pStyle w:val="TableParagraph"/>
              <w:spacing w:line="245" w:lineRule="exact"/>
              <w:ind w:left="110"/>
              <w:rPr>
                <w:rFonts w:ascii="Arial"/>
                <w:b/>
              </w:rPr>
            </w:pPr>
            <w:r>
              <w:rPr>
                <w:rFonts w:ascii="Arial"/>
                <w:b/>
              </w:rPr>
              <w:t>Staff</w:t>
            </w:r>
          </w:p>
        </w:tc>
        <w:tc>
          <w:tcPr>
            <w:tcW w:w="7650" w:type="dxa"/>
          </w:tcPr>
          <w:p w14:paraId="2CEDE1A4" w14:textId="77777777" w:rsidR="006806F6" w:rsidRDefault="00B21FD9">
            <w:pPr>
              <w:pStyle w:val="TableParagraph"/>
              <w:numPr>
                <w:ilvl w:val="0"/>
                <w:numId w:val="46"/>
              </w:numPr>
              <w:tabs>
                <w:tab w:val="left" w:pos="470"/>
                <w:tab w:val="left" w:pos="471"/>
              </w:tabs>
              <w:spacing w:line="262" w:lineRule="exact"/>
              <w:ind w:hanging="361"/>
            </w:pPr>
            <w:r>
              <w:t>Raising any</w:t>
            </w:r>
            <w:r>
              <w:rPr>
                <w:spacing w:val="-3"/>
              </w:rPr>
              <w:t xml:space="preserve"> </w:t>
            </w:r>
            <w:r>
              <w:t>concerns via</w:t>
            </w:r>
            <w:r>
              <w:rPr>
                <w:spacing w:val="-2"/>
              </w:rPr>
              <w:t xml:space="preserve"> </w:t>
            </w:r>
            <w:r>
              <w:t>the</w:t>
            </w:r>
            <w:r>
              <w:rPr>
                <w:spacing w:val="-3"/>
              </w:rPr>
              <w:t xml:space="preserve"> </w:t>
            </w:r>
            <w:r>
              <w:t>appropriate</w:t>
            </w:r>
            <w:r>
              <w:rPr>
                <w:spacing w:val="-2"/>
              </w:rPr>
              <w:t xml:space="preserve"> </w:t>
            </w:r>
            <w:r>
              <w:t>Trust</w:t>
            </w:r>
            <w:r>
              <w:rPr>
                <w:spacing w:val="1"/>
              </w:rPr>
              <w:t xml:space="preserve"> </w:t>
            </w:r>
            <w:r>
              <w:t>policies</w:t>
            </w:r>
            <w:r>
              <w:rPr>
                <w:spacing w:val="-2"/>
              </w:rPr>
              <w:t xml:space="preserve"> </w:t>
            </w:r>
            <w:r>
              <w:t>and</w:t>
            </w:r>
            <w:r>
              <w:rPr>
                <w:spacing w:val="-1"/>
              </w:rPr>
              <w:t xml:space="preserve"> </w:t>
            </w:r>
            <w:r>
              <w:t>procedures,</w:t>
            </w:r>
          </w:p>
          <w:p w14:paraId="3CF612D1" w14:textId="58287006" w:rsidR="006806F6" w:rsidRDefault="00B21FD9" w:rsidP="006C1A31">
            <w:pPr>
              <w:pStyle w:val="TableParagraph"/>
              <w:spacing w:line="256" w:lineRule="exact"/>
              <w:ind w:left="470" w:right="1463"/>
            </w:pPr>
            <w:r>
              <w:t xml:space="preserve">e.g. through the Freedom </w:t>
            </w:r>
            <w:proofErr w:type="gramStart"/>
            <w:r>
              <w:t>To</w:t>
            </w:r>
            <w:proofErr w:type="gramEnd"/>
            <w:r>
              <w:t xml:space="preserve"> Speak Up</w:t>
            </w:r>
            <w:r w:rsidR="006C1A31">
              <w:t xml:space="preserve"> or </w:t>
            </w:r>
            <w:r>
              <w:t>Raising Concerns</w:t>
            </w:r>
            <w:r w:rsidR="006C1A31">
              <w:t xml:space="preserve"> or </w:t>
            </w:r>
            <w:r>
              <w:t>Whistleblowing</w:t>
            </w:r>
            <w:r>
              <w:rPr>
                <w:spacing w:val="1"/>
              </w:rPr>
              <w:t xml:space="preserve"> </w:t>
            </w:r>
            <w:r w:rsidR="006C1A31">
              <w:t>p</w:t>
            </w:r>
            <w:r>
              <w:t>olicies</w:t>
            </w:r>
          </w:p>
        </w:tc>
      </w:tr>
      <w:tr w:rsidR="006806F6" w14:paraId="392DAEB7" w14:textId="77777777">
        <w:trPr>
          <w:trHeight w:val="2603"/>
        </w:trPr>
        <w:tc>
          <w:tcPr>
            <w:tcW w:w="1980" w:type="dxa"/>
            <w:shd w:val="clear" w:color="auto" w:fill="C5D9F0"/>
          </w:tcPr>
          <w:p w14:paraId="7C9D8E53" w14:textId="77777777" w:rsidR="006806F6" w:rsidRDefault="00B21FD9">
            <w:pPr>
              <w:pStyle w:val="TableParagraph"/>
              <w:ind w:left="110" w:right="631"/>
              <w:rPr>
                <w:rFonts w:ascii="Arial"/>
                <w:b/>
              </w:rPr>
            </w:pPr>
            <w:r>
              <w:rPr>
                <w:rFonts w:ascii="Arial"/>
                <w:b/>
              </w:rPr>
              <w:t>CQC (see</w:t>
            </w:r>
            <w:r>
              <w:rPr>
                <w:rFonts w:ascii="Arial"/>
                <w:b/>
                <w:spacing w:val="1"/>
              </w:rPr>
              <w:t xml:space="preserve"> </w:t>
            </w:r>
            <w:r>
              <w:rPr>
                <w:rFonts w:ascii="Arial"/>
                <w:b/>
              </w:rPr>
              <w:t>appendix</w:t>
            </w:r>
            <w:r>
              <w:rPr>
                <w:rFonts w:ascii="Arial"/>
                <w:b/>
                <w:spacing w:val="-14"/>
              </w:rPr>
              <w:t xml:space="preserve"> </w:t>
            </w:r>
            <w:r>
              <w:rPr>
                <w:rFonts w:ascii="Arial"/>
                <w:b/>
              </w:rPr>
              <w:t>1)</w:t>
            </w:r>
          </w:p>
        </w:tc>
        <w:tc>
          <w:tcPr>
            <w:tcW w:w="7650" w:type="dxa"/>
          </w:tcPr>
          <w:p w14:paraId="4369F7D2" w14:textId="77777777" w:rsidR="006806F6" w:rsidRDefault="00B21FD9">
            <w:pPr>
              <w:pStyle w:val="TableParagraph"/>
              <w:numPr>
                <w:ilvl w:val="0"/>
                <w:numId w:val="45"/>
              </w:numPr>
              <w:tabs>
                <w:tab w:val="left" w:pos="470"/>
                <w:tab w:val="left" w:pos="471"/>
              </w:tabs>
              <w:spacing w:line="262" w:lineRule="exact"/>
              <w:ind w:hanging="361"/>
            </w:pPr>
            <w:r>
              <w:t>Powers</w:t>
            </w:r>
            <w:r>
              <w:rPr>
                <w:spacing w:val="-1"/>
              </w:rPr>
              <w:t xml:space="preserve"> </w:t>
            </w:r>
            <w:r>
              <w:t>to</w:t>
            </w:r>
            <w:r>
              <w:rPr>
                <w:spacing w:val="-1"/>
              </w:rPr>
              <w:t xml:space="preserve"> </w:t>
            </w:r>
            <w:r>
              <w:t>assess whether</w:t>
            </w:r>
            <w:r>
              <w:rPr>
                <w:spacing w:val="-1"/>
              </w:rPr>
              <w:t xml:space="preserve"> </w:t>
            </w:r>
            <w:r>
              <w:t>Directors</w:t>
            </w:r>
            <w:r>
              <w:rPr>
                <w:spacing w:val="-2"/>
              </w:rPr>
              <w:t xml:space="preserve"> </w:t>
            </w:r>
            <w:r>
              <w:t>are</w:t>
            </w:r>
            <w:r>
              <w:rPr>
                <w:spacing w:val="-5"/>
              </w:rPr>
              <w:t xml:space="preserve"> </w:t>
            </w:r>
            <w:r>
              <w:t>fit</w:t>
            </w:r>
            <w:r>
              <w:rPr>
                <w:spacing w:val="-2"/>
              </w:rPr>
              <w:t xml:space="preserve"> </w:t>
            </w:r>
            <w:r>
              <w:t>to</w:t>
            </w:r>
            <w:r>
              <w:rPr>
                <w:spacing w:val="-2"/>
              </w:rPr>
              <w:t xml:space="preserve"> </w:t>
            </w:r>
            <w:r>
              <w:t>carry</w:t>
            </w:r>
            <w:r>
              <w:rPr>
                <w:spacing w:val="-3"/>
              </w:rPr>
              <w:t xml:space="preserve"> </w:t>
            </w:r>
            <w:r>
              <w:t>out</w:t>
            </w:r>
            <w:r>
              <w:rPr>
                <w:spacing w:val="1"/>
              </w:rPr>
              <w:t xml:space="preserve"> </w:t>
            </w:r>
            <w:r>
              <w:t>their</w:t>
            </w:r>
            <w:r>
              <w:rPr>
                <w:spacing w:val="-3"/>
              </w:rPr>
              <w:t xml:space="preserve"> </w:t>
            </w:r>
            <w:r>
              <w:t>role</w:t>
            </w:r>
          </w:p>
          <w:p w14:paraId="5354FBE5" w14:textId="77777777" w:rsidR="006806F6" w:rsidRDefault="00B21FD9">
            <w:pPr>
              <w:pStyle w:val="TableParagraph"/>
              <w:numPr>
                <w:ilvl w:val="0"/>
                <w:numId w:val="45"/>
              </w:numPr>
              <w:tabs>
                <w:tab w:val="left" w:pos="470"/>
                <w:tab w:val="left" w:pos="471"/>
              </w:tabs>
              <w:ind w:right="134"/>
            </w:pPr>
            <w:r>
              <w:t>Powers to assess whether providers have in place adequate and</w:t>
            </w:r>
            <w:r>
              <w:rPr>
                <w:spacing w:val="1"/>
              </w:rPr>
              <w:t xml:space="preserve"> </w:t>
            </w:r>
            <w:r>
              <w:t xml:space="preserve">appropriate arrangements to ensure Directors are fit and proper </w:t>
            </w:r>
            <w:proofErr w:type="gramStart"/>
            <w:r>
              <w:t>persons</w:t>
            </w:r>
            <w:proofErr w:type="gramEnd"/>
            <w:r>
              <w:rPr>
                <w:spacing w:val="-59"/>
              </w:rPr>
              <w:t xml:space="preserve"> </w:t>
            </w:r>
            <w:r>
              <w:t>both</w:t>
            </w:r>
            <w:r>
              <w:rPr>
                <w:spacing w:val="-1"/>
              </w:rPr>
              <w:t xml:space="preserve"> </w:t>
            </w:r>
            <w:r>
              <w:t>on</w:t>
            </w:r>
            <w:r>
              <w:rPr>
                <w:spacing w:val="-2"/>
              </w:rPr>
              <w:t xml:space="preserve"> </w:t>
            </w:r>
            <w:r>
              <w:t>recruitment</w:t>
            </w:r>
            <w:r>
              <w:rPr>
                <w:spacing w:val="-1"/>
              </w:rPr>
              <w:t xml:space="preserve"> </w:t>
            </w:r>
            <w:r>
              <w:t>and</w:t>
            </w:r>
            <w:r>
              <w:rPr>
                <w:spacing w:val="-2"/>
              </w:rPr>
              <w:t xml:space="preserve"> </w:t>
            </w:r>
            <w:r>
              <w:t>whilst</w:t>
            </w:r>
            <w:r>
              <w:rPr>
                <w:spacing w:val="2"/>
              </w:rPr>
              <w:t xml:space="preserve"> </w:t>
            </w:r>
            <w:r>
              <w:t>in post</w:t>
            </w:r>
          </w:p>
          <w:p w14:paraId="7E505A67" w14:textId="77777777" w:rsidR="006806F6" w:rsidRDefault="00B21FD9">
            <w:pPr>
              <w:pStyle w:val="TableParagraph"/>
              <w:numPr>
                <w:ilvl w:val="0"/>
                <w:numId w:val="45"/>
              </w:numPr>
              <w:tabs>
                <w:tab w:val="left" w:pos="470"/>
                <w:tab w:val="left" w:pos="471"/>
              </w:tabs>
              <w:spacing w:line="237" w:lineRule="auto"/>
              <w:ind w:right="111"/>
            </w:pPr>
            <w:r>
              <w:t>In undertaking inspections, will assess compliance as part of the well-led</w:t>
            </w:r>
            <w:r>
              <w:rPr>
                <w:spacing w:val="-59"/>
              </w:rPr>
              <w:t xml:space="preserve"> </w:t>
            </w:r>
            <w:r>
              <w:t>domain</w:t>
            </w:r>
          </w:p>
          <w:p w14:paraId="6BA915EE" w14:textId="77777777" w:rsidR="006806F6" w:rsidRDefault="00B21FD9">
            <w:pPr>
              <w:pStyle w:val="TableParagraph"/>
              <w:numPr>
                <w:ilvl w:val="0"/>
                <w:numId w:val="45"/>
              </w:numPr>
              <w:tabs>
                <w:tab w:val="left" w:pos="470"/>
                <w:tab w:val="left" w:pos="471"/>
              </w:tabs>
              <w:spacing w:before="4" w:line="237" w:lineRule="auto"/>
              <w:ind w:right="112"/>
            </w:pPr>
            <w:r>
              <w:t>Where appropriate will work alongside other regulators, e.g. professional</w:t>
            </w:r>
            <w:r>
              <w:rPr>
                <w:spacing w:val="-60"/>
              </w:rPr>
              <w:t xml:space="preserve"> </w:t>
            </w:r>
            <w:r>
              <w:t>bodies, to ensure that the correct processes are adhered to and</w:t>
            </w:r>
            <w:r>
              <w:rPr>
                <w:spacing w:val="1"/>
              </w:rPr>
              <w:t xml:space="preserve"> </w:t>
            </w:r>
            <w:r>
              <w:t>information</w:t>
            </w:r>
            <w:r>
              <w:rPr>
                <w:spacing w:val="-1"/>
              </w:rPr>
              <w:t xml:space="preserve"> </w:t>
            </w:r>
            <w:r>
              <w:t>is</w:t>
            </w:r>
            <w:r>
              <w:rPr>
                <w:spacing w:val="-2"/>
              </w:rPr>
              <w:t xml:space="preserve"> </w:t>
            </w:r>
            <w:r>
              <w:t>shared</w:t>
            </w:r>
            <w:r>
              <w:rPr>
                <w:spacing w:val="-2"/>
              </w:rPr>
              <w:t xml:space="preserve"> </w:t>
            </w:r>
            <w:r>
              <w:t>when</w:t>
            </w:r>
            <w:r>
              <w:rPr>
                <w:spacing w:val="-1"/>
              </w:rPr>
              <w:t xml:space="preserve"> </w:t>
            </w:r>
            <w:r>
              <w:t>relevant</w:t>
            </w:r>
            <w:r>
              <w:rPr>
                <w:spacing w:val="2"/>
              </w:rPr>
              <w:t xml:space="preserve"> </w:t>
            </w:r>
            <w:r>
              <w:t>and</w:t>
            </w:r>
            <w:r>
              <w:rPr>
                <w:spacing w:val="-2"/>
              </w:rPr>
              <w:t xml:space="preserve"> </w:t>
            </w:r>
            <w:r>
              <w:t>appropriate</w:t>
            </w:r>
          </w:p>
          <w:p w14:paraId="50BB36AF" w14:textId="77777777" w:rsidR="006806F6" w:rsidRDefault="00B21FD9">
            <w:pPr>
              <w:pStyle w:val="TableParagraph"/>
              <w:numPr>
                <w:ilvl w:val="0"/>
                <w:numId w:val="45"/>
              </w:numPr>
              <w:tabs>
                <w:tab w:val="left" w:pos="470"/>
                <w:tab w:val="left" w:pos="471"/>
              </w:tabs>
              <w:spacing w:before="2" w:line="255" w:lineRule="exact"/>
              <w:ind w:hanging="361"/>
            </w:pPr>
            <w:r>
              <w:t>Cannot</w:t>
            </w:r>
            <w:r>
              <w:rPr>
                <w:spacing w:val="1"/>
              </w:rPr>
              <w:t xml:space="preserve"> </w:t>
            </w:r>
            <w:r>
              <w:t>prosecute</w:t>
            </w:r>
            <w:r>
              <w:rPr>
                <w:spacing w:val="-4"/>
              </w:rPr>
              <w:t xml:space="preserve"> </w:t>
            </w:r>
            <w:r>
              <w:t>for</w:t>
            </w:r>
            <w:r>
              <w:rPr>
                <w:spacing w:val="1"/>
              </w:rPr>
              <w:t xml:space="preserve"> </w:t>
            </w:r>
            <w:r>
              <w:t>breach of</w:t>
            </w:r>
            <w:r>
              <w:rPr>
                <w:spacing w:val="1"/>
              </w:rPr>
              <w:t xml:space="preserve"> </w:t>
            </w:r>
            <w:r>
              <w:t>the</w:t>
            </w:r>
            <w:r>
              <w:rPr>
                <w:spacing w:val="-2"/>
              </w:rPr>
              <w:t xml:space="preserve"> </w:t>
            </w:r>
            <w:r>
              <w:t>FPPR but</w:t>
            </w:r>
            <w:r>
              <w:rPr>
                <w:spacing w:val="-1"/>
              </w:rPr>
              <w:t xml:space="preserve"> </w:t>
            </w:r>
            <w:r>
              <w:t>can</w:t>
            </w:r>
            <w:r>
              <w:rPr>
                <w:spacing w:val="-3"/>
              </w:rPr>
              <w:t xml:space="preserve"> </w:t>
            </w:r>
            <w:r>
              <w:t>take</w:t>
            </w:r>
            <w:r>
              <w:rPr>
                <w:spacing w:val="-2"/>
              </w:rPr>
              <w:t xml:space="preserve"> </w:t>
            </w:r>
            <w:r>
              <w:t>regulatory</w:t>
            </w:r>
            <w:r>
              <w:rPr>
                <w:spacing w:val="-2"/>
              </w:rPr>
              <w:t xml:space="preserve"> </w:t>
            </w:r>
            <w:r>
              <w:t>action</w:t>
            </w:r>
          </w:p>
        </w:tc>
      </w:tr>
    </w:tbl>
    <w:p w14:paraId="289485D6" w14:textId="77777777" w:rsidR="006806F6" w:rsidRDefault="006806F6">
      <w:pPr>
        <w:spacing w:line="255" w:lineRule="exact"/>
        <w:sectPr w:rsidR="006806F6">
          <w:pgSz w:w="11910" w:h="16840"/>
          <w:pgMar w:top="1120" w:right="1000" w:bottom="700" w:left="1020" w:header="0" w:footer="510" w:gutter="0"/>
          <w:cols w:space="720"/>
        </w:sectPr>
      </w:pPr>
    </w:p>
    <w:p w14:paraId="64DF3709" w14:textId="77777777" w:rsidR="006806F6" w:rsidRDefault="00B21FD9">
      <w:pPr>
        <w:pStyle w:val="ListParagraph"/>
        <w:numPr>
          <w:ilvl w:val="0"/>
          <w:numId w:val="56"/>
        </w:numPr>
        <w:tabs>
          <w:tab w:val="left" w:pos="821"/>
          <w:tab w:val="left" w:pos="822"/>
        </w:tabs>
        <w:spacing w:before="69"/>
        <w:ind w:hanging="710"/>
        <w:jc w:val="left"/>
        <w:rPr>
          <w:rFonts w:ascii="Arial"/>
          <w:b/>
        </w:rPr>
      </w:pPr>
      <w:r>
        <w:rPr>
          <w:rFonts w:ascii="Arial"/>
          <w:b/>
        </w:rPr>
        <w:lastRenderedPageBreak/>
        <w:t>FIT</w:t>
      </w:r>
      <w:r>
        <w:rPr>
          <w:rFonts w:ascii="Arial"/>
          <w:b/>
          <w:spacing w:val="-3"/>
        </w:rPr>
        <w:t xml:space="preserve"> </w:t>
      </w:r>
      <w:r>
        <w:rPr>
          <w:rFonts w:ascii="Arial"/>
          <w:b/>
        </w:rPr>
        <w:t>AND</w:t>
      </w:r>
      <w:r>
        <w:rPr>
          <w:rFonts w:ascii="Arial"/>
          <w:b/>
          <w:spacing w:val="-2"/>
        </w:rPr>
        <w:t xml:space="preserve"> </w:t>
      </w:r>
      <w:r>
        <w:rPr>
          <w:rFonts w:ascii="Arial"/>
          <w:b/>
        </w:rPr>
        <w:t>PROPER</w:t>
      </w:r>
      <w:r>
        <w:rPr>
          <w:rFonts w:ascii="Arial"/>
          <w:b/>
          <w:spacing w:val="-3"/>
        </w:rPr>
        <w:t xml:space="preserve"> </w:t>
      </w:r>
      <w:r>
        <w:rPr>
          <w:rFonts w:ascii="Arial"/>
          <w:b/>
        </w:rPr>
        <w:t>PERSONS</w:t>
      </w:r>
      <w:r>
        <w:rPr>
          <w:rFonts w:ascii="Arial"/>
          <w:b/>
          <w:spacing w:val="-2"/>
        </w:rPr>
        <w:t xml:space="preserve"> </w:t>
      </w:r>
      <w:r>
        <w:rPr>
          <w:rFonts w:ascii="Arial"/>
          <w:b/>
        </w:rPr>
        <w:t>REGULATIONS</w:t>
      </w:r>
      <w:r>
        <w:rPr>
          <w:rFonts w:ascii="Arial"/>
          <w:b/>
          <w:spacing w:val="-1"/>
        </w:rPr>
        <w:t xml:space="preserve"> </w:t>
      </w:r>
      <w:r>
        <w:rPr>
          <w:rFonts w:ascii="Arial"/>
          <w:b/>
        </w:rPr>
        <w:t>FOR</w:t>
      </w:r>
      <w:r>
        <w:rPr>
          <w:rFonts w:ascii="Arial"/>
          <w:b/>
          <w:spacing w:val="-3"/>
        </w:rPr>
        <w:t xml:space="preserve"> </w:t>
      </w:r>
      <w:r>
        <w:rPr>
          <w:rFonts w:ascii="Arial"/>
          <w:b/>
        </w:rPr>
        <w:t>DIRECTORS</w:t>
      </w:r>
    </w:p>
    <w:p w14:paraId="624F3B5E" w14:textId="77777777" w:rsidR="006806F6" w:rsidRDefault="006806F6">
      <w:pPr>
        <w:pStyle w:val="BodyText"/>
        <w:spacing w:before="1"/>
        <w:rPr>
          <w:rFonts w:ascii="Arial"/>
          <w:b/>
        </w:rPr>
      </w:pPr>
    </w:p>
    <w:p w14:paraId="14A582F5" w14:textId="77777777" w:rsidR="006806F6" w:rsidRDefault="00B21FD9">
      <w:pPr>
        <w:pStyle w:val="Heading2"/>
        <w:numPr>
          <w:ilvl w:val="1"/>
          <w:numId w:val="56"/>
        </w:numPr>
        <w:tabs>
          <w:tab w:val="left" w:pos="821"/>
          <w:tab w:val="left" w:pos="822"/>
        </w:tabs>
        <w:ind w:hanging="710"/>
        <w:rPr>
          <w:rFonts w:ascii="Arial MT"/>
        </w:rPr>
      </w:pPr>
      <w:r>
        <w:t>Fit</w:t>
      </w:r>
      <w:r>
        <w:rPr>
          <w:spacing w:val="-2"/>
        </w:rPr>
        <w:t xml:space="preserve"> </w:t>
      </w:r>
      <w:r>
        <w:t>and Proper Persons</w:t>
      </w:r>
      <w:r>
        <w:rPr>
          <w:spacing w:val="-4"/>
        </w:rPr>
        <w:t xml:space="preserve"> </w:t>
      </w:r>
      <w:r>
        <w:t>Requirement</w:t>
      </w:r>
      <w:r>
        <w:rPr>
          <w:spacing w:val="-2"/>
        </w:rPr>
        <w:t xml:space="preserve"> </w:t>
      </w:r>
      <w:r>
        <w:t>Definition</w:t>
      </w:r>
    </w:p>
    <w:p w14:paraId="2C9DA382" w14:textId="77777777" w:rsidR="006806F6" w:rsidRDefault="006806F6">
      <w:pPr>
        <w:pStyle w:val="BodyText"/>
        <w:spacing w:before="3"/>
        <w:rPr>
          <w:rFonts w:ascii="Arial"/>
          <w:b/>
        </w:rPr>
      </w:pPr>
    </w:p>
    <w:p w14:paraId="3696760A" w14:textId="6714AFD4" w:rsidR="006806F6" w:rsidRDefault="00B21FD9">
      <w:pPr>
        <w:pStyle w:val="ListParagraph"/>
        <w:numPr>
          <w:ilvl w:val="2"/>
          <w:numId w:val="44"/>
        </w:numPr>
        <w:tabs>
          <w:tab w:val="left" w:pos="821"/>
          <w:tab w:val="left" w:pos="822"/>
        </w:tabs>
        <w:ind w:right="696"/>
      </w:pPr>
      <w:r>
        <w:t xml:space="preserve">Regulation 5 sets out the criteria that a </w:t>
      </w:r>
      <w:r w:rsidR="007577BF">
        <w:t>director</w:t>
      </w:r>
      <w:r>
        <w:t xml:space="preserve"> must meet on appointment, and on an</w:t>
      </w:r>
      <w:r>
        <w:rPr>
          <w:spacing w:val="-59"/>
        </w:rPr>
        <w:t xml:space="preserve"> </w:t>
      </w:r>
      <w:r>
        <w:t>ongoing</w:t>
      </w:r>
      <w:r>
        <w:rPr>
          <w:spacing w:val="1"/>
        </w:rPr>
        <w:t xml:space="preserve"> </w:t>
      </w:r>
      <w:r>
        <w:t>basis;</w:t>
      </w:r>
      <w:r>
        <w:rPr>
          <w:spacing w:val="-1"/>
        </w:rPr>
        <w:t xml:space="preserve"> </w:t>
      </w:r>
      <w:r>
        <w:t>they</w:t>
      </w:r>
      <w:r>
        <w:rPr>
          <w:spacing w:val="-2"/>
        </w:rPr>
        <w:t xml:space="preserve"> </w:t>
      </w:r>
      <w:r>
        <w:t>must:</w:t>
      </w:r>
    </w:p>
    <w:p w14:paraId="453B1FDF" w14:textId="77777777" w:rsidR="006806F6" w:rsidRDefault="00B21FD9">
      <w:pPr>
        <w:pStyle w:val="ListParagraph"/>
        <w:numPr>
          <w:ilvl w:val="3"/>
          <w:numId w:val="44"/>
        </w:numPr>
        <w:tabs>
          <w:tab w:val="left" w:pos="1193"/>
          <w:tab w:val="left" w:pos="1194"/>
        </w:tabs>
        <w:spacing w:before="2" w:line="268" w:lineRule="exact"/>
        <w:ind w:hanging="361"/>
      </w:pPr>
      <w:r>
        <w:t>Be</w:t>
      </w:r>
      <w:r>
        <w:rPr>
          <w:spacing w:val="-2"/>
        </w:rPr>
        <w:t xml:space="preserve"> </w:t>
      </w:r>
      <w:r>
        <w:t>of</w:t>
      </w:r>
      <w:r>
        <w:rPr>
          <w:spacing w:val="1"/>
        </w:rPr>
        <w:t xml:space="preserve"> </w:t>
      </w:r>
      <w:r>
        <w:t>good</w:t>
      </w:r>
      <w:r>
        <w:rPr>
          <w:spacing w:val="-1"/>
        </w:rPr>
        <w:t xml:space="preserve"> </w:t>
      </w:r>
      <w:r>
        <w:t>character</w:t>
      </w:r>
    </w:p>
    <w:p w14:paraId="0842775F" w14:textId="77777777" w:rsidR="006806F6" w:rsidRDefault="00B21FD9">
      <w:pPr>
        <w:pStyle w:val="ListParagraph"/>
        <w:numPr>
          <w:ilvl w:val="3"/>
          <w:numId w:val="44"/>
        </w:numPr>
        <w:tabs>
          <w:tab w:val="left" w:pos="1193"/>
          <w:tab w:val="left" w:pos="1194"/>
        </w:tabs>
        <w:spacing w:line="268" w:lineRule="exact"/>
        <w:ind w:hanging="361"/>
      </w:pPr>
      <w:r>
        <w:t>Have</w:t>
      </w:r>
      <w:r>
        <w:rPr>
          <w:spacing w:val="-3"/>
        </w:rPr>
        <w:t xml:space="preserve"> </w:t>
      </w:r>
      <w:r>
        <w:t>the</w:t>
      </w:r>
      <w:r>
        <w:rPr>
          <w:spacing w:val="-2"/>
        </w:rPr>
        <w:t xml:space="preserve"> </w:t>
      </w:r>
      <w:r>
        <w:t>necessary</w:t>
      </w:r>
      <w:r>
        <w:rPr>
          <w:spacing w:val="-5"/>
        </w:rPr>
        <w:t xml:space="preserve"> </w:t>
      </w:r>
      <w:r>
        <w:t>qualifications,</w:t>
      </w:r>
      <w:r>
        <w:rPr>
          <w:spacing w:val="-3"/>
        </w:rPr>
        <w:t xml:space="preserve"> </w:t>
      </w:r>
      <w:r>
        <w:t>skills</w:t>
      </w:r>
      <w:r>
        <w:rPr>
          <w:spacing w:val="-2"/>
        </w:rPr>
        <w:t xml:space="preserve"> </w:t>
      </w:r>
      <w:r>
        <w:t>and</w:t>
      </w:r>
      <w:r>
        <w:rPr>
          <w:spacing w:val="-2"/>
        </w:rPr>
        <w:t xml:space="preserve"> </w:t>
      </w:r>
      <w:r>
        <w:t>experience</w:t>
      </w:r>
    </w:p>
    <w:p w14:paraId="78EA2451" w14:textId="77777777" w:rsidR="006806F6" w:rsidRDefault="00B21FD9">
      <w:pPr>
        <w:pStyle w:val="ListParagraph"/>
        <w:numPr>
          <w:ilvl w:val="3"/>
          <w:numId w:val="44"/>
        </w:numPr>
        <w:tabs>
          <w:tab w:val="left" w:pos="1193"/>
          <w:tab w:val="left" w:pos="1194"/>
        </w:tabs>
        <w:spacing w:before="2" w:line="237" w:lineRule="auto"/>
        <w:ind w:right="475"/>
      </w:pPr>
      <w:r>
        <w:t>Be able to perform the work that they are employed for after reasonable adjustments</w:t>
      </w:r>
      <w:r>
        <w:rPr>
          <w:spacing w:val="-59"/>
        </w:rPr>
        <w:t xml:space="preserve"> </w:t>
      </w:r>
      <w:r>
        <w:t>are</w:t>
      </w:r>
      <w:r>
        <w:rPr>
          <w:spacing w:val="-2"/>
        </w:rPr>
        <w:t xml:space="preserve"> </w:t>
      </w:r>
      <w:r>
        <w:t>made</w:t>
      </w:r>
    </w:p>
    <w:p w14:paraId="49802917" w14:textId="77777777" w:rsidR="006806F6" w:rsidRDefault="00B21FD9">
      <w:pPr>
        <w:pStyle w:val="ListParagraph"/>
        <w:numPr>
          <w:ilvl w:val="3"/>
          <w:numId w:val="44"/>
        </w:numPr>
        <w:tabs>
          <w:tab w:val="left" w:pos="1193"/>
          <w:tab w:val="left" w:pos="1194"/>
        </w:tabs>
        <w:spacing w:before="2"/>
        <w:ind w:right="197"/>
      </w:pPr>
      <w:r>
        <w:t xml:space="preserve">Not </w:t>
      </w:r>
      <w:proofErr w:type="gramStart"/>
      <w:r>
        <w:t>have</w:t>
      </w:r>
      <w:proofErr w:type="gramEnd"/>
      <w:r>
        <w:t xml:space="preserve"> been responsible for, privy to, contributed to or facilitated any serious</w:t>
      </w:r>
      <w:r>
        <w:rPr>
          <w:spacing w:val="1"/>
        </w:rPr>
        <w:t xml:space="preserve"> </w:t>
      </w:r>
      <w:r>
        <w:t xml:space="preserve">misconduct or mismanagement (whether lawful or not) </w:t>
      </w:r>
      <w:proofErr w:type="gramStart"/>
      <w:r>
        <w:t>in the course of</w:t>
      </w:r>
      <w:proofErr w:type="gramEnd"/>
      <w:r>
        <w:t xml:space="preserve"> carrying on a</w:t>
      </w:r>
      <w:r>
        <w:rPr>
          <w:spacing w:val="1"/>
        </w:rPr>
        <w:t xml:space="preserve"> </w:t>
      </w:r>
      <w:r>
        <w:t>regulated</w:t>
      </w:r>
      <w:r>
        <w:rPr>
          <w:spacing w:val="-3"/>
        </w:rPr>
        <w:t xml:space="preserve"> </w:t>
      </w:r>
      <w:r>
        <w:t>activity</w:t>
      </w:r>
      <w:r>
        <w:rPr>
          <w:spacing w:val="-5"/>
        </w:rPr>
        <w:t xml:space="preserve"> </w:t>
      </w:r>
      <w:r>
        <w:t>(or</w:t>
      </w:r>
      <w:r>
        <w:rPr>
          <w:spacing w:val="-2"/>
        </w:rPr>
        <w:t xml:space="preserve"> </w:t>
      </w:r>
      <w:r>
        <w:t>providing</w:t>
      </w:r>
      <w:r>
        <w:rPr>
          <w:spacing w:val="-1"/>
        </w:rPr>
        <w:t xml:space="preserve"> </w:t>
      </w:r>
      <w:r>
        <w:t>a</w:t>
      </w:r>
      <w:r>
        <w:rPr>
          <w:spacing w:val="-4"/>
        </w:rPr>
        <w:t xml:space="preserve"> </w:t>
      </w:r>
      <w:r>
        <w:t>service</w:t>
      </w:r>
      <w:r>
        <w:rPr>
          <w:spacing w:val="-3"/>
        </w:rPr>
        <w:t xml:space="preserve"> </w:t>
      </w:r>
      <w:r>
        <w:t>elsewhere</w:t>
      </w:r>
      <w:r>
        <w:rPr>
          <w:spacing w:val="-3"/>
        </w:rPr>
        <w:t xml:space="preserve"> </w:t>
      </w:r>
      <w:r>
        <w:t>which,</w:t>
      </w:r>
      <w:r>
        <w:rPr>
          <w:spacing w:val="-2"/>
        </w:rPr>
        <w:t xml:space="preserve"> </w:t>
      </w:r>
      <w:r>
        <w:t>if</w:t>
      </w:r>
      <w:r>
        <w:rPr>
          <w:spacing w:val="1"/>
        </w:rPr>
        <w:t xml:space="preserve"> </w:t>
      </w:r>
      <w:r>
        <w:t>provided</w:t>
      </w:r>
      <w:r>
        <w:rPr>
          <w:spacing w:val="-3"/>
        </w:rPr>
        <w:t xml:space="preserve"> </w:t>
      </w:r>
      <w:r>
        <w:t>in</w:t>
      </w:r>
      <w:r>
        <w:rPr>
          <w:spacing w:val="-3"/>
        </w:rPr>
        <w:t xml:space="preserve"> </w:t>
      </w:r>
      <w:r>
        <w:t>England,</w:t>
      </w:r>
      <w:r>
        <w:rPr>
          <w:spacing w:val="-3"/>
        </w:rPr>
        <w:t xml:space="preserve"> </w:t>
      </w:r>
      <w:r>
        <w:t>would</w:t>
      </w:r>
      <w:r>
        <w:rPr>
          <w:spacing w:val="-58"/>
        </w:rPr>
        <w:t xml:space="preserve"> </w:t>
      </w:r>
      <w:r>
        <w:t>be</w:t>
      </w:r>
      <w:r>
        <w:rPr>
          <w:spacing w:val="-1"/>
        </w:rPr>
        <w:t xml:space="preserve"> </w:t>
      </w:r>
      <w:r>
        <w:t>a</w:t>
      </w:r>
      <w:r>
        <w:rPr>
          <w:spacing w:val="-2"/>
        </w:rPr>
        <w:t xml:space="preserve"> </w:t>
      </w:r>
      <w:r>
        <w:t>regulated activity)</w:t>
      </w:r>
    </w:p>
    <w:p w14:paraId="54B54653" w14:textId="77777777" w:rsidR="006806F6" w:rsidRDefault="00B21FD9">
      <w:pPr>
        <w:pStyle w:val="ListParagraph"/>
        <w:numPr>
          <w:ilvl w:val="3"/>
          <w:numId w:val="44"/>
        </w:numPr>
        <w:tabs>
          <w:tab w:val="left" w:pos="1193"/>
          <w:tab w:val="left" w:pos="1194"/>
        </w:tabs>
        <w:spacing w:line="266" w:lineRule="exact"/>
        <w:ind w:hanging="361"/>
      </w:pPr>
      <w:r>
        <w:t>Not</w:t>
      </w:r>
      <w:r>
        <w:rPr>
          <w:spacing w:val="-1"/>
        </w:rPr>
        <w:t xml:space="preserve"> </w:t>
      </w:r>
      <w:r>
        <w:t>be</w:t>
      </w:r>
      <w:r>
        <w:rPr>
          <w:spacing w:val="-2"/>
        </w:rPr>
        <w:t xml:space="preserve"> </w:t>
      </w:r>
      <w:r>
        <w:t>‘unfit’</w:t>
      </w:r>
      <w:r>
        <w:rPr>
          <w:spacing w:val="-2"/>
        </w:rPr>
        <w:t xml:space="preserve"> </w:t>
      </w:r>
      <w:r>
        <w:t>by</w:t>
      </w:r>
      <w:r>
        <w:rPr>
          <w:spacing w:val="-3"/>
        </w:rPr>
        <w:t xml:space="preserve"> </w:t>
      </w:r>
      <w:r>
        <w:t>reason</w:t>
      </w:r>
      <w:r>
        <w:rPr>
          <w:spacing w:val="-4"/>
        </w:rPr>
        <w:t xml:space="preserve"> </w:t>
      </w:r>
      <w:r>
        <w:t>of</w:t>
      </w:r>
      <w:r>
        <w:rPr>
          <w:spacing w:val="-2"/>
        </w:rPr>
        <w:t xml:space="preserve"> </w:t>
      </w:r>
      <w:r>
        <w:t>matters</w:t>
      </w:r>
      <w:r>
        <w:rPr>
          <w:spacing w:val="-3"/>
        </w:rPr>
        <w:t xml:space="preserve"> </w:t>
      </w:r>
      <w:r>
        <w:t>set out</w:t>
      </w:r>
      <w:r>
        <w:rPr>
          <w:spacing w:val="1"/>
        </w:rPr>
        <w:t xml:space="preserve"> </w:t>
      </w:r>
      <w:r>
        <w:t>in</w:t>
      </w:r>
      <w:r>
        <w:rPr>
          <w:spacing w:val="-2"/>
        </w:rPr>
        <w:t xml:space="preserve"> </w:t>
      </w:r>
      <w:r>
        <w:t>para</w:t>
      </w:r>
      <w:r>
        <w:rPr>
          <w:spacing w:val="-2"/>
        </w:rPr>
        <w:t xml:space="preserve"> </w:t>
      </w:r>
      <w:r>
        <w:t>5.2 below</w:t>
      </w:r>
    </w:p>
    <w:p w14:paraId="4957B85E" w14:textId="77777777" w:rsidR="006806F6" w:rsidRDefault="00B21FD9">
      <w:pPr>
        <w:pStyle w:val="ListParagraph"/>
        <w:numPr>
          <w:ilvl w:val="3"/>
          <w:numId w:val="44"/>
        </w:numPr>
        <w:tabs>
          <w:tab w:val="left" w:pos="1193"/>
          <w:tab w:val="left" w:pos="1194"/>
        </w:tabs>
        <w:spacing w:before="1" w:line="237" w:lineRule="auto"/>
        <w:ind w:right="210"/>
      </w:pPr>
      <w:r>
        <w:t>Can provide information as set out in Schedule 3 of the Regulations (set out in para 5.4</w:t>
      </w:r>
      <w:r>
        <w:rPr>
          <w:spacing w:val="-59"/>
        </w:rPr>
        <w:t xml:space="preserve"> </w:t>
      </w:r>
      <w:r>
        <w:t>below).</w:t>
      </w:r>
    </w:p>
    <w:p w14:paraId="4548BC4C" w14:textId="77777777" w:rsidR="006806F6" w:rsidRDefault="006806F6">
      <w:pPr>
        <w:pStyle w:val="BodyText"/>
        <w:spacing w:before="1"/>
      </w:pPr>
    </w:p>
    <w:p w14:paraId="126C9AC3" w14:textId="77777777" w:rsidR="006806F6" w:rsidRDefault="00B21FD9">
      <w:pPr>
        <w:pStyle w:val="ListParagraph"/>
        <w:numPr>
          <w:ilvl w:val="2"/>
          <w:numId w:val="44"/>
        </w:numPr>
        <w:tabs>
          <w:tab w:val="left" w:pos="821"/>
          <w:tab w:val="left" w:pos="822"/>
        </w:tabs>
        <w:ind w:right="151"/>
      </w:pPr>
      <w:r>
        <w:t>Schedule 4 of the Regulations describes the ‘unfit person’ test (part 1) and matters to be</w:t>
      </w:r>
      <w:r>
        <w:rPr>
          <w:spacing w:val="1"/>
        </w:rPr>
        <w:t xml:space="preserve"> </w:t>
      </w:r>
      <w:r>
        <w:t>considered relating to ‘good character’ (part 2).</w:t>
      </w:r>
      <w:r>
        <w:rPr>
          <w:spacing w:val="1"/>
        </w:rPr>
        <w:t xml:space="preserve"> </w:t>
      </w:r>
      <w:r>
        <w:t>Its purpose is to ensure that the Trust is not</w:t>
      </w:r>
      <w:r>
        <w:rPr>
          <w:spacing w:val="-59"/>
        </w:rPr>
        <w:t xml:space="preserve"> </w:t>
      </w:r>
      <w:r>
        <w:t>managed or controlled by individuals who present an unacceptable risk to the organisation</w:t>
      </w:r>
      <w:r>
        <w:rPr>
          <w:spacing w:val="1"/>
        </w:rPr>
        <w:t xml:space="preserve"> </w:t>
      </w:r>
      <w:r>
        <w:t>or</w:t>
      </w:r>
      <w:r>
        <w:rPr>
          <w:spacing w:val="-2"/>
        </w:rPr>
        <w:t xml:space="preserve"> </w:t>
      </w:r>
      <w:r>
        <w:t>to service users/patients.</w:t>
      </w:r>
    </w:p>
    <w:p w14:paraId="6B79D493" w14:textId="77777777" w:rsidR="006806F6" w:rsidRDefault="006806F6">
      <w:pPr>
        <w:pStyle w:val="BodyText"/>
      </w:pPr>
    </w:p>
    <w:p w14:paraId="3BDCEBE9" w14:textId="77777777" w:rsidR="006806F6" w:rsidRDefault="00B21FD9">
      <w:pPr>
        <w:pStyle w:val="ListParagraph"/>
        <w:numPr>
          <w:ilvl w:val="2"/>
          <w:numId w:val="44"/>
        </w:numPr>
        <w:tabs>
          <w:tab w:val="left" w:pos="821"/>
          <w:tab w:val="left" w:pos="822"/>
        </w:tabs>
        <w:ind w:right="156"/>
      </w:pPr>
      <w:r>
        <w:t xml:space="preserve">The document </w:t>
      </w:r>
      <w:r>
        <w:rPr>
          <w:rFonts w:ascii="Arial"/>
          <w:i/>
        </w:rPr>
        <w:t xml:space="preserve">Regulation 5: Fit and proper persons: directors </w:t>
      </w:r>
      <w:r>
        <w:t>released by the CQC in 2018</w:t>
      </w:r>
      <w:r>
        <w:rPr>
          <w:spacing w:val="-59"/>
        </w:rPr>
        <w:t xml:space="preserve"> </w:t>
      </w:r>
      <w:r>
        <w:t>provides additional guidance to help providers interpret and implement the regulation</w:t>
      </w:r>
      <w:r>
        <w:rPr>
          <w:spacing w:val="1"/>
        </w:rPr>
        <w:t xml:space="preserve"> </w:t>
      </w:r>
      <w:r>
        <w:t>(summary</w:t>
      </w:r>
      <w:r>
        <w:rPr>
          <w:spacing w:val="-1"/>
        </w:rPr>
        <w:t xml:space="preserve"> </w:t>
      </w:r>
      <w:r>
        <w:t>attached</w:t>
      </w:r>
      <w:r>
        <w:rPr>
          <w:spacing w:val="-3"/>
        </w:rPr>
        <w:t xml:space="preserve"> </w:t>
      </w:r>
      <w:r>
        <w:t>at</w:t>
      </w:r>
      <w:r>
        <w:rPr>
          <w:spacing w:val="-1"/>
        </w:rPr>
        <w:t xml:space="preserve"> </w:t>
      </w:r>
      <w:r>
        <w:t>appendix</w:t>
      </w:r>
      <w:r>
        <w:rPr>
          <w:spacing w:val="-2"/>
        </w:rPr>
        <w:t xml:space="preserve"> </w:t>
      </w:r>
      <w:r>
        <w:t>2).</w:t>
      </w:r>
    </w:p>
    <w:p w14:paraId="255321B0" w14:textId="77777777" w:rsidR="006806F6" w:rsidRDefault="006806F6">
      <w:pPr>
        <w:pStyle w:val="BodyText"/>
        <w:spacing w:before="1"/>
      </w:pPr>
    </w:p>
    <w:p w14:paraId="014020D4" w14:textId="77777777" w:rsidR="006806F6" w:rsidRDefault="00B21FD9">
      <w:pPr>
        <w:pStyle w:val="ListParagraph"/>
        <w:numPr>
          <w:ilvl w:val="2"/>
          <w:numId w:val="44"/>
        </w:numPr>
        <w:tabs>
          <w:tab w:val="left" w:pos="821"/>
          <w:tab w:val="left" w:pos="822"/>
        </w:tabs>
        <w:ind w:right="1288"/>
      </w:pPr>
      <w:r>
        <w:t xml:space="preserve">This guidance will be </w:t>
      </w:r>
      <w:proofErr w:type="gramStart"/>
      <w:r>
        <w:t>taken into account</w:t>
      </w:r>
      <w:proofErr w:type="gramEnd"/>
      <w:r>
        <w:t xml:space="preserve"> by the Trust in reviewing an individual’s</w:t>
      </w:r>
      <w:r>
        <w:rPr>
          <w:spacing w:val="-59"/>
        </w:rPr>
        <w:t xml:space="preserve"> </w:t>
      </w:r>
      <w:r>
        <w:t>compliance</w:t>
      </w:r>
      <w:r>
        <w:rPr>
          <w:spacing w:val="-1"/>
        </w:rPr>
        <w:t xml:space="preserve"> </w:t>
      </w:r>
      <w:r>
        <w:t>with FPPR.</w:t>
      </w:r>
      <w:r>
        <w:rPr>
          <w:spacing w:val="-1"/>
        </w:rPr>
        <w:t xml:space="preserve"> </w:t>
      </w:r>
      <w:r>
        <w:t>The</w:t>
      </w:r>
      <w:r>
        <w:rPr>
          <w:spacing w:val="-2"/>
        </w:rPr>
        <w:t xml:space="preserve"> </w:t>
      </w:r>
      <w:r>
        <w:t>document</w:t>
      </w:r>
      <w:r>
        <w:rPr>
          <w:spacing w:val="-1"/>
        </w:rPr>
        <w:t xml:space="preserve"> </w:t>
      </w:r>
      <w:r>
        <w:t>outlines:</w:t>
      </w:r>
    </w:p>
    <w:p w14:paraId="143807DC" w14:textId="77777777" w:rsidR="006806F6" w:rsidRDefault="00B21FD9">
      <w:pPr>
        <w:pStyle w:val="ListParagraph"/>
        <w:numPr>
          <w:ilvl w:val="3"/>
          <w:numId w:val="44"/>
        </w:numPr>
        <w:tabs>
          <w:tab w:val="left" w:pos="1193"/>
          <w:tab w:val="left" w:pos="1194"/>
        </w:tabs>
        <w:spacing w:before="3" w:line="237" w:lineRule="auto"/>
        <w:ind w:right="953"/>
      </w:pPr>
      <w:r>
        <w:t>Definitions of misconduct and mismanagement and when proven misconduct or</w:t>
      </w:r>
      <w:r>
        <w:rPr>
          <w:spacing w:val="-59"/>
        </w:rPr>
        <w:t xml:space="preserve"> </w:t>
      </w:r>
      <w:r>
        <w:t>mismanagement</w:t>
      </w:r>
      <w:r>
        <w:rPr>
          <w:spacing w:val="-2"/>
        </w:rPr>
        <w:t xml:space="preserve"> </w:t>
      </w:r>
      <w:r>
        <w:t>should</w:t>
      </w:r>
      <w:r>
        <w:rPr>
          <w:spacing w:val="-2"/>
        </w:rPr>
        <w:t xml:space="preserve"> </w:t>
      </w:r>
      <w:r>
        <w:t>be assessed</w:t>
      </w:r>
      <w:r>
        <w:rPr>
          <w:spacing w:val="-2"/>
        </w:rPr>
        <w:t xml:space="preserve"> </w:t>
      </w:r>
      <w:r>
        <w:t>as</w:t>
      </w:r>
      <w:r>
        <w:rPr>
          <w:spacing w:val="-2"/>
        </w:rPr>
        <w:t xml:space="preserve"> </w:t>
      </w:r>
      <w:r>
        <w:t>‘</w:t>
      </w:r>
      <w:proofErr w:type="spellStart"/>
      <w:r>
        <w:t>serious’</w:t>
      </w:r>
      <w:proofErr w:type="spellEnd"/>
    </w:p>
    <w:p w14:paraId="44924828" w14:textId="77777777" w:rsidR="006806F6" w:rsidRDefault="00B21FD9">
      <w:pPr>
        <w:pStyle w:val="ListParagraph"/>
        <w:numPr>
          <w:ilvl w:val="3"/>
          <w:numId w:val="44"/>
        </w:numPr>
        <w:tabs>
          <w:tab w:val="left" w:pos="1193"/>
          <w:tab w:val="left" w:pos="1194"/>
        </w:tabs>
        <w:spacing w:before="1" w:line="269" w:lineRule="exact"/>
        <w:ind w:hanging="361"/>
      </w:pPr>
      <w:r>
        <w:t>Factors</w:t>
      </w:r>
      <w:r>
        <w:rPr>
          <w:spacing w:val="-3"/>
        </w:rPr>
        <w:t xml:space="preserve"> </w:t>
      </w:r>
      <w:r>
        <w:t>to</w:t>
      </w:r>
      <w:r>
        <w:rPr>
          <w:spacing w:val="-3"/>
        </w:rPr>
        <w:t xml:space="preserve"> </w:t>
      </w:r>
      <w:proofErr w:type="gramStart"/>
      <w:r>
        <w:t>consider</w:t>
      </w:r>
      <w:r>
        <w:rPr>
          <w:spacing w:val="-3"/>
        </w:rPr>
        <w:t xml:space="preserve"> </w:t>
      </w:r>
      <w:r>
        <w:t>around</w:t>
      </w:r>
      <w:r>
        <w:rPr>
          <w:spacing w:val="-1"/>
        </w:rPr>
        <w:t xml:space="preserve"> </w:t>
      </w:r>
      <w:r>
        <w:t>concerns</w:t>
      </w:r>
      <w:r>
        <w:rPr>
          <w:spacing w:val="-4"/>
        </w:rPr>
        <w:t xml:space="preserve"> </w:t>
      </w:r>
      <w:r>
        <w:t>regarding</w:t>
      </w:r>
      <w:proofErr w:type="gramEnd"/>
      <w:r>
        <w:rPr>
          <w:spacing w:val="1"/>
        </w:rPr>
        <w:t xml:space="preserve"> </w:t>
      </w:r>
      <w:r>
        <w:t>serious</w:t>
      </w:r>
      <w:r>
        <w:rPr>
          <w:spacing w:val="-1"/>
        </w:rPr>
        <w:t xml:space="preserve"> </w:t>
      </w:r>
      <w:r>
        <w:t>misconduct</w:t>
      </w:r>
      <w:r>
        <w:rPr>
          <w:spacing w:val="-3"/>
        </w:rPr>
        <w:t xml:space="preserve"> </w:t>
      </w:r>
      <w:r>
        <w:t>or</w:t>
      </w:r>
      <w:r>
        <w:rPr>
          <w:spacing w:val="-2"/>
        </w:rPr>
        <w:t xml:space="preserve"> </w:t>
      </w:r>
      <w:r>
        <w:t>mismanagement</w:t>
      </w:r>
    </w:p>
    <w:p w14:paraId="3AE70594" w14:textId="77777777" w:rsidR="006806F6" w:rsidRDefault="00B21FD9">
      <w:pPr>
        <w:pStyle w:val="ListParagraph"/>
        <w:numPr>
          <w:ilvl w:val="3"/>
          <w:numId w:val="44"/>
        </w:numPr>
        <w:tabs>
          <w:tab w:val="left" w:pos="1193"/>
          <w:tab w:val="left" w:pos="1194"/>
        </w:tabs>
        <w:spacing w:before="2" w:line="237" w:lineRule="auto"/>
        <w:ind w:right="976"/>
      </w:pPr>
      <w:r>
        <w:t>Features that would normally be associated with ‘good character’ and factors to</w:t>
      </w:r>
      <w:r>
        <w:rPr>
          <w:spacing w:val="-59"/>
        </w:rPr>
        <w:t xml:space="preserve"> </w:t>
      </w:r>
      <w:r>
        <w:t>consider when assessing ‘good</w:t>
      </w:r>
      <w:r>
        <w:rPr>
          <w:spacing w:val="-3"/>
        </w:rPr>
        <w:t xml:space="preserve"> </w:t>
      </w:r>
      <w:r>
        <w:t>character.</w:t>
      </w:r>
    </w:p>
    <w:p w14:paraId="4BCDD53C" w14:textId="77777777" w:rsidR="006806F6" w:rsidRDefault="006806F6">
      <w:pPr>
        <w:pStyle w:val="BodyText"/>
        <w:spacing w:before="7"/>
        <w:rPr>
          <w:sz w:val="21"/>
        </w:rPr>
      </w:pPr>
    </w:p>
    <w:p w14:paraId="327A29CD" w14:textId="77777777" w:rsidR="006806F6" w:rsidRDefault="00B21FD9">
      <w:pPr>
        <w:pStyle w:val="Heading2"/>
        <w:numPr>
          <w:ilvl w:val="1"/>
          <w:numId w:val="56"/>
        </w:numPr>
        <w:tabs>
          <w:tab w:val="left" w:pos="821"/>
          <w:tab w:val="left" w:pos="822"/>
        </w:tabs>
        <w:ind w:hanging="710"/>
        <w:rPr>
          <w:rFonts w:ascii="Arial MT"/>
        </w:rPr>
      </w:pPr>
      <w:r>
        <w:t>Unfit</w:t>
      </w:r>
      <w:r>
        <w:rPr>
          <w:spacing w:val="-2"/>
        </w:rPr>
        <w:t xml:space="preserve"> </w:t>
      </w:r>
      <w:r>
        <w:t>Person</w:t>
      </w:r>
      <w:r>
        <w:rPr>
          <w:spacing w:val="-2"/>
        </w:rPr>
        <w:t xml:space="preserve"> </w:t>
      </w:r>
      <w:r>
        <w:t>Test</w:t>
      </w:r>
    </w:p>
    <w:p w14:paraId="13A2707F" w14:textId="77777777" w:rsidR="006806F6" w:rsidRDefault="006806F6">
      <w:pPr>
        <w:pStyle w:val="BodyText"/>
        <w:spacing w:before="3"/>
        <w:rPr>
          <w:rFonts w:ascii="Arial"/>
          <w:b/>
        </w:rPr>
      </w:pPr>
    </w:p>
    <w:p w14:paraId="59C27580" w14:textId="77777777" w:rsidR="006806F6" w:rsidRDefault="00B21FD9">
      <w:pPr>
        <w:pStyle w:val="ListParagraph"/>
        <w:numPr>
          <w:ilvl w:val="2"/>
          <w:numId w:val="43"/>
        </w:numPr>
        <w:tabs>
          <w:tab w:val="left" w:pos="821"/>
          <w:tab w:val="left" w:pos="822"/>
        </w:tabs>
        <w:ind w:hanging="710"/>
      </w:pPr>
      <w:r>
        <w:t>Under</w:t>
      </w:r>
      <w:r>
        <w:rPr>
          <w:spacing w:val="-2"/>
        </w:rPr>
        <w:t xml:space="preserve"> </w:t>
      </w:r>
      <w:r>
        <w:t>Schedule</w:t>
      </w:r>
      <w:r>
        <w:rPr>
          <w:spacing w:val="-3"/>
        </w:rPr>
        <w:t xml:space="preserve"> </w:t>
      </w:r>
      <w:r>
        <w:t>4</w:t>
      </w:r>
      <w:r>
        <w:rPr>
          <w:spacing w:val="-4"/>
        </w:rPr>
        <w:t xml:space="preserve"> </w:t>
      </w:r>
      <w:r>
        <w:t>Part</w:t>
      </w:r>
      <w:r>
        <w:rPr>
          <w:spacing w:val="-1"/>
        </w:rPr>
        <w:t xml:space="preserve"> </w:t>
      </w:r>
      <w:r>
        <w:t>1, a</w:t>
      </w:r>
      <w:r>
        <w:rPr>
          <w:spacing w:val="-5"/>
        </w:rPr>
        <w:t xml:space="preserve"> </w:t>
      </w:r>
      <w:proofErr w:type="gramStart"/>
      <w:r>
        <w:t>Director</w:t>
      </w:r>
      <w:proofErr w:type="gramEnd"/>
      <w:r>
        <w:rPr>
          <w:spacing w:val="-2"/>
        </w:rPr>
        <w:t xml:space="preserve"> </w:t>
      </w:r>
      <w:r>
        <w:t>is</w:t>
      </w:r>
      <w:r>
        <w:rPr>
          <w:spacing w:val="-4"/>
        </w:rPr>
        <w:t xml:space="preserve"> </w:t>
      </w:r>
      <w:r>
        <w:t>deemed</w:t>
      </w:r>
      <w:r>
        <w:rPr>
          <w:spacing w:val="-5"/>
        </w:rPr>
        <w:t xml:space="preserve"> </w:t>
      </w:r>
      <w:r>
        <w:t>‘unfit’</w:t>
      </w:r>
      <w:r>
        <w:rPr>
          <w:spacing w:val="-2"/>
        </w:rPr>
        <w:t xml:space="preserve"> </w:t>
      </w:r>
      <w:r>
        <w:t>if:</w:t>
      </w:r>
    </w:p>
    <w:p w14:paraId="1422A6A4" w14:textId="77777777" w:rsidR="006806F6" w:rsidRDefault="00B21FD9">
      <w:pPr>
        <w:pStyle w:val="ListParagraph"/>
        <w:numPr>
          <w:ilvl w:val="3"/>
          <w:numId w:val="43"/>
        </w:numPr>
        <w:tabs>
          <w:tab w:val="left" w:pos="1193"/>
          <w:tab w:val="left" w:pos="1194"/>
        </w:tabs>
        <w:spacing w:before="3" w:line="237" w:lineRule="auto"/>
        <w:ind w:right="1195"/>
      </w:pPr>
      <w:r>
        <w:t>The person is an undischarged bankrupt or a person whose estate has had a</w:t>
      </w:r>
      <w:r>
        <w:rPr>
          <w:spacing w:val="-59"/>
        </w:rPr>
        <w:t xml:space="preserve"> </w:t>
      </w:r>
      <w:r>
        <w:t>sequestration</w:t>
      </w:r>
      <w:r>
        <w:rPr>
          <w:spacing w:val="-1"/>
        </w:rPr>
        <w:t xml:space="preserve"> </w:t>
      </w:r>
      <w:r>
        <w:t>awarded</w:t>
      </w:r>
      <w:r>
        <w:rPr>
          <w:spacing w:val="-1"/>
        </w:rPr>
        <w:t xml:space="preserve"> </w:t>
      </w:r>
      <w:r>
        <w:t>in</w:t>
      </w:r>
      <w:r>
        <w:rPr>
          <w:spacing w:val="-1"/>
        </w:rPr>
        <w:t xml:space="preserve"> </w:t>
      </w:r>
      <w:r>
        <w:t>respect of</w:t>
      </w:r>
      <w:r>
        <w:rPr>
          <w:spacing w:val="1"/>
        </w:rPr>
        <w:t xml:space="preserve"> </w:t>
      </w:r>
      <w:r>
        <w:t>it</w:t>
      </w:r>
      <w:r>
        <w:rPr>
          <w:spacing w:val="1"/>
        </w:rPr>
        <w:t xml:space="preserve"> </w:t>
      </w:r>
      <w:r>
        <w:t>and</w:t>
      </w:r>
      <w:r>
        <w:rPr>
          <w:spacing w:val="-3"/>
        </w:rPr>
        <w:t xml:space="preserve"> </w:t>
      </w:r>
      <w:r>
        <w:t>who</w:t>
      </w:r>
      <w:r>
        <w:rPr>
          <w:spacing w:val="-1"/>
        </w:rPr>
        <w:t xml:space="preserve"> </w:t>
      </w:r>
      <w:r>
        <w:t>has not</w:t>
      </w:r>
      <w:r>
        <w:rPr>
          <w:spacing w:val="-2"/>
        </w:rPr>
        <w:t xml:space="preserve"> </w:t>
      </w:r>
      <w:r>
        <w:t>been</w:t>
      </w:r>
      <w:r>
        <w:rPr>
          <w:spacing w:val="-1"/>
        </w:rPr>
        <w:t xml:space="preserve"> </w:t>
      </w:r>
      <w:r>
        <w:t>discharged</w:t>
      </w:r>
    </w:p>
    <w:p w14:paraId="105F8DB7" w14:textId="77777777" w:rsidR="006806F6" w:rsidRDefault="00B21FD9">
      <w:pPr>
        <w:pStyle w:val="ListParagraph"/>
        <w:numPr>
          <w:ilvl w:val="3"/>
          <w:numId w:val="43"/>
        </w:numPr>
        <w:tabs>
          <w:tab w:val="left" w:pos="1193"/>
          <w:tab w:val="left" w:pos="1194"/>
        </w:tabs>
        <w:spacing w:before="9" w:line="237" w:lineRule="auto"/>
        <w:ind w:right="541"/>
      </w:pPr>
      <w:r>
        <w:t>The person is the subject of a bankruptcy restrictions order or an interim bankruptcy</w:t>
      </w:r>
      <w:r>
        <w:rPr>
          <w:spacing w:val="-59"/>
        </w:rPr>
        <w:t xml:space="preserve"> </w:t>
      </w:r>
      <w:r>
        <w:t>restrictions order</w:t>
      </w:r>
      <w:r>
        <w:rPr>
          <w:spacing w:val="-2"/>
        </w:rPr>
        <w:t xml:space="preserve"> </w:t>
      </w:r>
      <w:r>
        <w:t>or</w:t>
      </w:r>
      <w:r>
        <w:rPr>
          <w:spacing w:val="-2"/>
        </w:rPr>
        <w:t xml:space="preserve"> </w:t>
      </w:r>
      <w:r>
        <w:t>an</w:t>
      </w:r>
      <w:r>
        <w:rPr>
          <w:spacing w:val="-1"/>
        </w:rPr>
        <w:t xml:space="preserve"> </w:t>
      </w:r>
      <w:r>
        <w:t>order</w:t>
      </w:r>
      <w:r>
        <w:rPr>
          <w:spacing w:val="-2"/>
        </w:rPr>
        <w:t xml:space="preserve"> </w:t>
      </w:r>
      <w:r>
        <w:t>to</w:t>
      </w:r>
      <w:r>
        <w:rPr>
          <w:spacing w:val="-3"/>
        </w:rPr>
        <w:t xml:space="preserve"> </w:t>
      </w:r>
      <w:r>
        <w:t>like</w:t>
      </w:r>
      <w:r>
        <w:rPr>
          <w:spacing w:val="-2"/>
        </w:rPr>
        <w:t xml:space="preserve"> </w:t>
      </w:r>
      <w:r>
        <w:t>effect</w:t>
      </w:r>
      <w:r>
        <w:rPr>
          <w:spacing w:val="-4"/>
        </w:rPr>
        <w:t xml:space="preserve"> </w:t>
      </w:r>
      <w:r>
        <w:t>made</w:t>
      </w:r>
      <w:r>
        <w:rPr>
          <w:spacing w:val="-1"/>
        </w:rPr>
        <w:t xml:space="preserve"> </w:t>
      </w:r>
      <w:r>
        <w:t>in</w:t>
      </w:r>
      <w:r>
        <w:rPr>
          <w:spacing w:val="-1"/>
        </w:rPr>
        <w:t xml:space="preserve"> </w:t>
      </w:r>
      <w:r>
        <w:t>Scotland</w:t>
      </w:r>
      <w:r>
        <w:rPr>
          <w:spacing w:val="-1"/>
        </w:rPr>
        <w:t xml:space="preserve"> </w:t>
      </w:r>
      <w:r>
        <w:t>or Northern</w:t>
      </w:r>
      <w:r>
        <w:rPr>
          <w:spacing w:val="-2"/>
        </w:rPr>
        <w:t xml:space="preserve"> </w:t>
      </w:r>
      <w:r>
        <w:t>Ireland</w:t>
      </w:r>
    </w:p>
    <w:p w14:paraId="3CCC586F" w14:textId="77777777" w:rsidR="006806F6" w:rsidRDefault="00B21FD9">
      <w:pPr>
        <w:pStyle w:val="ListParagraph"/>
        <w:numPr>
          <w:ilvl w:val="3"/>
          <w:numId w:val="43"/>
        </w:numPr>
        <w:tabs>
          <w:tab w:val="left" w:pos="1193"/>
          <w:tab w:val="left" w:pos="1194"/>
        </w:tabs>
        <w:spacing w:before="6" w:line="237" w:lineRule="auto"/>
        <w:ind w:right="352"/>
      </w:pPr>
      <w:r>
        <w:t>The person is a person to whom a moratorium period under a debt relief order applies</w:t>
      </w:r>
      <w:r>
        <w:rPr>
          <w:spacing w:val="-59"/>
        </w:rPr>
        <w:t xml:space="preserve"> </w:t>
      </w:r>
      <w:r>
        <w:t>under Part</w:t>
      </w:r>
      <w:r>
        <w:rPr>
          <w:spacing w:val="2"/>
        </w:rPr>
        <w:t xml:space="preserve"> </w:t>
      </w:r>
      <w:r>
        <w:t>VIIA</w:t>
      </w:r>
      <w:r>
        <w:rPr>
          <w:spacing w:val="-4"/>
        </w:rPr>
        <w:t xml:space="preserve"> </w:t>
      </w:r>
      <w:r>
        <w:t>(debt</w:t>
      </w:r>
      <w:r>
        <w:rPr>
          <w:spacing w:val="-1"/>
        </w:rPr>
        <w:t xml:space="preserve"> </w:t>
      </w:r>
      <w:r>
        <w:t>relief</w:t>
      </w:r>
      <w:r>
        <w:rPr>
          <w:spacing w:val="3"/>
        </w:rPr>
        <w:t xml:space="preserve"> </w:t>
      </w:r>
      <w:r>
        <w:t>orders)</w:t>
      </w:r>
      <w:r>
        <w:rPr>
          <w:spacing w:val="1"/>
        </w:rPr>
        <w:t xml:space="preserve"> </w:t>
      </w:r>
      <w:r>
        <w:t>of</w:t>
      </w:r>
      <w:r>
        <w:rPr>
          <w:spacing w:val="-2"/>
        </w:rPr>
        <w:t xml:space="preserve"> </w:t>
      </w:r>
      <w:r>
        <w:t>the</w:t>
      </w:r>
      <w:r>
        <w:rPr>
          <w:spacing w:val="-2"/>
        </w:rPr>
        <w:t xml:space="preserve"> </w:t>
      </w:r>
      <w:r>
        <w:t>Insolvency</w:t>
      </w:r>
      <w:r>
        <w:rPr>
          <w:spacing w:val="-3"/>
        </w:rPr>
        <w:t xml:space="preserve"> </w:t>
      </w:r>
      <w:r>
        <w:t>Act</w:t>
      </w:r>
      <w:r>
        <w:rPr>
          <w:spacing w:val="2"/>
        </w:rPr>
        <w:t xml:space="preserve"> </w:t>
      </w:r>
      <w:r>
        <w:t>1986(40)</w:t>
      </w:r>
    </w:p>
    <w:p w14:paraId="06696196" w14:textId="77777777" w:rsidR="006806F6" w:rsidRDefault="00B21FD9">
      <w:pPr>
        <w:pStyle w:val="ListParagraph"/>
        <w:numPr>
          <w:ilvl w:val="3"/>
          <w:numId w:val="43"/>
        </w:numPr>
        <w:tabs>
          <w:tab w:val="left" w:pos="1193"/>
          <w:tab w:val="left" w:pos="1194"/>
        </w:tabs>
        <w:spacing w:before="8" w:line="237" w:lineRule="auto"/>
        <w:ind w:right="388"/>
      </w:pPr>
      <w:r>
        <w:t>The person has made a composition or arrangement with, or granted a trust deed for,</w:t>
      </w:r>
      <w:r>
        <w:rPr>
          <w:spacing w:val="-59"/>
        </w:rPr>
        <w:t xml:space="preserve"> </w:t>
      </w:r>
      <w:r>
        <w:t>creditors</w:t>
      </w:r>
      <w:r>
        <w:rPr>
          <w:spacing w:val="-2"/>
        </w:rPr>
        <w:t xml:space="preserve"> </w:t>
      </w:r>
      <w:r>
        <w:t>and</w:t>
      </w:r>
      <w:r>
        <w:rPr>
          <w:spacing w:val="-2"/>
        </w:rPr>
        <w:t xml:space="preserve"> </w:t>
      </w:r>
      <w:r>
        <w:t>not</w:t>
      </w:r>
      <w:r>
        <w:rPr>
          <w:spacing w:val="-1"/>
        </w:rPr>
        <w:t xml:space="preserve"> </w:t>
      </w:r>
      <w:r>
        <w:t>been discharged in</w:t>
      </w:r>
      <w:r>
        <w:rPr>
          <w:spacing w:val="-2"/>
        </w:rPr>
        <w:t xml:space="preserve"> </w:t>
      </w:r>
      <w:r>
        <w:t>respect</w:t>
      </w:r>
      <w:r>
        <w:rPr>
          <w:spacing w:val="-1"/>
        </w:rPr>
        <w:t xml:space="preserve"> </w:t>
      </w:r>
      <w:r>
        <w:t>of</w:t>
      </w:r>
      <w:r>
        <w:rPr>
          <w:spacing w:val="2"/>
        </w:rPr>
        <w:t xml:space="preserve"> </w:t>
      </w:r>
      <w:r>
        <w:t>it</w:t>
      </w:r>
    </w:p>
    <w:p w14:paraId="13D16101" w14:textId="77777777" w:rsidR="006806F6" w:rsidRDefault="00B21FD9">
      <w:pPr>
        <w:pStyle w:val="ListParagraph"/>
        <w:numPr>
          <w:ilvl w:val="3"/>
          <w:numId w:val="43"/>
        </w:numPr>
        <w:tabs>
          <w:tab w:val="left" w:pos="1193"/>
          <w:tab w:val="left" w:pos="1194"/>
        </w:tabs>
        <w:spacing w:before="7"/>
        <w:ind w:right="377"/>
      </w:pPr>
      <w:r>
        <w:t>The person is included in the children’s barred list or the adults’ barred list maintained</w:t>
      </w:r>
      <w:r>
        <w:rPr>
          <w:spacing w:val="-59"/>
        </w:rPr>
        <w:t xml:space="preserve"> </w:t>
      </w:r>
      <w:r>
        <w:t>under section 2 of the Safeguarding Vulnerable Groups Act 2006, or in any</w:t>
      </w:r>
      <w:r>
        <w:rPr>
          <w:spacing w:val="1"/>
        </w:rPr>
        <w:t xml:space="preserve"> </w:t>
      </w:r>
      <w:r>
        <w:t>corresponding list maintained under an equivalent enactment in force in Scotland or</w:t>
      </w:r>
      <w:r>
        <w:rPr>
          <w:spacing w:val="1"/>
        </w:rPr>
        <w:t xml:space="preserve"> </w:t>
      </w:r>
      <w:r>
        <w:t>Northern</w:t>
      </w:r>
      <w:r>
        <w:rPr>
          <w:spacing w:val="-3"/>
        </w:rPr>
        <w:t xml:space="preserve"> </w:t>
      </w:r>
      <w:r>
        <w:t>Ireland</w:t>
      </w:r>
    </w:p>
    <w:p w14:paraId="62832EF7" w14:textId="77777777" w:rsidR="006806F6" w:rsidRDefault="00B21FD9">
      <w:pPr>
        <w:pStyle w:val="ListParagraph"/>
        <w:numPr>
          <w:ilvl w:val="3"/>
          <w:numId w:val="43"/>
        </w:numPr>
        <w:tabs>
          <w:tab w:val="left" w:pos="1193"/>
          <w:tab w:val="left" w:pos="1194"/>
        </w:tabs>
        <w:spacing w:before="3" w:line="237" w:lineRule="auto"/>
        <w:ind w:right="194"/>
      </w:pPr>
      <w:r>
        <w:t>The person is prohibited from holding the relevant office or position, or in the case of an</w:t>
      </w:r>
      <w:r>
        <w:rPr>
          <w:spacing w:val="-59"/>
        </w:rPr>
        <w:t xml:space="preserve"> </w:t>
      </w:r>
      <w:r>
        <w:t>individual</w:t>
      </w:r>
      <w:r>
        <w:rPr>
          <w:spacing w:val="-2"/>
        </w:rPr>
        <w:t xml:space="preserve"> </w:t>
      </w:r>
      <w:r>
        <w:t>from</w:t>
      </w:r>
      <w:r>
        <w:rPr>
          <w:spacing w:val="-2"/>
        </w:rPr>
        <w:t xml:space="preserve"> </w:t>
      </w:r>
      <w:r>
        <w:t>carrying</w:t>
      </w:r>
      <w:r>
        <w:rPr>
          <w:spacing w:val="1"/>
        </w:rPr>
        <w:t xml:space="preserve"> </w:t>
      </w:r>
      <w:r>
        <w:t>on the</w:t>
      </w:r>
      <w:r>
        <w:rPr>
          <w:spacing w:val="-3"/>
        </w:rPr>
        <w:t xml:space="preserve"> </w:t>
      </w:r>
      <w:r>
        <w:t>regulated</w:t>
      </w:r>
      <w:r>
        <w:rPr>
          <w:spacing w:val="-3"/>
        </w:rPr>
        <w:t xml:space="preserve"> </w:t>
      </w:r>
      <w:r>
        <w:t>activity,</w:t>
      </w:r>
      <w:r>
        <w:rPr>
          <w:spacing w:val="2"/>
        </w:rPr>
        <w:t xml:space="preserve"> </w:t>
      </w:r>
      <w:r>
        <w:t>by</w:t>
      </w:r>
      <w:r>
        <w:rPr>
          <w:spacing w:val="-3"/>
        </w:rPr>
        <w:t xml:space="preserve"> </w:t>
      </w:r>
      <w:r>
        <w:t>or under</w:t>
      </w:r>
      <w:r>
        <w:rPr>
          <w:spacing w:val="-1"/>
        </w:rPr>
        <w:t xml:space="preserve"> </w:t>
      </w:r>
      <w:r>
        <w:t>any</w:t>
      </w:r>
      <w:r>
        <w:rPr>
          <w:spacing w:val="-3"/>
        </w:rPr>
        <w:t xml:space="preserve"> </w:t>
      </w:r>
      <w:r>
        <w:t>enactment</w:t>
      </w:r>
    </w:p>
    <w:p w14:paraId="5DAD9E22" w14:textId="77777777" w:rsidR="006806F6" w:rsidRDefault="00B21FD9">
      <w:pPr>
        <w:pStyle w:val="ListParagraph"/>
        <w:numPr>
          <w:ilvl w:val="3"/>
          <w:numId w:val="43"/>
        </w:numPr>
        <w:tabs>
          <w:tab w:val="left" w:pos="1193"/>
          <w:tab w:val="left" w:pos="1194"/>
        </w:tabs>
        <w:spacing w:before="6"/>
        <w:ind w:right="561"/>
      </w:pPr>
      <w:r>
        <w:t>The person has been responsible for, been privy to, contributed to or facilitated any</w:t>
      </w:r>
      <w:r>
        <w:rPr>
          <w:spacing w:val="-59"/>
        </w:rPr>
        <w:t xml:space="preserve"> </w:t>
      </w:r>
      <w:r>
        <w:t xml:space="preserve">serious misconduct or mismanagement (whether unlawful or not) </w:t>
      </w:r>
      <w:proofErr w:type="gramStart"/>
      <w:r>
        <w:t>in the course of</w:t>
      </w:r>
      <w:proofErr w:type="gramEnd"/>
      <w:r>
        <w:rPr>
          <w:spacing w:val="1"/>
        </w:rPr>
        <w:t xml:space="preserve"> </w:t>
      </w:r>
      <w:r>
        <w:t>carrying on a regulated activity, or discharging any functions relating to any office or</w:t>
      </w:r>
      <w:r>
        <w:rPr>
          <w:spacing w:val="-59"/>
        </w:rPr>
        <w:t xml:space="preserve"> </w:t>
      </w:r>
      <w:r>
        <w:t>employment</w:t>
      </w:r>
      <w:r>
        <w:rPr>
          <w:spacing w:val="1"/>
        </w:rPr>
        <w:t xml:space="preserve"> </w:t>
      </w:r>
      <w:r>
        <w:t>with a</w:t>
      </w:r>
      <w:r>
        <w:rPr>
          <w:spacing w:val="1"/>
        </w:rPr>
        <w:t xml:space="preserve"> </w:t>
      </w:r>
      <w:r>
        <w:t>service provider.</w:t>
      </w:r>
    </w:p>
    <w:p w14:paraId="68986779" w14:textId="77777777" w:rsidR="006806F6" w:rsidRDefault="006806F6">
      <w:pPr>
        <w:sectPr w:rsidR="006806F6">
          <w:pgSz w:w="11910" w:h="16840"/>
          <w:pgMar w:top="1040" w:right="1000" w:bottom="700" w:left="1020" w:header="0" w:footer="510" w:gutter="0"/>
          <w:cols w:space="720"/>
        </w:sectPr>
      </w:pPr>
    </w:p>
    <w:p w14:paraId="39C68717" w14:textId="77777777" w:rsidR="006806F6" w:rsidRDefault="00B21FD9">
      <w:pPr>
        <w:pStyle w:val="ListParagraph"/>
        <w:numPr>
          <w:ilvl w:val="2"/>
          <w:numId w:val="43"/>
        </w:numPr>
        <w:tabs>
          <w:tab w:val="left" w:pos="821"/>
          <w:tab w:val="left" w:pos="822"/>
        </w:tabs>
        <w:spacing w:before="66"/>
        <w:ind w:right="1263"/>
      </w:pPr>
      <w:r>
        <w:lastRenderedPageBreak/>
        <w:t>These categories of ‘unfitness’ would prevent an individual from holding office or</w:t>
      </w:r>
      <w:r>
        <w:rPr>
          <w:spacing w:val="-59"/>
        </w:rPr>
        <w:t xml:space="preserve"> </w:t>
      </w:r>
      <w:r>
        <w:t>necessitate</w:t>
      </w:r>
      <w:r>
        <w:rPr>
          <w:spacing w:val="-3"/>
        </w:rPr>
        <w:t xml:space="preserve"> </w:t>
      </w:r>
      <w:r>
        <w:t>removal</w:t>
      </w:r>
      <w:r>
        <w:rPr>
          <w:spacing w:val="-3"/>
        </w:rPr>
        <w:t xml:space="preserve"> </w:t>
      </w:r>
      <w:r>
        <w:t>from</w:t>
      </w:r>
      <w:r>
        <w:rPr>
          <w:spacing w:val="1"/>
        </w:rPr>
        <w:t xml:space="preserve"> </w:t>
      </w:r>
      <w:r>
        <w:t>his/her</w:t>
      </w:r>
      <w:r>
        <w:rPr>
          <w:spacing w:val="-1"/>
        </w:rPr>
        <w:t xml:space="preserve"> </w:t>
      </w:r>
      <w:r>
        <w:t>position</w:t>
      </w:r>
      <w:r>
        <w:rPr>
          <w:spacing w:val="-1"/>
        </w:rPr>
        <w:t xml:space="preserve"> </w:t>
      </w:r>
      <w:r>
        <w:t>as</w:t>
      </w:r>
      <w:r>
        <w:rPr>
          <w:spacing w:val="-2"/>
        </w:rPr>
        <w:t xml:space="preserve"> </w:t>
      </w:r>
      <w:r>
        <w:t xml:space="preserve">a </w:t>
      </w:r>
      <w:proofErr w:type="gramStart"/>
      <w:r>
        <w:t>Director</w:t>
      </w:r>
      <w:proofErr w:type="gramEnd"/>
      <w:r>
        <w:t>.</w:t>
      </w:r>
    </w:p>
    <w:p w14:paraId="10395A0C" w14:textId="77777777" w:rsidR="006806F6" w:rsidRDefault="006806F6">
      <w:pPr>
        <w:pStyle w:val="BodyText"/>
        <w:spacing w:before="9"/>
        <w:rPr>
          <w:sz w:val="21"/>
        </w:rPr>
      </w:pPr>
    </w:p>
    <w:p w14:paraId="034025ED" w14:textId="77777777" w:rsidR="006806F6" w:rsidRDefault="00B21FD9">
      <w:pPr>
        <w:pStyle w:val="Heading2"/>
        <w:numPr>
          <w:ilvl w:val="1"/>
          <w:numId w:val="56"/>
        </w:numPr>
        <w:tabs>
          <w:tab w:val="left" w:pos="821"/>
          <w:tab w:val="left" w:pos="822"/>
        </w:tabs>
        <w:ind w:hanging="710"/>
        <w:rPr>
          <w:rFonts w:ascii="Arial MT"/>
        </w:rPr>
      </w:pPr>
      <w:r>
        <w:t>Good</w:t>
      </w:r>
      <w:r>
        <w:rPr>
          <w:spacing w:val="-1"/>
        </w:rPr>
        <w:t xml:space="preserve"> </w:t>
      </w:r>
      <w:r>
        <w:t>Character</w:t>
      </w:r>
    </w:p>
    <w:p w14:paraId="4EFBA4FA" w14:textId="77777777" w:rsidR="006806F6" w:rsidRDefault="006806F6">
      <w:pPr>
        <w:pStyle w:val="BodyText"/>
        <w:spacing w:before="3"/>
        <w:rPr>
          <w:rFonts w:ascii="Arial"/>
          <w:b/>
        </w:rPr>
      </w:pPr>
    </w:p>
    <w:p w14:paraId="26F4E749" w14:textId="77777777" w:rsidR="006806F6" w:rsidRDefault="00B21FD9">
      <w:pPr>
        <w:pStyle w:val="ListParagraph"/>
        <w:numPr>
          <w:ilvl w:val="2"/>
          <w:numId w:val="42"/>
        </w:numPr>
        <w:tabs>
          <w:tab w:val="left" w:pos="821"/>
          <w:tab w:val="left" w:pos="822"/>
        </w:tabs>
        <w:ind w:right="518"/>
      </w:pPr>
      <w:r>
        <w:t>In determining whether an individual is of ‘good character’, consideration will be given to</w:t>
      </w:r>
      <w:r>
        <w:rPr>
          <w:spacing w:val="-60"/>
        </w:rPr>
        <w:t xml:space="preserve"> </w:t>
      </w:r>
      <w:r>
        <w:t>Schedule</w:t>
      </w:r>
      <w:r>
        <w:rPr>
          <w:spacing w:val="-1"/>
        </w:rPr>
        <w:t xml:space="preserve"> </w:t>
      </w:r>
      <w:r>
        <w:t>4</w:t>
      </w:r>
      <w:r>
        <w:rPr>
          <w:spacing w:val="1"/>
        </w:rPr>
        <w:t xml:space="preserve"> </w:t>
      </w:r>
      <w:r>
        <w:t>Part</w:t>
      </w:r>
      <w:r>
        <w:rPr>
          <w:spacing w:val="2"/>
        </w:rPr>
        <w:t xml:space="preserve"> </w:t>
      </w:r>
      <w:r>
        <w:t>2:</w:t>
      </w:r>
    </w:p>
    <w:p w14:paraId="1C59AB8C" w14:textId="77777777" w:rsidR="006806F6" w:rsidRDefault="00B21FD9">
      <w:pPr>
        <w:pStyle w:val="ListParagraph"/>
        <w:numPr>
          <w:ilvl w:val="3"/>
          <w:numId w:val="42"/>
        </w:numPr>
        <w:tabs>
          <w:tab w:val="left" w:pos="1181"/>
          <w:tab w:val="left" w:pos="1182"/>
        </w:tabs>
        <w:ind w:right="337"/>
      </w:pPr>
      <w:r>
        <w:t>Whether the person has been convicted in the United Kingdom of any offence or been</w:t>
      </w:r>
      <w:r>
        <w:rPr>
          <w:spacing w:val="-59"/>
        </w:rPr>
        <w:t xml:space="preserve"> </w:t>
      </w:r>
      <w:r>
        <w:t>convicted elsewhere of any offence which, if committed in any part of the United</w:t>
      </w:r>
      <w:r>
        <w:rPr>
          <w:spacing w:val="1"/>
        </w:rPr>
        <w:t xml:space="preserve"> </w:t>
      </w:r>
      <w:r>
        <w:t>Kingdom,</w:t>
      </w:r>
      <w:r>
        <w:rPr>
          <w:spacing w:val="1"/>
        </w:rPr>
        <w:t xml:space="preserve"> </w:t>
      </w:r>
      <w:r>
        <w:t>would constitute an</w:t>
      </w:r>
      <w:r>
        <w:rPr>
          <w:spacing w:val="-1"/>
        </w:rPr>
        <w:t xml:space="preserve"> </w:t>
      </w:r>
      <w:r>
        <w:t>offence,</w:t>
      </w:r>
      <w:r>
        <w:rPr>
          <w:spacing w:val="2"/>
        </w:rPr>
        <w:t xml:space="preserve"> </w:t>
      </w:r>
      <w:r>
        <w:t>and/or</w:t>
      </w:r>
    </w:p>
    <w:p w14:paraId="3716CD09" w14:textId="77777777" w:rsidR="006806F6" w:rsidRDefault="00B21FD9">
      <w:pPr>
        <w:pStyle w:val="ListParagraph"/>
        <w:numPr>
          <w:ilvl w:val="3"/>
          <w:numId w:val="42"/>
        </w:numPr>
        <w:tabs>
          <w:tab w:val="left" w:pos="1181"/>
          <w:tab w:val="left" w:pos="1182"/>
        </w:tabs>
        <w:spacing w:before="2" w:line="237" w:lineRule="auto"/>
        <w:ind w:right="303"/>
      </w:pPr>
      <w:r>
        <w:t>Whether the person has been erased, removed or struck off a register of professionals</w:t>
      </w:r>
      <w:r>
        <w:rPr>
          <w:spacing w:val="-59"/>
        </w:rPr>
        <w:t xml:space="preserve"> </w:t>
      </w:r>
      <w:r>
        <w:t>maintained</w:t>
      </w:r>
      <w:r>
        <w:rPr>
          <w:spacing w:val="-1"/>
        </w:rPr>
        <w:t xml:space="preserve"> </w:t>
      </w:r>
      <w:r>
        <w:t>by</w:t>
      </w:r>
      <w:r>
        <w:rPr>
          <w:spacing w:val="-2"/>
        </w:rPr>
        <w:t xml:space="preserve"> </w:t>
      </w:r>
      <w:r>
        <w:t>a</w:t>
      </w:r>
      <w:r>
        <w:rPr>
          <w:spacing w:val="-2"/>
        </w:rPr>
        <w:t xml:space="preserve"> </w:t>
      </w:r>
      <w:r>
        <w:t>regulator of</w:t>
      </w:r>
      <w:r>
        <w:rPr>
          <w:spacing w:val="2"/>
        </w:rPr>
        <w:t xml:space="preserve"> </w:t>
      </w:r>
      <w:r>
        <w:t>health</w:t>
      </w:r>
      <w:r>
        <w:rPr>
          <w:spacing w:val="-3"/>
        </w:rPr>
        <w:t xml:space="preserve"> </w:t>
      </w:r>
      <w:r>
        <w:t>care</w:t>
      </w:r>
      <w:r>
        <w:rPr>
          <w:spacing w:val="-2"/>
        </w:rPr>
        <w:t xml:space="preserve"> </w:t>
      </w:r>
      <w:r>
        <w:t>or</w:t>
      </w:r>
      <w:r>
        <w:rPr>
          <w:spacing w:val="1"/>
        </w:rPr>
        <w:t xml:space="preserve"> </w:t>
      </w:r>
      <w:r>
        <w:t>social</w:t>
      </w:r>
      <w:r>
        <w:rPr>
          <w:spacing w:val="-4"/>
        </w:rPr>
        <w:t xml:space="preserve"> </w:t>
      </w:r>
      <w:r>
        <w:t>work</w:t>
      </w:r>
      <w:r>
        <w:rPr>
          <w:spacing w:val="3"/>
        </w:rPr>
        <w:t xml:space="preserve"> </w:t>
      </w:r>
      <w:r>
        <w:t>professionals.</w:t>
      </w:r>
    </w:p>
    <w:p w14:paraId="00C4AE6F" w14:textId="77777777" w:rsidR="006806F6" w:rsidRDefault="006806F6">
      <w:pPr>
        <w:pStyle w:val="BodyText"/>
        <w:spacing w:before="10"/>
        <w:rPr>
          <w:sz w:val="21"/>
        </w:rPr>
      </w:pPr>
    </w:p>
    <w:p w14:paraId="14649BD6" w14:textId="77777777" w:rsidR="006806F6" w:rsidRDefault="00B21FD9">
      <w:pPr>
        <w:pStyle w:val="Heading2"/>
        <w:numPr>
          <w:ilvl w:val="1"/>
          <w:numId w:val="56"/>
        </w:numPr>
        <w:tabs>
          <w:tab w:val="left" w:pos="821"/>
          <w:tab w:val="left" w:pos="822"/>
        </w:tabs>
        <w:ind w:hanging="710"/>
        <w:rPr>
          <w:rFonts w:ascii="Arial MT"/>
        </w:rPr>
      </w:pPr>
      <w:r>
        <w:t>Information</w:t>
      </w:r>
    </w:p>
    <w:p w14:paraId="72BB2D78" w14:textId="77777777" w:rsidR="006806F6" w:rsidRDefault="006806F6">
      <w:pPr>
        <w:pStyle w:val="BodyText"/>
        <w:spacing w:before="1"/>
        <w:rPr>
          <w:rFonts w:ascii="Arial"/>
          <w:b/>
        </w:rPr>
      </w:pPr>
    </w:p>
    <w:p w14:paraId="11CC39F0" w14:textId="77777777" w:rsidR="006806F6" w:rsidRDefault="00B21FD9">
      <w:pPr>
        <w:pStyle w:val="ListParagraph"/>
        <w:numPr>
          <w:ilvl w:val="2"/>
          <w:numId w:val="41"/>
        </w:numPr>
        <w:tabs>
          <w:tab w:val="left" w:pos="821"/>
          <w:tab w:val="left" w:pos="822"/>
        </w:tabs>
        <w:ind w:hanging="710"/>
      </w:pPr>
      <w:r>
        <w:t>Schedule</w:t>
      </w:r>
      <w:r>
        <w:rPr>
          <w:spacing w:val="-2"/>
        </w:rPr>
        <w:t xml:space="preserve"> </w:t>
      </w:r>
      <w:r>
        <w:t>3 of the</w:t>
      </w:r>
      <w:r>
        <w:rPr>
          <w:spacing w:val="-3"/>
        </w:rPr>
        <w:t xml:space="preserve"> </w:t>
      </w:r>
      <w:r>
        <w:t>Regulations</w:t>
      </w:r>
      <w:r>
        <w:rPr>
          <w:spacing w:val="-1"/>
        </w:rPr>
        <w:t xml:space="preserve"> </w:t>
      </w:r>
      <w:r>
        <w:t>sets</w:t>
      </w:r>
      <w:r>
        <w:rPr>
          <w:spacing w:val="-1"/>
        </w:rPr>
        <w:t xml:space="preserve"> </w:t>
      </w:r>
      <w:r>
        <w:t>out</w:t>
      </w:r>
      <w:r>
        <w:rPr>
          <w:spacing w:val="-2"/>
        </w:rPr>
        <w:t xml:space="preserve"> </w:t>
      </w:r>
      <w:r>
        <w:t>the</w:t>
      </w:r>
      <w:r>
        <w:rPr>
          <w:spacing w:val="-2"/>
        </w:rPr>
        <w:t xml:space="preserve"> </w:t>
      </w:r>
      <w:r>
        <w:t>information</w:t>
      </w:r>
      <w:r>
        <w:rPr>
          <w:spacing w:val="-3"/>
        </w:rPr>
        <w:t xml:space="preserve"> </w:t>
      </w:r>
      <w:r>
        <w:t>to</w:t>
      </w:r>
      <w:r>
        <w:rPr>
          <w:spacing w:val="-1"/>
        </w:rPr>
        <w:t xml:space="preserve"> </w:t>
      </w:r>
      <w:r>
        <w:t>be</w:t>
      </w:r>
      <w:r>
        <w:rPr>
          <w:spacing w:val="-4"/>
        </w:rPr>
        <w:t xml:space="preserve"> </w:t>
      </w:r>
      <w:r>
        <w:t>provided:</w:t>
      </w:r>
    </w:p>
    <w:p w14:paraId="62D76641" w14:textId="77777777" w:rsidR="006806F6" w:rsidRDefault="00B21FD9">
      <w:pPr>
        <w:pStyle w:val="ListParagraph"/>
        <w:numPr>
          <w:ilvl w:val="3"/>
          <w:numId w:val="41"/>
        </w:numPr>
        <w:tabs>
          <w:tab w:val="left" w:pos="1560"/>
          <w:tab w:val="left" w:pos="1561"/>
        </w:tabs>
        <w:spacing w:before="1" w:line="269" w:lineRule="exact"/>
        <w:ind w:hanging="361"/>
      </w:pPr>
      <w:r>
        <w:t>Proof</w:t>
      </w:r>
      <w:r>
        <w:rPr>
          <w:spacing w:val="1"/>
        </w:rPr>
        <w:t xml:space="preserve"> </w:t>
      </w:r>
      <w:r>
        <w:t>of</w:t>
      </w:r>
      <w:r>
        <w:rPr>
          <w:spacing w:val="1"/>
        </w:rPr>
        <w:t xml:space="preserve"> </w:t>
      </w:r>
      <w:r>
        <w:t>identity</w:t>
      </w:r>
      <w:r>
        <w:rPr>
          <w:spacing w:val="-4"/>
        </w:rPr>
        <w:t xml:space="preserve"> </w:t>
      </w:r>
      <w:r>
        <w:t>including</w:t>
      </w:r>
      <w:r>
        <w:rPr>
          <w:spacing w:val="-2"/>
        </w:rPr>
        <w:t xml:space="preserve"> </w:t>
      </w:r>
      <w:r>
        <w:t>a</w:t>
      </w:r>
      <w:r>
        <w:rPr>
          <w:spacing w:val="-4"/>
        </w:rPr>
        <w:t xml:space="preserve"> </w:t>
      </w:r>
      <w:r>
        <w:t>recent</w:t>
      </w:r>
      <w:r>
        <w:rPr>
          <w:spacing w:val="-3"/>
        </w:rPr>
        <w:t xml:space="preserve"> </w:t>
      </w:r>
      <w:r>
        <w:t>photograph</w:t>
      </w:r>
    </w:p>
    <w:p w14:paraId="7C7AC30C" w14:textId="77777777" w:rsidR="006806F6" w:rsidRDefault="00B21FD9">
      <w:pPr>
        <w:pStyle w:val="ListParagraph"/>
        <w:numPr>
          <w:ilvl w:val="3"/>
          <w:numId w:val="41"/>
        </w:numPr>
        <w:tabs>
          <w:tab w:val="left" w:pos="1560"/>
          <w:tab w:val="left" w:pos="1561"/>
        </w:tabs>
        <w:ind w:right="315"/>
      </w:pPr>
      <w:r>
        <w:t>Where required for the purposes of an exempted question in accordance with</w:t>
      </w:r>
      <w:r>
        <w:rPr>
          <w:spacing w:val="1"/>
        </w:rPr>
        <w:t xml:space="preserve"> </w:t>
      </w:r>
      <w:r>
        <w:t>section 113A(2)(b) of the Police Act 1997 a copy of a criminal record certificate</w:t>
      </w:r>
      <w:r>
        <w:rPr>
          <w:spacing w:val="1"/>
        </w:rPr>
        <w:t xml:space="preserve"> </w:t>
      </w:r>
      <w:r>
        <w:t>issued under section 113A of that Act together with, after the appointed day and</w:t>
      </w:r>
      <w:r>
        <w:rPr>
          <w:spacing w:val="1"/>
        </w:rPr>
        <w:t xml:space="preserve"> </w:t>
      </w:r>
      <w:r>
        <w:t>where applicable, the information mentioned in section 30A(3) of the Safeguarding</w:t>
      </w:r>
      <w:r>
        <w:rPr>
          <w:spacing w:val="-59"/>
        </w:rPr>
        <w:t xml:space="preserve"> </w:t>
      </w:r>
      <w:r>
        <w:t>Vulnerable</w:t>
      </w:r>
      <w:r>
        <w:rPr>
          <w:spacing w:val="-1"/>
        </w:rPr>
        <w:t xml:space="preserve"> </w:t>
      </w:r>
      <w:r>
        <w:t>Groups Act</w:t>
      </w:r>
      <w:r>
        <w:rPr>
          <w:spacing w:val="1"/>
        </w:rPr>
        <w:t xml:space="preserve"> </w:t>
      </w:r>
      <w:r>
        <w:t>2006</w:t>
      </w:r>
      <w:r>
        <w:rPr>
          <w:spacing w:val="-1"/>
        </w:rPr>
        <w:t xml:space="preserve"> </w:t>
      </w:r>
      <w:r>
        <w:t>(provision</w:t>
      </w:r>
      <w:r>
        <w:rPr>
          <w:spacing w:val="-1"/>
        </w:rPr>
        <w:t xml:space="preserve"> </w:t>
      </w:r>
      <w:r>
        <w:t>of barring</w:t>
      </w:r>
      <w:r>
        <w:rPr>
          <w:spacing w:val="-3"/>
        </w:rPr>
        <w:t xml:space="preserve"> </w:t>
      </w:r>
      <w:r>
        <w:t>information</w:t>
      </w:r>
      <w:r>
        <w:rPr>
          <w:spacing w:val="-1"/>
        </w:rPr>
        <w:t xml:space="preserve"> </w:t>
      </w:r>
      <w:r>
        <w:t>on</w:t>
      </w:r>
      <w:r>
        <w:rPr>
          <w:spacing w:val="-3"/>
        </w:rPr>
        <w:t xml:space="preserve"> </w:t>
      </w:r>
      <w:r>
        <w:t>request)</w:t>
      </w:r>
    </w:p>
    <w:p w14:paraId="0C9991BB" w14:textId="77777777" w:rsidR="006806F6" w:rsidRDefault="00B21FD9">
      <w:pPr>
        <w:pStyle w:val="ListParagraph"/>
        <w:numPr>
          <w:ilvl w:val="3"/>
          <w:numId w:val="41"/>
        </w:numPr>
        <w:tabs>
          <w:tab w:val="left" w:pos="1560"/>
          <w:tab w:val="left" w:pos="1561"/>
        </w:tabs>
        <w:ind w:right="449"/>
      </w:pPr>
      <w:r>
        <w:t>Where required for the purposes of an exempted question asked for a prescribed</w:t>
      </w:r>
      <w:r>
        <w:rPr>
          <w:spacing w:val="-59"/>
        </w:rPr>
        <w:t xml:space="preserve"> </w:t>
      </w:r>
      <w:r>
        <w:t>purpose under section 113B(2)(b) of the Police Act 1997, a copy of an enhanced</w:t>
      </w:r>
      <w:r>
        <w:rPr>
          <w:spacing w:val="-59"/>
        </w:rPr>
        <w:t xml:space="preserve"> </w:t>
      </w:r>
      <w:r>
        <w:t>criminal record certificate issued under section 113B of that Act together with,</w:t>
      </w:r>
      <w:r>
        <w:rPr>
          <w:spacing w:val="1"/>
        </w:rPr>
        <w:t xml:space="preserve"> </w:t>
      </w:r>
      <w:r>
        <w:t>where</w:t>
      </w:r>
      <w:r>
        <w:rPr>
          <w:spacing w:val="-3"/>
        </w:rPr>
        <w:t xml:space="preserve"> </w:t>
      </w:r>
      <w:r>
        <w:t>applicable, suitability</w:t>
      </w:r>
      <w:r>
        <w:rPr>
          <w:spacing w:val="-4"/>
        </w:rPr>
        <w:t xml:space="preserve"> </w:t>
      </w:r>
      <w:r>
        <w:t>information</w:t>
      </w:r>
      <w:r>
        <w:rPr>
          <w:spacing w:val="-4"/>
        </w:rPr>
        <w:t xml:space="preserve"> </w:t>
      </w:r>
      <w:r>
        <w:t>relating</w:t>
      </w:r>
      <w:r>
        <w:rPr>
          <w:spacing w:val="-2"/>
        </w:rPr>
        <w:t xml:space="preserve"> </w:t>
      </w:r>
      <w:r>
        <w:t>to</w:t>
      </w:r>
      <w:r>
        <w:rPr>
          <w:spacing w:val="-4"/>
        </w:rPr>
        <w:t xml:space="preserve"> </w:t>
      </w:r>
      <w:r>
        <w:t>children</w:t>
      </w:r>
      <w:r>
        <w:rPr>
          <w:spacing w:val="-2"/>
        </w:rPr>
        <w:t xml:space="preserve"> </w:t>
      </w:r>
      <w:r>
        <w:t>or</w:t>
      </w:r>
      <w:r>
        <w:rPr>
          <w:spacing w:val="-1"/>
        </w:rPr>
        <w:t xml:space="preserve"> </w:t>
      </w:r>
      <w:r>
        <w:t>vulnerable</w:t>
      </w:r>
      <w:r>
        <w:rPr>
          <w:spacing w:val="-3"/>
        </w:rPr>
        <w:t xml:space="preserve"> </w:t>
      </w:r>
      <w:r>
        <w:t>adults</w:t>
      </w:r>
    </w:p>
    <w:p w14:paraId="7A787BD6" w14:textId="77777777" w:rsidR="006806F6" w:rsidRDefault="00B21FD9">
      <w:pPr>
        <w:pStyle w:val="ListParagraph"/>
        <w:numPr>
          <w:ilvl w:val="3"/>
          <w:numId w:val="41"/>
        </w:numPr>
        <w:tabs>
          <w:tab w:val="left" w:pos="1560"/>
          <w:tab w:val="left" w:pos="1561"/>
        </w:tabs>
        <w:spacing w:line="237" w:lineRule="auto"/>
        <w:ind w:right="139"/>
      </w:pPr>
      <w:r>
        <w:t>Satisfactory evidence of conduct in previous employment concerned with the</w:t>
      </w:r>
      <w:r>
        <w:rPr>
          <w:spacing w:val="1"/>
        </w:rPr>
        <w:t xml:space="preserve"> </w:t>
      </w:r>
      <w:r>
        <w:t>provision</w:t>
      </w:r>
      <w:r>
        <w:rPr>
          <w:spacing w:val="-2"/>
        </w:rPr>
        <w:t xml:space="preserve"> </w:t>
      </w:r>
      <w:r>
        <w:t>of services</w:t>
      </w:r>
      <w:r>
        <w:rPr>
          <w:spacing w:val="-3"/>
        </w:rPr>
        <w:t xml:space="preserve"> </w:t>
      </w:r>
      <w:r>
        <w:t>relating</w:t>
      </w:r>
      <w:r>
        <w:rPr>
          <w:spacing w:val="-1"/>
        </w:rPr>
        <w:t xml:space="preserve"> </w:t>
      </w:r>
      <w:r>
        <w:t>to</w:t>
      </w:r>
      <w:r>
        <w:rPr>
          <w:spacing w:val="-2"/>
        </w:rPr>
        <w:t xml:space="preserve"> </w:t>
      </w:r>
      <w:r>
        <w:t>health</w:t>
      </w:r>
      <w:r>
        <w:rPr>
          <w:spacing w:val="-3"/>
        </w:rPr>
        <w:t xml:space="preserve"> </w:t>
      </w:r>
      <w:r>
        <w:t>or</w:t>
      </w:r>
      <w:r>
        <w:rPr>
          <w:spacing w:val="-2"/>
        </w:rPr>
        <w:t xml:space="preserve"> </w:t>
      </w:r>
      <w:r>
        <w:t>social</w:t>
      </w:r>
      <w:r>
        <w:rPr>
          <w:spacing w:val="-2"/>
        </w:rPr>
        <w:t xml:space="preserve"> </w:t>
      </w:r>
      <w:r>
        <w:t>care,</w:t>
      </w:r>
      <w:r>
        <w:rPr>
          <w:spacing w:val="-2"/>
        </w:rPr>
        <w:t xml:space="preserve"> </w:t>
      </w:r>
      <w:r>
        <w:t>or</w:t>
      </w:r>
      <w:r>
        <w:rPr>
          <w:spacing w:val="-1"/>
        </w:rPr>
        <w:t xml:space="preserve"> </w:t>
      </w:r>
      <w:r>
        <w:t>children</w:t>
      </w:r>
      <w:r>
        <w:rPr>
          <w:spacing w:val="-1"/>
        </w:rPr>
        <w:t xml:space="preserve"> </w:t>
      </w:r>
      <w:r>
        <w:t>or vulnerable</w:t>
      </w:r>
      <w:r>
        <w:rPr>
          <w:spacing w:val="-1"/>
        </w:rPr>
        <w:t xml:space="preserve"> </w:t>
      </w:r>
      <w:r>
        <w:t>adults</w:t>
      </w:r>
    </w:p>
    <w:p w14:paraId="7B33B6D3" w14:textId="77777777" w:rsidR="006806F6" w:rsidRDefault="00B21FD9">
      <w:pPr>
        <w:pStyle w:val="ListParagraph"/>
        <w:numPr>
          <w:ilvl w:val="3"/>
          <w:numId w:val="41"/>
        </w:numPr>
        <w:tabs>
          <w:tab w:val="left" w:pos="1553"/>
          <w:tab w:val="left" w:pos="1554"/>
        </w:tabs>
        <w:spacing w:before="2" w:line="237" w:lineRule="auto"/>
        <w:ind w:left="1553" w:right="154"/>
      </w:pPr>
      <w:r>
        <w:t>Where a person has been previously employed in a position whose duties involved</w:t>
      </w:r>
      <w:r>
        <w:rPr>
          <w:spacing w:val="1"/>
        </w:rPr>
        <w:t xml:space="preserve"> </w:t>
      </w:r>
      <w:r>
        <w:t>work with children or vulnerable adults, satisfactory verification, so far as reasonably</w:t>
      </w:r>
      <w:r>
        <w:rPr>
          <w:spacing w:val="-60"/>
        </w:rPr>
        <w:t xml:space="preserve"> </w:t>
      </w:r>
      <w:r>
        <w:t>practicable,</w:t>
      </w:r>
      <w:r>
        <w:rPr>
          <w:spacing w:val="-2"/>
        </w:rPr>
        <w:t xml:space="preserve"> </w:t>
      </w:r>
      <w:r>
        <w:t>of</w:t>
      </w:r>
      <w:r>
        <w:rPr>
          <w:spacing w:val="2"/>
        </w:rPr>
        <w:t xml:space="preserve"> </w:t>
      </w:r>
      <w:r>
        <w:t>the</w:t>
      </w:r>
      <w:r>
        <w:rPr>
          <w:spacing w:val="-3"/>
        </w:rPr>
        <w:t xml:space="preserve"> </w:t>
      </w:r>
      <w:r>
        <w:t>reason why</w:t>
      </w:r>
      <w:r>
        <w:rPr>
          <w:spacing w:val="-2"/>
        </w:rPr>
        <w:t xml:space="preserve"> </w:t>
      </w:r>
      <w:r>
        <w:t>employment</w:t>
      </w:r>
      <w:r>
        <w:rPr>
          <w:spacing w:val="1"/>
        </w:rPr>
        <w:t xml:space="preserve"> </w:t>
      </w:r>
      <w:r>
        <w:t>in that</w:t>
      </w:r>
      <w:r>
        <w:rPr>
          <w:spacing w:val="1"/>
        </w:rPr>
        <w:t xml:space="preserve"> </w:t>
      </w:r>
      <w:r>
        <w:t>position</w:t>
      </w:r>
      <w:r>
        <w:rPr>
          <w:spacing w:val="-2"/>
        </w:rPr>
        <w:t xml:space="preserve"> </w:t>
      </w:r>
      <w:r>
        <w:t>ended</w:t>
      </w:r>
    </w:p>
    <w:p w14:paraId="09F9C70C" w14:textId="77777777" w:rsidR="006806F6" w:rsidRDefault="00B21FD9">
      <w:pPr>
        <w:pStyle w:val="ListParagraph"/>
        <w:numPr>
          <w:ilvl w:val="3"/>
          <w:numId w:val="41"/>
        </w:numPr>
        <w:tabs>
          <w:tab w:val="left" w:pos="1553"/>
          <w:tab w:val="left" w:pos="1554"/>
        </w:tabs>
        <w:spacing w:before="3"/>
        <w:ind w:left="1553" w:right="176"/>
      </w:pPr>
      <w:r>
        <w:t xml:space="preserve">In so </w:t>
      </w:r>
      <w:proofErr w:type="gramStart"/>
      <w:r>
        <w:t>far as</w:t>
      </w:r>
      <w:proofErr w:type="gramEnd"/>
      <w:r>
        <w:t xml:space="preserve"> it is reasonably practicable to obtain, satisfactory documentary evidence</w:t>
      </w:r>
      <w:r>
        <w:rPr>
          <w:spacing w:val="-59"/>
        </w:rPr>
        <w:t xml:space="preserve"> </w:t>
      </w:r>
      <w:r>
        <w:t>of any qualification relevant to the duties for which the person is employed or</w:t>
      </w:r>
      <w:r>
        <w:rPr>
          <w:spacing w:val="1"/>
        </w:rPr>
        <w:t xml:space="preserve"> </w:t>
      </w:r>
      <w:r>
        <w:t>appointed</w:t>
      </w:r>
      <w:r>
        <w:rPr>
          <w:spacing w:val="-1"/>
        </w:rPr>
        <w:t xml:space="preserve"> </w:t>
      </w:r>
      <w:r>
        <w:t>to</w:t>
      </w:r>
      <w:r>
        <w:rPr>
          <w:spacing w:val="-2"/>
        </w:rPr>
        <w:t xml:space="preserve"> </w:t>
      </w:r>
      <w:r>
        <w:t>perform</w:t>
      </w:r>
    </w:p>
    <w:p w14:paraId="4E55DDB7" w14:textId="77777777" w:rsidR="006806F6" w:rsidRDefault="00B21FD9">
      <w:pPr>
        <w:pStyle w:val="ListParagraph"/>
        <w:numPr>
          <w:ilvl w:val="3"/>
          <w:numId w:val="41"/>
        </w:numPr>
        <w:tabs>
          <w:tab w:val="left" w:pos="1553"/>
          <w:tab w:val="left" w:pos="1554"/>
        </w:tabs>
        <w:spacing w:before="2" w:line="237" w:lineRule="auto"/>
        <w:ind w:left="1553" w:right="578"/>
      </w:pPr>
      <w:r>
        <w:t>A full employment history, together with a satisfactory written explanation of any</w:t>
      </w:r>
      <w:r>
        <w:rPr>
          <w:spacing w:val="-59"/>
        </w:rPr>
        <w:t xml:space="preserve"> </w:t>
      </w:r>
      <w:r>
        <w:t>gaps</w:t>
      </w:r>
      <w:r>
        <w:rPr>
          <w:spacing w:val="-3"/>
        </w:rPr>
        <w:t xml:space="preserve"> </w:t>
      </w:r>
      <w:r>
        <w:t>in employment</w:t>
      </w:r>
    </w:p>
    <w:p w14:paraId="4F27A4D3" w14:textId="77777777" w:rsidR="006806F6" w:rsidRDefault="00B21FD9">
      <w:pPr>
        <w:pStyle w:val="ListParagraph"/>
        <w:numPr>
          <w:ilvl w:val="3"/>
          <w:numId w:val="41"/>
        </w:numPr>
        <w:tabs>
          <w:tab w:val="left" w:pos="1553"/>
          <w:tab w:val="left" w:pos="1554"/>
        </w:tabs>
        <w:spacing w:before="1"/>
        <w:ind w:left="1553" w:right="456"/>
      </w:pPr>
      <w:r>
        <w:t>Satisfactory information about any physical or mental health conditions which are</w:t>
      </w:r>
      <w:r>
        <w:rPr>
          <w:spacing w:val="-59"/>
        </w:rPr>
        <w:t xml:space="preserve"> </w:t>
      </w:r>
      <w:r>
        <w:t>relevant to the person’s capability, after reasonable adjustments are made, to</w:t>
      </w:r>
      <w:r>
        <w:rPr>
          <w:spacing w:val="1"/>
        </w:rPr>
        <w:t xml:space="preserve"> </w:t>
      </w:r>
      <w:r>
        <w:t>properly perform tasks which are intrinsic to their employment or appointment for</w:t>
      </w:r>
      <w:r>
        <w:rPr>
          <w:spacing w:val="-59"/>
        </w:rPr>
        <w:t xml:space="preserve"> </w:t>
      </w:r>
      <w:r>
        <w:t>the</w:t>
      </w:r>
      <w:r>
        <w:rPr>
          <w:spacing w:val="-1"/>
        </w:rPr>
        <w:t xml:space="preserve"> </w:t>
      </w:r>
      <w:r>
        <w:t>purposes</w:t>
      </w:r>
      <w:r>
        <w:rPr>
          <w:spacing w:val="-2"/>
        </w:rPr>
        <w:t xml:space="preserve"> </w:t>
      </w:r>
      <w:r>
        <w:t>of</w:t>
      </w:r>
      <w:r>
        <w:rPr>
          <w:spacing w:val="2"/>
        </w:rPr>
        <w:t xml:space="preserve"> </w:t>
      </w:r>
      <w:r>
        <w:t>the</w:t>
      </w:r>
      <w:r>
        <w:rPr>
          <w:spacing w:val="-2"/>
        </w:rPr>
        <w:t xml:space="preserve"> </w:t>
      </w:r>
      <w:r>
        <w:t>regulated activity</w:t>
      </w:r>
    </w:p>
    <w:p w14:paraId="3EEB0958" w14:textId="77777777" w:rsidR="006806F6" w:rsidRDefault="006806F6">
      <w:pPr>
        <w:pStyle w:val="BodyText"/>
        <w:spacing w:before="5"/>
        <w:rPr>
          <w:sz w:val="21"/>
        </w:rPr>
      </w:pPr>
    </w:p>
    <w:p w14:paraId="59D254E0" w14:textId="77777777" w:rsidR="006806F6" w:rsidRDefault="00B21FD9">
      <w:pPr>
        <w:pStyle w:val="Heading2"/>
        <w:numPr>
          <w:ilvl w:val="0"/>
          <w:numId w:val="56"/>
        </w:numPr>
        <w:tabs>
          <w:tab w:val="left" w:pos="965"/>
          <w:tab w:val="left" w:pos="966"/>
        </w:tabs>
        <w:spacing w:before="1"/>
        <w:ind w:left="965" w:hanging="854"/>
        <w:jc w:val="left"/>
      </w:pPr>
      <w:r>
        <w:t>PROVIDING</w:t>
      </w:r>
      <w:r>
        <w:rPr>
          <w:spacing w:val="-4"/>
        </w:rPr>
        <w:t xml:space="preserve"> </w:t>
      </w:r>
      <w:r>
        <w:t>ASSURANCE</w:t>
      </w:r>
    </w:p>
    <w:p w14:paraId="750F0265" w14:textId="77777777" w:rsidR="006806F6" w:rsidRDefault="006806F6">
      <w:pPr>
        <w:pStyle w:val="BodyText"/>
        <w:spacing w:before="2"/>
        <w:rPr>
          <w:rFonts w:ascii="Arial"/>
          <w:b/>
        </w:rPr>
      </w:pPr>
    </w:p>
    <w:p w14:paraId="5BDBC18B" w14:textId="77777777" w:rsidR="006806F6" w:rsidRDefault="00B21FD9">
      <w:pPr>
        <w:pStyle w:val="ListParagraph"/>
        <w:numPr>
          <w:ilvl w:val="1"/>
          <w:numId w:val="56"/>
        </w:numPr>
        <w:tabs>
          <w:tab w:val="left" w:pos="965"/>
          <w:tab w:val="left" w:pos="966"/>
        </w:tabs>
        <w:spacing w:before="1"/>
        <w:ind w:left="965" w:right="236" w:hanging="853"/>
      </w:pPr>
      <w:r>
        <w:t>To provide assurance that the Trust meets the FPPR requirements, it has in place the</w:t>
      </w:r>
      <w:r>
        <w:rPr>
          <w:spacing w:val="1"/>
        </w:rPr>
        <w:t xml:space="preserve"> </w:t>
      </w:r>
      <w:r>
        <w:t>following process to determine whether all new and existing Directors are and continue to</w:t>
      </w:r>
      <w:r>
        <w:rPr>
          <w:spacing w:val="-59"/>
        </w:rPr>
        <w:t xml:space="preserve"> </w:t>
      </w:r>
      <w:r>
        <w:t>be</w:t>
      </w:r>
      <w:r>
        <w:rPr>
          <w:spacing w:val="-2"/>
        </w:rPr>
        <w:t xml:space="preserve"> </w:t>
      </w:r>
      <w:r>
        <w:t>fit:</w:t>
      </w:r>
    </w:p>
    <w:p w14:paraId="189CDE38" w14:textId="77777777" w:rsidR="006806F6" w:rsidRDefault="00B21FD9">
      <w:pPr>
        <w:pStyle w:val="ListParagraph"/>
        <w:numPr>
          <w:ilvl w:val="2"/>
          <w:numId w:val="56"/>
        </w:numPr>
        <w:tabs>
          <w:tab w:val="left" w:pos="1325"/>
          <w:tab w:val="left" w:pos="1326"/>
        </w:tabs>
        <w:spacing w:before="3" w:line="237" w:lineRule="auto"/>
        <w:ind w:left="1325" w:right="304" w:hanging="360"/>
      </w:pPr>
      <w:r>
        <w:t>A process to ensure that all new Board Director-level appointments are fit and proper</w:t>
      </w:r>
      <w:r>
        <w:rPr>
          <w:spacing w:val="-59"/>
        </w:rPr>
        <w:t xml:space="preserve"> </w:t>
      </w:r>
      <w:r>
        <w:t>as</w:t>
      </w:r>
      <w:r>
        <w:rPr>
          <w:spacing w:val="-1"/>
        </w:rPr>
        <w:t xml:space="preserve"> </w:t>
      </w:r>
      <w:r>
        <w:t>part</w:t>
      </w:r>
      <w:r>
        <w:rPr>
          <w:spacing w:val="2"/>
        </w:rPr>
        <w:t xml:space="preserve"> </w:t>
      </w:r>
      <w:r>
        <w:t>of</w:t>
      </w:r>
      <w:r>
        <w:rPr>
          <w:spacing w:val="-1"/>
        </w:rPr>
        <w:t xml:space="preserve"> </w:t>
      </w:r>
      <w:r>
        <w:t>the</w:t>
      </w:r>
      <w:r>
        <w:rPr>
          <w:spacing w:val="-2"/>
        </w:rPr>
        <w:t xml:space="preserve"> </w:t>
      </w:r>
      <w:r>
        <w:t>recruitment</w:t>
      </w:r>
      <w:r>
        <w:rPr>
          <w:spacing w:val="-1"/>
        </w:rPr>
        <w:t xml:space="preserve"> </w:t>
      </w:r>
      <w:r>
        <w:t>process</w:t>
      </w:r>
    </w:p>
    <w:p w14:paraId="5505D353" w14:textId="77777777" w:rsidR="006806F6" w:rsidRDefault="00B21FD9">
      <w:pPr>
        <w:pStyle w:val="ListParagraph"/>
        <w:numPr>
          <w:ilvl w:val="2"/>
          <w:numId w:val="56"/>
        </w:numPr>
        <w:tabs>
          <w:tab w:val="left" w:pos="1325"/>
          <w:tab w:val="left" w:pos="1326"/>
        </w:tabs>
        <w:spacing w:before="4" w:line="237" w:lineRule="auto"/>
        <w:ind w:left="1325" w:right="615" w:hanging="360"/>
      </w:pPr>
      <w:r>
        <w:t>An annual process for regularly monitoring and reviewing the ongoing fitness of</w:t>
      </w:r>
      <w:r>
        <w:rPr>
          <w:spacing w:val="1"/>
        </w:rPr>
        <w:t xml:space="preserve"> </w:t>
      </w:r>
      <w:r>
        <w:t>existing Directors</w:t>
      </w:r>
      <w:r>
        <w:rPr>
          <w:spacing w:val="-4"/>
        </w:rPr>
        <w:t xml:space="preserve"> </w:t>
      </w:r>
      <w:r>
        <w:t>to</w:t>
      </w:r>
      <w:r>
        <w:rPr>
          <w:spacing w:val="-3"/>
        </w:rPr>
        <w:t xml:space="preserve"> </w:t>
      </w:r>
      <w:r>
        <w:t>ensure</w:t>
      </w:r>
      <w:r>
        <w:rPr>
          <w:spacing w:val="-4"/>
        </w:rPr>
        <w:t xml:space="preserve"> </w:t>
      </w:r>
      <w:r>
        <w:t>they</w:t>
      </w:r>
      <w:r>
        <w:rPr>
          <w:spacing w:val="-3"/>
        </w:rPr>
        <w:t xml:space="preserve"> </w:t>
      </w:r>
      <w:r>
        <w:t>remain</w:t>
      </w:r>
      <w:r>
        <w:rPr>
          <w:spacing w:val="-5"/>
        </w:rPr>
        <w:t xml:space="preserve"> </w:t>
      </w:r>
      <w:r>
        <w:t>fit</w:t>
      </w:r>
      <w:r>
        <w:rPr>
          <w:spacing w:val="-5"/>
        </w:rPr>
        <w:t xml:space="preserve"> </w:t>
      </w:r>
      <w:r>
        <w:t>for</w:t>
      </w:r>
      <w:r>
        <w:rPr>
          <w:spacing w:val="-2"/>
        </w:rPr>
        <w:t xml:space="preserve"> </w:t>
      </w:r>
      <w:r>
        <w:t>their</w:t>
      </w:r>
      <w:r>
        <w:rPr>
          <w:spacing w:val="-1"/>
        </w:rPr>
        <w:t xml:space="preserve"> </w:t>
      </w:r>
      <w:r>
        <w:t>role,</w:t>
      </w:r>
      <w:r>
        <w:rPr>
          <w:spacing w:val="-2"/>
        </w:rPr>
        <w:t xml:space="preserve"> </w:t>
      </w:r>
      <w:r>
        <w:t>including</w:t>
      </w:r>
      <w:r>
        <w:rPr>
          <w:spacing w:val="-2"/>
        </w:rPr>
        <w:t xml:space="preserve"> </w:t>
      </w:r>
      <w:r>
        <w:t>consideration</w:t>
      </w:r>
      <w:r>
        <w:rPr>
          <w:spacing w:val="-2"/>
        </w:rPr>
        <w:t xml:space="preserve"> </w:t>
      </w:r>
      <w:r>
        <w:t>of</w:t>
      </w:r>
      <w:r>
        <w:rPr>
          <w:spacing w:val="-58"/>
        </w:rPr>
        <w:t xml:space="preserve"> </w:t>
      </w:r>
      <w:r>
        <w:t>serious</w:t>
      </w:r>
      <w:r>
        <w:rPr>
          <w:spacing w:val="-3"/>
        </w:rPr>
        <w:t xml:space="preserve"> </w:t>
      </w:r>
      <w:r>
        <w:t>mismanagement</w:t>
      </w:r>
    </w:p>
    <w:p w14:paraId="5B88EDD8" w14:textId="77777777" w:rsidR="006806F6" w:rsidRDefault="00B21FD9">
      <w:pPr>
        <w:pStyle w:val="ListParagraph"/>
        <w:numPr>
          <w:ilvl w:val="2"/>
          <w:numId w:val="56"/>
        </w:numPr>
        <w:tabs>
          <w:tab w:val="left" w:pos="1325"/>
          <w:tab w:val="left" w:pos="1326"/>
        </w:tabs>
        <w:spacing w:before="3" w:line="269" w:lineRule="exact"/>
        <w:ind w:left="1325" w:hanging="361"/>
      </w:pPr>
      <w:r>
        <w:t>Principles</w:t>
      </w:r>
      <w:r>
        <w:rPr>
          <w:spacing w:val="-4"/>
        </w:rPr>
        <w:t xml:space="preserve"> </w:t>
      </w:r>
      <w:r>
        <w:t>for</w:t>
      </w:r>
      <w:r>
        <w:rPr>
          <w:spacing w:val="-2"/>
        </w:rPr>
        <w:t xml:space="preserve"> </w:t>
      </w:r>
      <w:r>
        <w:t>conducting</w:t>
      </w:r>
      <w:r>
        <w:rPr>
          <w:spacing w:val="-1"/>
        </w:rPr>
        <w:t xml:space="preserve"> </w:t>
      </w:r>
      <w:r>
        <w:t>investigations</w:t>
      </w:r>
      <w:r>
        <w:rPr>
          <w:spacing w:val="-3"/>
        </w:rPr>
        <w:t xml:space="preserve"> </w:t>
      </w:r>
      <w:r>
        <w:t>into</w:t>
      </w:r>
      <w:r>
        <w:rPr>
          <w:spacing w:val="-1"/>
        </w:rPr>
        <w:t xml:space="preserve"> </w:t>
      </w:r>
      <w:r>
        <w:t>concerns about</w:t>
      </w:r>
      <w:r>
        <w:rPr>
          <w:spacing w:val="-2"/>
        </w:rPr>
        <w:t xml:space="preserve"> </w:t>
      </w:r>
      <w:r>
        <w:t>the</w:t>
      </w:r>
      <w:r>
        <w:rPr>
          <w:spacing w:val="-3"/>
        </w:rPr>
        <w:t xml:space="preserve"> </w:t>
      </w:r>
      <w:r>
        <w:t>fitness</w:t>
      </w:r>
      <w:r>
        <w:rPr>
          <w:spacing w:val="-4"/>
        </w:rPr>
        <w:t xml:space="preserve"> </w:t>
      </w:r>
      <w:r>
        <w:t>of</w:t>
      </w:r>
      <w:r>
        <w:rPr>
          <w:spacing w:val="-2"/>
        </w:rPr>
        <w:t xml:space="preserve"> </w:t>
      </w:r>
      <w:r>
        <w:t>a</w:t>
      </w:r>
      <w:r>
        <w:rPr>
          <w:spacing w:val="-1"/>
        </w:rPr>
        <w:t xml:space="preserve"> </w:t>
      </w:r>
      <w:proofErr w:type="gramStart"/>
      <w:r>
        <w:t>Director</w:t>
      </w:r>
      <w:proofErr w:type="gramEnd"/>
    </w:p>
    <w:p w14:paraId="2F195761" w14:textId="77777777" w:rsidR="006806F6" w:rsidRDefault="00B21FD9">
      <w:pPr>
        <w:pStyle w:val="ListParagraph"/>
        <w:numPr>
          <w:ilvl w:val="2"/>
          <w:numId w:val="56"/>
        </w:numPr>
        <w:tabs>
          <w:tab w:val="left" w:pos="1325"/>
          <w:tab w:val="left" w:pos="1326"/>
        </w:tabs>
        <w:ind w:left="1325" w:hanging="361"/>
      </w:pPr>
      <w:r>
        <w:t>A</w:t>
      </w:r>
      <w:r>
        <w:rPr>
          <w:spacing w:val="-1"/>
        </w:rPr>
        <w:t xml:space="preserve"> </w:t>
      </w:r>
      <w:r>
        <w:t>process</w:t>
      </w:r>
      <w:r>
        <w:rPr>
          <w:spacing w:val="-4"/>
        </w:rPr>
        <w:t xml:space="preserve"> </w:t>
      </w:r>
      <w:r>
        <w:t>for</w:t>
      </w:r>
      <w:r>
        <w:rPr>
          <w:spacing w:val="-1"/>
        </w:rPr>
        <w:t xml:space="preserve"> </w:t>
      </w:r>
      <w:r>
        <w:t>the</w:t>
      </w:r>
      <w:r>
        <w:rPr>
          <w:spacing w:val="-3"/>
        </w:rPr>
        <w:t xml:space="preserve"> </w:t>
      </w:r>
      <w:r>
        <w:t>right</w:t>
      </w:r>
      <w:r>
        <w:rPr>
          <w:spacing w:val="-1"/>
        </w:rPr>
        <w:t xml:space="preserve"> </w:t>
      </w:r>
      <w:r>
        <w:t>of</w:t>
      </w:r>
      <w:r>
        <w:rPr>
          <w:spacing w:val="1"/>
        </w:rPr>
        <w:t xml:space="preserve"> </w:t>
      </w:r>
      <w:r>
        <w:t>appeal</w:t>
      </w:r>
      <w:r>
        <w:rPr>
          <w:spacing w:val="-3"/>
        </w:rPr>
        <w:t xml:space="preserve"> </w:t>
      </w:r>
      <w:r>
        <w:t>for</w:t>
      </w:r>
      <w:r>
        <w:rPr>
          <w:spacing w:val="1"/>
        </w:rPr>
        <w:t xml:space="preserve"> </w:t>
      </w:r>
      <w:r>
        <w:t>Directors.</w:t>
      </w:r>
    </w:p>
    <w:p w14:paraId="7A39EAE4" w14:textId="77777777" w:rsidR="006806F6" w:rsidRDefault="006806F6">
      <w:pPr>
        <w:sectPr w:rsidR="006806F6">
          <w:pgSz w:w="11910" w:h="16840"/>
          <w:pgMar w:top="1300" w:right="1000" w:bottom="780" w:left="1020" w:header="0" w:footer="510" w:gutter="0"/>
          <w:cols w:space="720"/>
        </w:sectPr>
      </w:pPr>
    </w:p>
    <w:p w14:paraId="2A58C9EC" w14:textId="28148A8C" w:rsidR="00C901C7" w:rsidRDefault="00C901C7" w:rsidP="00C901C7">
      <w:pPr>
        <w:pStyle w:val="Heading2"/>
        <w:numPr>
          <w:ilvl w:val="1"/>
          <w:numId w:val="56"/>
        </w:numPr>
        <w:tabs>
          <w:tab w:val="left" w:pos="965"/>
          <w:tab w:val="left" w:pos="966"/>
        </w:tabs>
        <w:spacing w:before="69"/>
        <w:ind w:left="965" w:hanging="854"/>
      </w:pPr>
      <w:r>
        <w:lastRenderedPageBreak/>
        <w:t>Annual FPPT and Declaration Cycle</w:t>
      </w:r>
    </w:p>
    <w:p w14:paraId="2B471BFB" w14:textId="77777777" w:rsidR="00C901C7" w:rsidRDefault="00C901C7" w:rsidP="00C901C7">
      <w:pPr>
        <w:pStyle w:val="BodyText"/>
        <w:spacing w:before="3"/>
        <w:rPr>
          <w:rFonts w:ascii="Arial"/>
          <w:b/>
        </w:rPr>
      </w:pPr>
    </w:p>
    <w:p w14:paraId="62093D54" w14:textId="77777777" w:rsidR="00C901C7" w:rsidRPr="002312CC" w:rsidRDefault="00C901C7" w:rsidP="00C901C7">
      <w:pPr>
        <w:pStyle w:val="ListParagraph"/>
        <w:numPr>
          <w:ilvl w:val="2"/>
          <w:numId w:val="40"/>
        </w:numPr>
        <w:tabs>
          <w:tab w:val="left" w:pos="965"/>
          <w:tab w:val="left" w:pos="966"/>
        </w:tabs>
        <w:spacing w:before="1"/>
        <w:ind w:right="110"/>
      </w:pPr>
      <w:r w:rsidRPr="00DB4F0D">
        <w:rPr>
          <w:lang w:val="en-GB"/>
        </w:rPr>
        <w:t>To support timely assurance to the Board, Council and NHS England, the Trust operates a coordinated annual FPPT cycle each March</w:t>
      </w:r>
      <w:r>
        <w:rPr>
          <w:lang w:val="en-GB"/>
        </w:rPr>
        <w:t>/April</w:t>
      </w:r>
      <w:r w:rsidRPr="00DB4F0D">
        <w:rPr>
          <w:lang w:val="en-GB"/>
        </w:rPr>
        <w:t>. This approach ensures that all required annual declarations, due</w:t>
      </w:r>
      <w:r w:rsidRPr="00DB4F0D">
        <w:rPr>
          <w:lang w:val="en-GB"/>
        </w:rPr>
        <w:noBreakHyphen/>
        <w:t>diligence checks and evidence reviews are completed in advance of the Annual Report timetable and the NHS England FPPT submission deadline.</w:t>
      </w:r>
    </w:p>
    <w:p w14:paraId="1782B4DB" w14:textId="77777777" w:rsidR="00C901C7" w:rsidRPr="002312CC" w:rsidRDefault="00C901C7" w:rsidP="00C901C7">
      <w:pPr>
        <w:pStyle w:val="ListParagraph"/>
        <w:tabs>
          <w:tab w:val="left" w:pos="965"/>
          <w:tab w:val="left" w:pos="966"/>
        </w:tabs>
        <w:spacing w:before="1"/>
        <w:ind w:right="110" w:firstLine="0"/>
      </w:pPr>
    </w:p>
    <w:p w14:paraId="0C60FA45" w14:textId="77777777" w:rsidR="00C901C7" w:rsidRPr="002312CC" w:rsidRDefault="00C901C7" w:rsidP="00C901C7">
      <w:pPr>
        <w:pStyle w:val="ListParagraph"/>
        <w:numPr>
          <w:ilvl w:val="2"/>
          <w:numId w:val="40"/>
        </w:numPr>
        <w:tabs>
          <w:tab w:val="left" w:pos="965"/>
          <w:tab w:val="left" w:pos="966"/>
        </w:tabs>
        <w:spacing w:before="1"/>
        <w:ind w:right="110"/>
      </w:pPr>
      <w:r w:rsidRPr="002312CC">
        <w:rPr>
          <w:lang w:val="en-GB"/>
        </w:rPr>
        <w:t>The process, agreed with the Chief People Officer and Chief Nursing Officer follows a standardised sequence each year:</w:t>
      </w:r>
    </w:p>
    <w:p w14:paraId="7F6DF231" w14:textId="133D617D" w:rsidR="00C901C7" w:rsidRPr="008C304F" w:rsidRDefault="00E76DF5" w:rsidP="00C901C7">
      <w:pPr>
        <w:pStyle w:val="Heading2"/>
        <w:numPr>
          <w:ilvl w:val="0"/>
          <w:numId w:val="87"/>
        </w:numPr>
        <w:tabs>
          <w:tab w:val="num" w:pos="1418"/>
        </w:tabs>
        <w:ind w:left="1418" w:hanging="425"/>
        <w:rPr>
          <w:b w:val="0"/>
          <w:bCs w:val="0"/>
          <w:lang w:val="en-GB"/>
        </w:rPr>
      </w:pPr>
      <w:r>
        <w:rPr>
          <w:lang w:val="en-GB"/>
        </w:rPr>
        <w:t>People and Culture</w:t>
      </w:r>
      <w:r w:rsidR="00C901C7" w:rsidRPr="008C304F">
        <w:rPr>
          <w:lang w:val="en-GB"/>
        </w:rPr>
        <w:t>-led annual “good character” checks</w:t>
      </w:r>
      <w:r w:rsidR="00C901C7" w:rsidRPr="002312CC">
        <w:rPr>
          <w:lang w:val="en-GB"/>
        </w:rPr>
        <w:t>:</w:t>
      </w:r>
      <w:r w:rsidR="00C901C7">
        <w:rPr>
          <w:b w:val="0"/>
          <w:bCs w:val="0"/>
          <w:lang w:val="en-GB"/>
        </w:rPr>
        <w:t xml:space="preserve"> </w:t>
      </w:r>
      <w:r>
        <w:rPr>
          <w:b w:val="0"/>
          <w:bCs w:val="0"/>
          <w:lang w:val="en-GB"/>
        </w:rPr>
        <w:t xml:space="preserve">People and Culture </w:t>
      </w:r>
      <w:proofErr w:type="gramStart"/>
      <w:r w:rsidR="00C901C7" w:rsidRPr="008C304F">
        <w:rPr>
          <w:b w:val="0"/>
          <w:bCs w:val="0"/>
          <w:lang w:val="en-GB"/>
        </w:rPr>
        <w:t>undertakes</w:t>
      </w:r>
      <w:proofErr w:type="gramEnd"/>
      <w:r w:rsidR="00C901C7" w:rsidRPr="008C304F">
        <w:rPr>
          <w:b w:val="0"/>
          <w:bCs w:val="0"/>
          <w:lang w:val="en-GB"/>
        </w:rPr>
        <w:t xml:space="preserve"> the annual FPPT due</w:t>
      </w:r>
      <w:r w:rsidR="00C901C7" w:rsidRPr="008C304F">
        <w:rPr>
          <w:b w:val="0"/>
          <w:bCs w:val="0"/>
          <w:lang w:val="en-GB"/>
        </w:rPr>
        <w:noBreakHyphen/>
        <w:t>diligence checks for all Board Directors, including insolvency, bankruptcy, disqualified directors, C</w:t>
      </w:r>
      <w:r w:rsidR="00471FE4">
        <w:rPr>
          <w:b w:val="0"/>
          <w:bCs w:val="0"/>
          <w:lang w:val="en-GB"/>
        </w:rPr>
        <w:t>ounty Court Judgement (C</w:t>
      </w:r>
      <w:r w:rsidR="00C901C7" w:rsidRPr="008C304F">
        <w:rPr>
          <w:b w:val="0"/>
          <w:bCs w:val="0"/>
          <w:lang w:val="en-GB"/>
        </w:rPr>
        <w:t>CJ</w:t>
      </w:r>
      <w:r w:rsidR="00471FE4">
        <w:rPr>
          <w:b w:val="0"/>
          <w:bCs w:val="0"/>
          <w:lang w:val="en-GB"/>
        </w:rPr>
        <w:t>)</w:t>
      </w:r>
      <w:r w:rsidR="00C901C7" w:rsidRPr="008C304F">
        <w:rPr>
          <w:b w:val="0"/>
          <w:bCs w:val="0"/>
          <w:lang w:val="en-GB"/>
        </w:rPr>
        <w:t xml:space="preserve"> searches and other statutory checks in line with the national FPPT checklist. A summary checklist is produced for each Director</w:t>
      </w:r>
    </w:p>
    <w:p w14:paraId="37F14CCB" w14:textId="77777777" w:rsidR="00C901C7" w:rsidRPr="008C304F" w:rsidRDefault="00C901C7" w:rsidP="00C901C7">
      <w:pPr>
        <w:pStyle w:val="Heading2"/>
        <w:numPr>
          <w:ilvl w:val="0"/>
          <w:numId w:val="87"/>
        </w:numPr>
        <w:tabs>
          <w:tab w:val="num" w:pos="1418"/>
        </w:tabs>
        <w:ind w:left="1418" w:hanging="425"/>
        <w:rPr>
          <w:b w:val="0"/>
          <w:bCs w:val="0"/>
          <w:lang w:val="en-GB"/>
        </w:rPr>
      </w:pPr>
      <w:r w:rsidRPr="008C304F">
        <w:rPr>
          <w:lang w:val="en-GB"/>
        </w:rPr>
        <w:t>Communications-led open</w:t>
      </w:r>
      <w:r w:rsidRPr="008C304F">
        <w:rPr>
          <w:lang w:val="en-GB"/>
        </w:rPr>
        <w:noBreakHyphen/>
        <w:t>source and social</w:t>
      </w:r>
      <w:r w:rsidRPr="008C304F">
        <w:rPr>
          <w:lang w:val="en-GB"/>
        </w:rPr>
        <w:noBreakHyphen/>
        <w:t>media checks</w:t>
      </w:r>
      <w:r>
        <w:rPr>
          <w:b w:val="0"/>
          <w:bCs w:val="0"/>
          <w:lang w:val="en-GB"/>
        </w:rPr>
        <w:t xml:space="preserve">: </w:t>
      </w:r>
      <w:r w:rsidRPr="008C304F">
        <w:rPr>
          <w:b w:val="0"/>
          <w:bCs w:val="0"/>
          <w:lang w:val="en-GB"/>
        </w:rPr>
        <w:t>The Communications Team completes web, news and social</w:t>
      </w:r>
      <w:r w:rsidRPr="008C304F">
        <w:rPr>
          <w:b w:val="0"/>
          <w:bCs w:val="0"/>
          <w:lang w:val="en-GB"/>
        </w:rPr>
        <w:noBreakHyphen/>
        <w:t>media/open</w:t>
      </w:r>
      <w:r w:rsidRPr="008C304F">
        <w:rPr>
          <w:b w:val="0"/>
          <w:bCs w:val="0"/>
          <w:lang w:val="en-GB"/>
        </w:rPr>
        <w:noBreakHyphen/>
        <w:t>source intelligence checks for each Director, capturing screenshots in line with the national FPPT framework. These are added to the FPPT evidence folder</w:t>
      </w:r>
    </w:p>
    <w:p w14:paraId="3F1BDF7D" w14:textId="77777777" w:rsidR="00C901C7" w:rsidRPr="008C304F" w:rsidRDefault="00C901C7" w:rsidP="00C901C7">
      <w:pPr>
        <w:pStyle w:val="Heading2"/>
        <w:numPr>
          <w:ilvl w:val="0"/>
          <w:numId w:val="87"/>
        </w:numPr>
        <w:tabs>
          <w:tab w:val="num" w:pos="1418"/>
        </w:tabs>
        <w:ind w:left="1418" w:hanging="425"/>
        <w:rPr>
          <w:b w:val="0"/>
          <w:bCs w:val="0"/>
          <w:lang w:val="en-GB"/>
        </w:rPr>
      </w:pPr>
      <w:r w:rsidRPr="008C304F">
        <w:rPr>
          <w:lang w:val="en-GB"/>
        </w:rPr>
        <w:t>Declarations requested from Board members</w:t>
      </w:r>
      <w:r>
        <w:rPr>
          <w:b w:val="0"/>
          <w:bCs w:val="0"/>
          <w:lang w:val="en-GB"/>
        </w:rPr>
        <w:t xml:space="preserve">: </w:t>
      </w:r>
      <w:r w:rsidRPr="008C304F">
        <w:rPr>
          <w:b w:val="0"/>
          <w:bCs w:val="0"/>
          <w:lang w:val="en-GB"/>
        </w:rPr>
        <w:t>Board Directors are asked to complete the following three declarations:</w:t>
      </w:r>
    </w:p>
    <w:p w14:paraId="2B598CC9"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Annual Declaration of Interests</w:t>
      </w:r>
    </w:p>
    <w:p w14:paraId="257AD4B6"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Gifts and Hospitality Declaration</w:t>
      </w:r>
    </w:p>
    <w:p w14:paraId="743F0DD9"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Related Third</w:t>
      </w:r>
      <w:r w:rsidRPr="008C304F">
        <w:rPr>
          <w:b w:val="0"/>
          <w:bCs w:val="0"/>
          <w:lang w:val="en-GB"/>
        </w:rPr>
        <w:noBreakHyphen/>
        <w:t>Party Transactions Declaration</w:t>
      </w:r>
    </w:p>
    <w:p w14:paraId="320345D4" w14:textId="34D1C30A" w:rsidR="00C901C7" w:rsidRPr="008C304F" w:rsidRDefault="00C901C7" w:rsidP="00C901C7">
      <w:pPr>
        <w:pStyle w:val="Heading2"/>
        <w:numPr>
          <w:ilvl w:val="0"/>
          <w:numId w:val="87"/>
        </w:numPr>
        <w:tabs>
          <w:tab w:val="num" w:pos="1418"/>
        </w:tabs>
        <w:ind w:left="1418" w:hanging="425"/>
        <w:rPr>
          <w:b w:val="0"/>
          <w:bCs w:val="0"/>
          <w:lang w:val="en-GB"/>
        </w:rPr>
      </w:pPr>
      <w:r w:rsidRPr="008C304F">
        <w:rPr>
          <w:lang w:val="en-GB"/>
        </w:rPr>
        <w:t>FPPT self</w:t>
      </w:r>
      <w:r w:rsidRPr="008C304F">
        <w:rPr>
          <w:lang w:val="en-GB"/>
        </w:rPr>
        <w:noBreakHyphen/>
        <w:t>attestation requested</w:t>
      </w:r>
      <w:r>
        <w:rPr>
          <w:b w:val="0"/>
          <w:bCs w:val="0"/>
          <w:lang w:val="en-GB"/>
        </w:rPr>
        <w:t xml:space="preserve">: </w:t>
      </w:r>
      <w:r w:rsidRPr="008C304F">
        <w:rPr>
          <w:b w:val="0"/>
          <w:bCs w:val="0"/>
          <w:lang w:val="en-GB"/>
        </w:rPr>
        <w:t>Directors are asked to complete the annual FPPT Self</w:t>
      </w:r>
      <w:r w:rsidRPr="008C304F">
        <w:rPr>
          <w:b w:val="0"/>
          <w:bCs w:val="0"/>
          <w:lang w:val="en-GB"/>
        </w:rPr>
        <w:noBreakHyphen/>
        <w:t>Attestation.</w:t>
      </w:r>
      <w:r>
        <w:rPr>
          <w:b w:val="0"/>
          <w:bCs w:val="0"/>
          <w:lang w:val="en-GB"/>
        </w:rPr>
        <w:t xml:space="preserve"> </w:t>
      </w:r>
      <w:r w:rsidRPr="008C304F">
        <w:rPr>
          <w:b w:val="0"/>
          <w:bCs w:val="0"/>
          <w:i/>
          <w:iCs/>
          <w:lang w:val="en-GB"/>
        </w:rPr>
        <w:t xml:space="preserve">Note: Ideally this is issued at the same time as the three declarations; </w:t>
      </w:r>
      <w:r w:rsidR="00E76DF5">
        <w:rPr>
          <w:b w:val="0"/>
          <w:bCs w:val="0"/>
          <w:i/>
          <w:iCs/>
          <w:lang w:val="en-GB"/>
        </w:rPr>
        <w:t>P&amp;C</w:t>
      </w:r>
      <w:r w:rsidRPr="008C304F">
        <w:rPr>
          <w:b w:val="0"/>
          <w:bCs w:val="0"/>
          <w:i/>
          <w:iCs/>
          <w:lang w:val="en-GB"/>
        </w:rPr>
        <w:t xml:space="preserve"> will provide DBS dates to support completion</w:t>
      </w:r>
    </w:p>
    <w:p w14:paraId="429AA391" w14:textId="77777777" w:rsidR="00C901C7" w:rsidRPr="00944E28" w:rsidRDefault="00C901C7" w:rsidP="00C901C7">
      <w:pPr>
        <w:pStyle w:val="Heading2"/>
        <w:numPr>
          <w:ilvl w:val="0"/>
          <w:numId w:val="87"/>
        </w:numPr>
        <w:tabs>
          <w:tab w:val="num" w:pos="1418"/>
        </w:tabs>
        <w:ind w:left="1418" w:hanging="425"/>
        <w:rPr>
          <w:b w:val="0"/>
          <w:bCs w:val="0"/>
          <w:lang w:val="en-GB"/>
        </w:rPr>
      </w:pPr>
      <w:r w:rsidRPr="008C304F">
        <w:rPr>
          <w:lang w:val="en-GB"/>
        </w:rPr>
        <w:t>Review and sign</w:t>
      </w:r>
      <w:r w:rsidRPr="008C304F">
        <w:rPr>
          <w:lang w:val="en-GB"/>
        </w:rPr>
        <w:noBreakHyphen/>
        <w:t>off</w:t>
      </w:r>
      <w:r>
        <w:rPr>
          <w:lang w:val="en-GB"/>
        </w:rPr>
        <w:t xml:space="preserve">: </w:t>
      </w:r>
    </w:p>
    <w:p w14:paraId="4181CB71"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 xml:space="preserve">Completed declarations and evidence are uploaded to the MST Executive folder for review by the </w:t>
      </w:r>
      <w:r>
        <w:rPr>
          <w:b w:val="0"/>
          <w:bCs w:val="0"/>
          <w:lang w:val="en-GB"/>
        </w:rPr>
        <w:t xml:space="preserve">Chair, CEO and </w:t>
      </w:r>
      <w:r w:rsidRPr="008C304F">
        <w:rPr>
          <w:b w:val="0"/>
          <w:bCs w:val="0"/>
          <w:lang w:val="en-GB"/>
        </w:rPr>
        <w:t>Director of Corporate Governance</w:t>
      </w:r>
    </w:p>
    <w:p w14:paraId="2B6678C2"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For the Chair’s FPPT, documentation is reviewed and signed off by the Senior Independent Director</w:t>
      </w:r>
    </w:p>
    <w:p w14:paraId="153361A0"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 xml:space="preserve">Final signed versions are shared with each Director for inclusion in their </w:t>
      </w:r>
      <w:r>
        <w:rPr>
          <w:b w:val="0"/>
          <w:bCs w:val="0"/>
          <w:lang w:val="en-GB"/>
        </w:rPr>
        <w:t>p</w:t>
      </w:r>
      <w:r w:rsidRPr="008C304F">
        <w:rPr>
          <w:b w:val="0"/>
          <w:bCs w:val="0"/>
          <w:lang w:val="en-GB"/>
        </w:rPr>
        <w:t>ersonal file</w:t>
      </w:r>
    </w:p>
    <w:p w14:paraId="6F3504F9" w14:textId="0B194E0E" w:rsidR="00C901C7" w:rsidRPr="008C304F" w:rsidRDefault="00C901C7" w:rsidP="00C901C7">
      <w:pPr>
        <w:pStyle w:val="Heading2"/>
        <w:numPr>
          <w:ilvl w:val="0"/>
          <w:numId w:val="87"/>
        </w:numPr>
        <w:tabs>
          <w:tab w:val="num" w:pos="1418"/>
        </w:tabs>
        <w:ind w:left="1418" w:hanging="425"/>
        <w:rPr>
          <w:b w:val="0"/>
          <w:bCs w:val="0"/>
          <w:lang w:val="en-GB"/>
        </w:rPr>
      </w:pPr>
      <w:r w:rsidRPr="008C304F">
        <w:rPr>
          <w:lang w:val="en-GB"/>
        </w:rPr>
        <w:t>Committee and Board assurance</w:t>
      </w:r>
      <w:r>
        <w:rPr>
          <w:b w:val="0"/>
          <w:bCs w:val="0"/>
          <w:lang w:val="en-GB"/>
        </w:rPr>
        <w:t xml:space="preserve">: </w:t>
      </w:r>
      <w:r w:rsidRPr="008C304F">
        <w:rPr>
          <w:b w:val="0"/>
          <w:bCs w:val="0"/>
          <w:lang w:val="en-GB"/>
        </w:rPr>
        <w:t xml:space="preserve">A report confirming completion of the annual FPPT process is submitted to the </w:t>
      </w:r>
      <w:r>
        <w:rPr>
          <w:b w:val="0"/>
          <w:bCs w:val="0"/>
          <w:lang w:val="en-GB"/>
        </w:rPr>
        <w:t xml:space="preserve">Board of Directors </w:t>
      </w:r>
      <w:r w:rsidR="00B85BD7">
        <w:rPr>
          <w:b w:val="0"/>
          <w:bCs w:val="0"/>
          <w:lang w:val="en-GB"/>
        </w:rPr>
        <w:t>Appointments and Remuneration</w:t>
      </w:r>
      <w:r w:rsidRPr="008C304F">
        <w:rPr>
          <w:b w:val="0"/>
          <w:bCs w:val="0"/>
          <w:lang w:val="en-GB"/>
        </w:rPr>
        <w:t xml:space="preserve"> Committee. This includes confirmation that the Chair is satisfied that there are no grounds on which each Director would be ineligible to be appointed to or continue in their post.</w:t>
      </w:r>
      <w:r>
        <w:rPr>
          <w:b w:val="0"/>
          <w:bCs w:val="0"/>
          <w:lang w:val="en-GB"/>
        </w:rPr>
        <w:t xml:space="preserve"> </w:t>
      </w:r>
      <w:r w:rsidRPr="008C304F">
        <w:rPr>
          <w:b w:val="0"/>
          <w:bCs w:val="0"/>
          <w:lang w:val="en-GB"/>
        </w:rPr>
        <w:t>A summary paragraph is also included in the Chair’s Report to the Board</w:t>
      </w:r>
      <w:r w:rsidR="00B85BD7">
        <w:rPr>
          <w:b w:val="0"/>
          <w:bCs w:val="0"/>
          <w:lang w:val="en-GB"/>
        </w:rPr>
        <w:t>.</w:t>
      </w:r>
    </w:p>
    <w:p w14:paraId="600CBA18" w14:textId="77777777" w:rsidR="00C901C7" w:rsidRPr="008C304F" w:rsidRDefault="00C901C7" w:rsidP="00C901C7">
      <w:pPr>
        <w:pStyle w:val="Heading2"/>
        <w:numPr>
          <w:ilvl w:val="0"/>
          <w:numId w:val="87"/>
        </w:numPr>
        <w:tabs>
          <w:tab w:val="num" w:pos="1418"/>
        </w:tabs>
        <w:ind w:left="1418" w:hanging="425"/>
        <w:rPr>
          <w:b w:val="0"/>
          <w:bCs w:val="0"/>
          <w:lang w:val="en-GB"/>
        </w:rPr>
      </w:pPr>
      <w:r w:rsidRPr="008C304F">
        <w:rPr>
          <w:lang w:val="en-GB"/>
        </w:rPr>
        <w:t>NHS England submission</w:t>
      </w:r>
      <w:r w:rsidRPr="009E562E">
        <w:rPr>
          <w:lang w:val="en-GB"/>
        </w:rPr>
        <w:t>:</w:t>
      </w:r>
      <w:r>
        <w:rPr>
          <w:b w:val="0"/>
          <w:bCs w:val="0"/>
          <w:lang w:val="en-GB"/>
        </w:rPr>
        <w:t xml:space="preserve"> </w:t>
      </w:r>
      <w:r w:rsidRPr="008C304F">
        <w:rPr>
          <w:b w:val="0"/>
          <w:bCs w:val="0"/>
          <w:lang w:val="en-GB"/>
        </w:rPr>
        <w:t>The completed FPPT annual submission template is signed by the Chair and submitted to NHS England’s Regional Director by 30 June</w:t>
      </w:r>
    </w:p>
    <w:p w14:paraId="634C0B73" w14:textId="77777777" w:rsidR="00C901C7" w:rsidRPr="008C304F" w:rsidRDefault="00C901C7" w:rsidP="00C901C7">
      <w:pPr>
        <w:pStyle w:val="Heading2"/>
        <w:numPr>
          <w:ilvl w:val="0"/>
          <w:numId w:val="87"/>
        </w:numPr>
        <w:tabs>
          <w:tab w:val="num" w:pos="1418"/>
        </w:tabs>
        <w:ind w:left="1418" w:hanging="425"/>
        <w:rPr>
          <w:lang w:val="en-GB"/>
        </w:rPr>
      </w:pPr>
      <w:r w:rsidRPr="008C304F">
        <w:rPr>
          <w:lang w:val="en-GB"/>
        </w:rPr>
        <w:t>Filing and retention</w:t>
      </w:r>
    </w:p>
    <w:p w14:paraId="776027B8" w14:textId="77777777" w:rsidR="00C901C7" w:rsidRPr="008C304F"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Signed declarations are stored in the Corporate Governance “Declarations of Interest” folder</w:t>
      </w:r>
    </w:p>
    <w:p w14:paraId="3EE0C218" w14:textId="77777777" w:rsidR="00C901C7" w:rsidRDefault="00C901C7" w:rsidP="00C901C7">
      <w:pPr>
        <w:pStyle w:val="Heading2"/>
        <w:numPr>
          <w:ilvl w:val="1"/>
          <w:numId w:val="87"/>
        </w:numPr>
        <w:tabs>
          <w:tab w:val="num" w:pos="2268"/>
        </w:tabs>
        <w:ind w:left="2268" w:hanging="425"/>
        <w:rPr>
          <w:b w:val="0"/>
          <w:bCs w:val="0"/>
          <w:lang w:val="en-GB"/>
        </w:rPr>
      </w:pPr>
      <w:r w:rsidRPr="008C304F">
        <w:rPr>
          <w:b w:val="0"/>
          <w:bCs w:val="0"/>
          <w:lang w:val="en-GB"/>
        </w:rPr>
        <w:t>Completed FPPT checklists and NHSE submission forms are held in the Corporate Governance FPPT folder and shared with P</w:t>
      </w:r>
      <w:r>
        <w:rPr>
          <w:b w:val="0"/>
          <w:bCs w:val="0"/>
          <w:lang w:val="en-GB"/>
        </w:rPr>
        <w:t>eople &amp; Culture</w:t>
      </w:r>
      <w:r w:rsidRPr="008C304F">
        <w:rPr>
          <w:b w:val="0"/>
          <w:bCs w:val="0"/>
          <w:lang w:val="en-GB"/>
        </w:rPr>
        <w:t xml:space="preserve"> for filing in individual Director records and with Finance where required under Greenbury rules.</w:t>
      </w:r>
    </w:p>
    <w:p w14:paraId="4F82DD1F" w14:textId="77777777" w:rsidR="00C901C7" w:rsidRPr="008C304F" w:rsidRDefault="00C901C7" w:rsidP="00C901C7">
      <w:pPr>
        <w:pStyle w:val="Heading2"/>
        <w:tabs>
          <w:tab w:val="left" w:pos="965"/>
          <w:tab w:val="left" w:pos="966"/>
        </w:tabs>
        <w:ind w:left="2045"/>
        <w:rPr>
          <w:b w:val="0"/>
          <w:bCs w:val="0"/>
          <w:lang w:val="en-GB"/>
        </w:rPr>
      </w:pPr>
    </w:p>
    <w:p w14:paraId="1AF5380C" w14:textId="1BFC4101" w:rsidR="006806F6" w:rsidRDefault="00B21FD9">
      <w:pPr>
        <w:pStyle w:val="Heading2"/>
        <w:numPr>
          <w:ilvl w:val="1"/>
          <w:numId w:val="56"/>
        </w:numPr>
        <w:tabs>
          <w:tab w:val="left" w:pos="965"/>
          <w:tab w:val="left" w:pos="966"/>
        </w:tabs>
        <w:spacing w:before="69"/>
        <w:ind w:left="965" w:hanging="854"/>
      </w:pPr>
      <w:r>
        <w:t>New</w:t>
      </w:r>
      <w:r>
        <w:rPr>
          <w:spacing w:val="-1"/>
        </w:rPr>
        <w:t xml:space="preserve"> </w:t>
      </w:r>
      <w:r>
        <w:t>Director Appointments</w:t>
      </w:r>
    </w:p>
    <w:p w14:paraId="4C73EAB7" w14:textId="77777777" w:rsidR="006806F6" w:rsidRDefault="006806F6">
      <w:pPr>
        <w:pStyle w:val="BodyText"/>
        <w:spacing w:before="3"/>
        <w:rPr>
          <w:rFonts w:ascii="Arial"/>
          <w:b/>
        </w:rPr>
      </w:pPr>
    </w:p>
    <w:p w14:paraId="16005DD4" w14:textId="6965D1D7" w:rsidR="006806F6" w:rsidRDefault="00B21FD9">
      <w:pPr>
        <w:pStyle w:val="ListParagraph"/>
        <w:numPr>
          <w:ilvl w:val="2"/>
          <w:numId w:val="40"/>
        </w:numPr>
        <w:tabs>
          <w:tab w:val="left" w:pos="965"/>
          <w:tab w:val="left" w:pos="966"/>
        </w:tabs>
        <w:spacing w:before="1"/>
        <w:ind w:right="1323"/>
      </w:pPr>
      <w:r>
        <w:t>All appointments to roles covered by this policy will be subject to the individual</w:t>
      </w:r>
      <w:r>
        <w:rPr>
          <w:spacing w:val="-59"/>
        </w:rPr>
        <w:t xml:space="preserve"> </w:t>
      </w:r>
      <w:r>
        <w:t>satisfactorily</w:t>
      </w:r>
      <w:r>
        <w:rPr>
          <w:spacing w:val="-4"/>
        </w:rPr>
        <w:t xml:space="preserve"> </w:t>
      </w:r>
      <w:r>
        <w:t>meeting</w:t>
      </w:r>
      <w:r>
        <w:rPr>
          <w:spacing w:val="-1"/>
        </w:rPr>
        <w:t xml:space="preserve"> </w:t>
      </w:r>
      <w:r>
        <w:t>the</w:t>
      </w:r>
      <w:r>
        <w:rPr>
          <w:spacing w:val="-3"/>
        </w:rPr>
        <w:t xml:space="preserve"> </w:t>
      </w:r>
      <w:r>
        <w:t>FPPR</w:t>
      </w:r>
      <w:r>
        <w:rPr>
          <w:spacing w:val="-2"/>
        </w:rPr>
        <w:t xml:space="preserve"> </w:t>
      </w:r>
      <w:r>
        <w:t>prior</w:t>
      </w:r>
      <w:r>
        <w:rPr>
          <w:spacing w:val="-2"/>
        </w:rPr>
        <w:t xml:space="preserve"> </w:t>
      </w:r>
      <w:r>
        <w:t>to</w:t>
      </w:r>
      <w:r>
        <w:rPr>
          <w:spacing w:val="-3"/>
        </w:rPr>
        <w:t xml:space="preserve"> </w:t>
      </w:r>
      <w:r>
        <w:t>confirmation</w:t>
      </w:r>
      <w:r>
        <w:rPr>
          <w:spacing w:val="-2"/>
        </w:rPr>
        <w:t xml:space="preserve"> </w:t>
      </w:r>
      <w:r>
        <w:t>of</w:t>
      </w:r>
      <w:r>
        <w:rPr>
          <w:spacing w:val="1"/>
        </w:rPr>
        <w:t xml:space="preserve"> </w:t>
      </w:r>
      <w:r>
        <w:t>offer</w:t>
      </w:r>
      <w:r>
        <w:rPr>
          <w:spacing w:val="-2"/>
        </w:rPr>
        <w:t xml:space="preserve"> </w:t>
      </w:r>
      <w:r>
        <w:t>of appointment</w:t>
      </w:r>
      <w:r w:rsidR="007D4965">
        <w:t>.</w:t>
      </w:r>
    </w:p>
    <w:p w14:paraId="271C3E59" w14:textId="77777777" w:rsidR="006806F6" w:rsidRDefault="00B21FD9">
      <w:pPr>
        <w:pStyle w:val="ListParagraph"/>
        <w:numPr>
          <w:ilvl w:val="2"/>
          <w:numId w:val="40"/>
        </w:numPr>
        <w:tabs>
          <w:tab w:val="left" w:pos="965"/>
          <w:tab w:val="left" w:pos="966"/>
        </w:tabs>
        <w:ind w:right="884"/>
      </w:pPr>
      <w:r>
        <w:t>All new appointments are subject to pre-</w:t>
      </w:r>
      <w:proofErr w:type="gramStart"/>
      <w:r>
        <w:t>employment</w:t>
      </w:r>
      <w:proofErr w:type="gramEnd"/>
      <w:r>
        <w:t xml:space="preserve"> checking in line with the NHS</w:t>
      </w:r>
      <w:r>
        <w:rPr>
          <w:spacing w:val="-59"/>
        </w:rPr>
        <w:t xml:space="preserve"> </w:t>
      </w:r>
      <w:r>
        <w:t>Employment</w:t>
      </w:r>
      <w:r>
        <w:rPr>
          <w:spacing w:val="1"/>
        </w:rPr>
        <w:t xml:space="preserve"> </w:t>
      </w:r>
      <w:r>
        <w:t>Check</w:t>
      </w:r>
      <w:r>
        <w:rPr>
          <w:spacing w:val="1"/>
        </w:rPr>
        <w:t xml:space="preserve"> </w:t>
      </w:r>
      <w:r>
        <w:t>Standards including:</w:t>
      </w:r>
    </w:p>
    <w:p w14:paraId="019095E2" w14:textId="77777777" w:rsidR="006806F6" w:rsidRDefault="00B21FD9">
      <w:pPr>
        <w:pStyle w:val="ListParagraph"/>
        <w:numPr>
          <w:ilvl w:val="3"/>
          <w:numId w:val="40"/>
        </w:numPr>
        <w:tabs>
          <w:tab w:val="left" w:pos="1325"/>
          <w:tab w:val="left" w:pos="1326"/>
        </w:tabs>
        <w:spacing w:before="2" w:line="268" w:lineRule="exact"/>
        <w:ind w:hanging="361"/>
      </w:pPr>
      <w:r>
        <w:t>Proof of</w:t>
      </w:r>
      <w:r>
        <w:rPr>
          <w:spacing w:val="-1"/>
        </w:rPr>
        <w:t xml:space="preserve"> </w:t>
      </w:r>
      <w:r>
        <w:t>identity</w:t>
      </w:r>
    </w:p>
    <w:p w14:paraId="22D29F66" w14:textId="77777777" w:rsidR="006806F6" w:rsidRDefault="00B21FD9">
      <w:pPr>
        <w:pStyle w:val="ListParagraph"/>
        <w:numPr>
          <w:ilvl w:val="3"/>
          <w:numId w:val="40"/>
        </w:numPr>
        <w:tabs>
          <w:tab w:val="left" w:pos="1325"/>
          <w:tab w:val="left" w:pos="1326"/>
        </w:tabs>
        <w:spacing w:line="268" w:lineRule="exact"/>
        <w:ind w:hanging="361"/>
      </w:pPr>
      <w:hyperlink r:id="rId10">
        <w:r>
          <w:t>Evidence</w:t>
        </w:r>
        <w:r>
          <w:rPr>
            <w:spacing w:val="-1"/>
          </w:rPr>
          <w:t xml:space="preserve"> </w:t>
        </w:r>
        <w:r>
          <w:t>of right</w:t>
        </w:r>
        <w:r>
          <w:rPr>
            <w:spacing w:val="-2"/>
          </w:rPr>
          <w:t xml:space="preserve"> </w:t>
        </w:r>
        <w:r>
          <w:t>to</w:t>
        </w:r>
        <w:r>
          <w:rPr>
            <w:spacing w:val="-2"/>
          </w:rPr>
          <w:t xml:space="preserve"> </w:t>
        </w:r>
        <w:r>
          <w:t>work</w:t>
        </w:r>
        <w:r>
          <w:rPr>
            <w:spacing w:val="1"/>
          </w:rPr>
          <w:t xml:space="preserve"> </w:t>
        </w:r>
      </w:hyperlink>
      <w:r>
        <w:t>in</w:t>
      </w:r>
      <w:r>
        <w:rPr>
          <w:spacing w:val="-1"/>
        </w:rPr>
        <w:t xml:space="preserve"> </w:t>
      </w:r>
      <w:r>
        <w:t>the</w:t>
      </w:r>
      <w:r>
        <w:rPr>
          <w:spacing w:val="-2"/>
        </w:rPr>
        <w:t xml:space="preserve"> </w:t>
      </w:r>
      <w:r>
        <w:t>UK</w:t>
      </w:r>
    </w:p>
    <w:p w14:paraId="0539CA8D" w14:textId="77777777" w:rsidR="006806F6" w:rsidRDefault="00B21FD9">
      <w:pPr>
        <w:pStyle w:val="ListParagraph"/>
        <w:numPr>
          <w:ilvl w:val="3"/>
          <w:numId w:val="40"/>
        </w:numPr>
        <w:tabs>
          <w:tab w:val="left" w:pos="1325"/>
          <w:tab w:val="left" w:pos="1326"/>
        </w:tabs>
        <w:spacing w:before="2" w:line="237" w:lineRule="auto"/>
        <w:ind w:right="428"/>
      </w:pPr>
      <w:hyperlink r:id="rId11">
        <w:r>
          <w:t xml:space="preserve">Professional registration and qualifications </w:t>
        </w:r>
      </w:hyperlink>
      <w:r>
        <w:t>(where relevant to the post): Original</w:t>
      </w:r>
      <w:r>
        <w:rPr>
          <w:spacing w:val="1"/>
        </w:rPr>
        <w:t xml:space="preserve"> </w:t>
      </w:r>
      <w:r>
        <w:t>certificates are required at appointment stage and professional registration sites are</w:t>
      </w:r>
      <w:r>
        <w:rPr>
          <w:spacing w:val="-59"/>
        </w:rPr>
        <w:t xml:space="preserve"> </w:t>
      </w:r>
      <w:r>
        <w:lastRenderedPageBreak/>
        <w:t>checked</w:t>
      </w:r>
    </w:p>
    <w:p w14:paraId="151C2E92" w14:textId="77777777" w:rsidR="006806F6" w:rsidRDefault="00B21FD9">
      <w:pPr>
        <w:pStyle w:val="ListParagraph"/>
        <w:numPr>
          <w:ilvl w:val="3"/>
          <w:numId w:val="40"/>
        </w:numPr>
        <w:tabs>
          <w:tab w:val="left" w:pos="1325"/>
          <w:tab w:val="left" w:pos="1326"/>
        </w:tabs>
        <w:spacing w:before="3"/>
        <w:ind w:right="128"/>
      </w:pPr>
      <w:hyperlink r:id="rId12">
        <w:r>
          <w:t>Employment history and reference</w:t>
        </w:r>
      </w:hyperlink>
      <w:r>
        <w:t>s: Employment history is provided at application</w:t>
      </w:r>
      <w:r>
        <w:rPr>
          <w:spacing w:val="1"/>
        </w:rPr>
        <w:t xml:space="preserve"> </w:t>
      </w:r>
      <w:r>
        <w:t>stage. The Trust operates automatic inter authority transfers [IAT] for new joiners and</w:t>
      </w:r>
      <w:r>
        <w:rPr>
          <w:spacing w:val="1"/>
        </w:rPr>
        <w:t xml:space="preserve"> </w:t>
      </w:r>
      <w:r>
        <w:t>this populates details of previous NHS service, including reasons for leaving previous</w:t>
      </w:r>
      <w:r>
        <w:rPr>
          <w:spacing w:val="1"/>
        </w:rPr>
        <w:t xml:space="preserve"> </w:t>
      </w:r>
      <w:r>
        <w:t xml:space="preserve">employment. IAT information is considered at </w:t>
      </w:r>
      <w:proofErr w:type="gramStart"/>
      <w:r>
        <w:t>appointment</w:t>
      </w:r>
      <w:proofErr w:type="gramEnd"/>
      <w:r>
        <w:t xml:space="preserve"> </w:t>
      </w:r>
      <w:proofErr w:type="gramStart"/>
      <w:r>
        <w:t>and also</w:t>
      </w:r>
      <w:proofErr w:type="gramEnd"/>
      <w:r>
        <w:t xml:space="preserve"> reviewed each</w:t>
      </w:r>
      <w:r>
        <w:rPr>
          <w:spacing w:val="1"/>
        </w:rPr>
        <w:t xml:space="preserve"> </w:t>
      </w:r>
      <w:r>
        <w:t>month and action taken as appropriate. References are taken up for the previous three</w:t>
      </w:r>
      <w:r>
        <w:rPr>
          <w:spacing w:val="-59"/>
        </w:rPr>
        <w:t xml:space="preserve"> </w:t>
      </w:r>
      <w:r>
        <w:t>years of</w:t>
      </w:r>
      <w:r>
        <w:rPr>
          <w:spacing w:val="4"/>
        </w:rPr>
        <w:t xml:space="preserve"> </w:t>
      </w:r>
      <w:proofErr w:type="gramStart"/>
      <w:r>
        <w:t>employment</w:t>
      </w:r>
      <w:proofErr w:type="gramEnd"/>
      <w:r>
        <w:t xml:space="preserve"> one of</w:t>
      </w:r>
      <w:r>
        <w:rPr>
          <w:spacing w:val="1"/>
        </w:rPr>
        <w:t xml:space="preserve"> </w:t>
      </w:r>
      <w:r>
        <w:t>which must</w:t>
      </w:r>
      <w:r>
        <w:rPr>
          <w:spacing w:val="-2"/>
        </w:rPr>
        <w:t xml:space="preserve"> </w:t>
      </w:r>
      <w:r>
        <w:t>be</w:t>
      </w:r>
      <w:r>
        <w:rPr>
          <w:spacing w:val="-2"/>
        </w:rPr>
        <w:t xml:space="preserve"> </w:t>
      </w:r>
      <w:r>
        <w:t>the</w:t>
      </w:r>
      <w:r>
        <w:rPr>
          <w:spacing w:val="-3"/>
        </w:rPr>
        <w:t xml:space="preserve"> </w:t>
      </w:r>
      <w:r>
        <w:t>most</w:t>
      </w:r>
      <w:r>
        <w:rPr>
          <w:spacing w:val="-1"/>
        </w:rPr>
        <w:t xml:space="preserve"> </w:t>
      </w:r>
      <w:r>
        <w:t>recent</w:t>
      </w:r>
      <w:r>
        <w:rPr>
          <w:spacing w:val="-1"/>
        </w:rPr>
        <w:t xml:space="preserve"> </w:t>
      </w:r>
      <w:r>
        <w:t>employer</w:t>
      </w:r>
    </w:p>
    <w:p w14:paraId="753360BA" w14:textId="77777777" w:rsidR="006806F6" w:rsidRDefault="00B21FD9">
      <w:pPr>
        <w:pStyle w:val="ListParagraph"/>
        <w:numPr>
          <w:ilvl w:val="3"/>
          <w:numId w:val="40"/>
        </w:numPr>
        <w:tabs>
          <w:tab w:val="left" w:pos="1325"/>
          <w:tab w:val="left" w:pos="1326"/>
        </w:tabs>
        <w:spacing w:before="2" w:line="237" w:lineRule="auto"/>
        <w:ind w:right="226"/>
      </w:pPr>
      <w:r>
        <w:t xml:space="preserve">Disclosure </w:t>
      </w:r>
      <w:hyperlink r:id="rId13">
        <w:r>
          <w:t xml:space="preserve">and Barring Service: </w:t>
        </w:r>
      </w:hyperlink>
      <w:r>
        <w:t>The appropriate level of DBS is carried out and at the</w:t>
      </w:r>
      <w:r>
        <w:rPr>
          <w:spacing w:val="-59"/>
        </w:rPr>
        <w:t xml:space="preserve"> </w:t>
      </w:r>
      <w:r>
        <w:t>enhanced</w:t>
      </w:r>
      <w:r>
        <w:rPr>
          <w:spacing w:val="-1"/>
        </w:rPr>
        <w:t xml:space="preserve"> </w:t>
      </w:r>
      <w:r>
        <w:t>level</w:t>
      </w:r>
      <w:r>
        <w:rPr>
          <w:spacing w:val="-1"/>
        </w:rPr>
        <w:t xml:space="preserve"> </w:t>
      </w:r>
      <w:r>
        <w:t>for</w:t>
      </w:r>
      <w:r>
        <w:rPr>
          <w:spacing w:val="-2"/>
        </w:rPr>
        <w:t xml:space="preserve"> </w:t>
      </w:r>
      <w:r>
        <w:t>those</w:t>
      </w:r>
      <w:r>
        <w:rPr>
          <w:spacing w:val="-3"/>
        </w:rPr>
        <w:t xml:space="preserve"> </w:t>
      </w:r>
      <w:r>
        <w:t>posts</w:t>
      </w:r>
      <w:r>
        <w:rPr>
          <w:spacing w:val="-2"/>
        </w:rPr>
        <w:t xml:space="preserve"> </w:t>
      </w:r>
      <w:r>
        <w:t>where</w:t>
      </w:r>
      <w:r>
        <w:rPr>
          <w:spacing w:val="-1"/>
        </w:rPr>
        <w:t xml:space="preserve"> </w:t>
      </w:r>
      <w:r>
        <w:t>relevant</w:t>
      </w:r>
      <w:r>
        <w:rPr>
          <w:spacing w:val="1"/>
        </w:rPr>
        <w:t xml:space="preserve"> </w:t>
      </w:r>
      <w:r>
        <w:t>and</w:t>
      </w:r>
      <w:r>
        <w:rPr>
          <w:spacing w:val="-1"/>
        </w:rPr>
        <w:t xml:space="preserve"> </w:t>
      </w:r>
      <w:r>
        <w:t>where</w:t>
      </w:r>
      <w:r>
        <w:rPr>
          <w:spacing w:val="-1"/>
        </w:rPr>
        <w:t xml:space="preserve"> </w:t>
      </w:r>
      <w:r>
        <w:t>eligibility</w:t>
      </w:r>
      <w:r>
        <w:rPr>
          <w:spacing w:val="-3"/>
        </w:rPr>
        <w:t xml:space="preserve"> </w:t>
      </w:r>
      <w:r>
        <w:t>criteria</w:t>
      </w:r>
      <w:r>
        <w:rPr>
          <w:spacing w:val="-1"/>
        </w:rPr>
        <w:t xml:space="preserve"> </w:t>
      </w:r>
      <w:proofErr w:type="gramStart"/>
      <w:r>
        <w:t>is</w:t>
      </w:r>
      <w:proofErr w:type="gramEnd"/>
      <w:r>
        <w:t xml:space="preserve"> met</w:t>
      </w:r>
    </w:p>
    <w:p w14:paraId="4F12C547" w14:textId="77777777" w:rsidR="006806F6" w:rsidRDefault="00B21FD9">
      <w:pPr>
        <w:pStyle w:val="ListParagraph"/>
        <w:numPr>
          <w:ilvl w:val="3"/>
          <w:numId w:val="40"/>
        </w:numPr>
        <w:tabs>
          <w:tab w:val="left" w:pos="1325"/>
          <w:tab w:val="left" w:pos="1326"/>
        </w:tabs>
        <w:spacing w:before="1"/>
        <w:ind w:hanging="361"/>
      </w:pPr>
      <w:r>
        <w:t>Occupational</w:t>
      </w:r>
      <w:r>
        <w:rPr>
          <w:spacing w:val="-2"/>
        </w:rPr>
        <w:t xml:space="preserve"> </w:t>
      </w:r>
      <w:hyperlink r:id="rId14">
        <w:r>
          <w:t>health</w:t>
        </w:r>
        <w:r>
          <w:rPr>
            <w:spacing w:val="-2"/>
          </w:rPr>
          <w:t xml:space="preserve"> </w:t>
        </w:r>
        <w:r>
          <w:t>assessment</w:t>
        </w:r>
        <w:r>
          <w:rPr>
            <w:spacing w:val="2"/>
          </w:rPr>
          <w:t xml:space="preserve"> </w:t>
        </w:r>
        <w:r>
          <w:t>as</w:t>
        </w:r>
        <w:r>
          <w:rPr>
            <w:spacing w:val="-4"/>
          </w:rPr>
          <w:t xml:space="preserve"> </w:t>
        </w:r>
        <w:r>
          <w:t>relevant</w:t>
        </w:r>
        <w:r>
          <w:rPr>
            <w:spacing w:val="-2"/>
          </w:rPr>
          <w:t xml:space="preserve"> </w:t>
        </w:r>
        <w:r>
          <w:t>to</w:t>
        </w:r>
        <w:r>
          <w:rPr>
            <w:spacing w:val="-4"/>
          </w:rPr>
          <w:t xml:space="preserve"> </w:t>
        </w:r>
        <w:r>
          <w:t>the</w:t>
        </w:r>
        <w:r>
          <w:rPr>
            <w:spacing w:val="-1"/>
          </w:rPr>
          <w:t xml:space="preserve"> </w:t>
        </w:r>
        <w:r>
          <w:t>role.</w:t>
        </w:r>
      </w:hyperlink>
    </w:p>
    <w:p w14:paraId="1E272736" w14:textId="77777777" w:rsidR="006806F6" w:rsidRDefault="006806F6">
      <w:pPr>
        <w:pStyle w:val="BodyText"/>
        <w:spacing w:before="8"/>
        <w:rPr>
          <w:sz w:val="21"/>
        </w:rPr>
      </w:pPr>
    </w:p>
    <w:p w14:paraId="5F18041A" w14:textId="77777777" w:rsidR="006806F6" w:rsidRDefault="00B21FD9">
      <w:pPr>
        <w:pStyle w:val="ListParagraph"/>
        <w:numPr>
          <w:ilvl w:val="2"/>
          <w:numId w:val="40"/>
        </w:numPr>
        <w:tabs>
          <w:tab w:val="left" w:pos="965"/>
          <w:tab w:val="left" w:pos="966"/>
        </w:tabs>
        <w:ind w:hanging="854"/>
      </w:pPr>
      <w:r>
        <w:t>The</w:t>
      </w:r>
      <w:r>
        <w:rPr>
          <w:spacing w:val="-7"/>
        </w:rPr>
        <w:t xml:space="preserve"> </w:t>
      </w:r>
      <w:r>
        <w:t>following registers</w:t>
      </w:r>
      <w:r>
        <w:rPr>
          <w:spacing w:val="-1"/>
        </w:rPr>
        <w:t xml:space="preserve"> </w:t>
      </w:r>
      <w:r>
        <w:t>will</w:t>
      </w:r>
      <w:r>
        <w:rPr>
          <w:spacing w:val="-1"/>
        </w:rPr>
        <w:t xml:space="preserve"> </w:t>
      </w:r>
      <w:r>
        <w:t>also</w:t>
      </w:r>
      <w:r>
        <w:rPr>
          <w:spacing w:val="-2"/>
        </w:rPr>
        <w:t xml:space="preserve"> </w:t>
      </w:r>
      <w:r>
        <w:t>be</w:t>
      </w:r>
      <w:r>
        <w:rPr>
          <w:spacing w:val="-2"/>
        </w:rPr>
        <w:t xml:space="preserve"> </w:t>
      </w:r>
      <w:r>
        <w:t>checked:</w:t>
      </w:r>
    </w:p>
    <w:p w14:paraId="37625035" w14:textId="77777777" w:rsidR="006806F6" w:rsidRDefault="00B21FD9">
      <w:pPr>
        <w:pStyle w:val="ListParagraph"/>
        <w:numPr>
          <w:ilvl w:val="3"/>
          <w:numId w:val="40"/>
        </w:numPr>
        <w:tabs>
          <w:tab w:val="left" w:pos="1389"/>
          <w:tab w:val="left" w:pos="1390"/>
        </w:tabs>
        <w:spacing w:before="1" w:line="269" w:lineRule="exact"/>
        <w:ind w:left="1390" w:hanging="425"/>
      </w:pPr>
      <w:r>
        <w:t>Disqualified</w:t>
      </w:r>
      <w:r>
        <w:rPr>
          <w:spacing w:val="-4"/>
        </w:rPr>
        <w:t xml:space="preserve"> </w:t>
      </w:r>
      <w:r>
        <w:t>Directors’</w:t>
      </w:r>
      <w:r>
        <w:rPr>
          <w:spacing w:val="-3"/>
        </w:rPr>
        <w:t xml:space="preserve"> </w:t>
      </w:r>
      <w:r>
        <w:t>listings</w:t>
      </w:r>
    </w:p>
    <w:p w14:paraId="51ABD745" w14:textId="77777777" w:rsidR="006806F6" w:rsidRDefault="00B21FD9">
      <w:pPr>
        <w:pStyle w:val="ListParagraph"/>
        <w:numPr>
          <w:ilvl w:val="3"/>
          <w:numId w:val="40"/>
        </w:numPr>
        <w:tabs>
          <w:tab w:val="left" w:pos="1389"/>
          <w:tab w:val="left" w:pos="1390"/>
        </w:tabs>
        <w:spacing w:line="268" w:lineRule="exact"/>
        <w:ind w:left="1390" w:hanging="425"/>
      </w:pPr>
      <w:r>
        <w:t>Bankruptcy</w:t>
      </w:r>
      <w:r>
        <w:rPr>
          <w:spacing w:val="-3"/>
        </w:rPr>
        <w:t xml:space="preserve"> </w:t>
      </w:r>
      <w:r>
        <w:t>and</w:t>
      </w:r>
      <w:r>
        <w:rPr>
          <w:spacing w:val="-2"/>
        </w:rPr>
        <w:t xml:space="preserve"> </w:t>
      </w:r>
      <w:r>
        <w:t>insolvency</w:t>
      </w:r>
    </w:p>
    <w:p w14:paraId="486E5FFC" w14:textId="77777777" w:rsidR="006806F6" w:rsidRDefault="00B21FD9">
      <w:pPr>
        <w:pStyle w:val="ListParagraph"/>
        <w:numPr>
          <w:ilvl w:val="3"/>
          <w:numId w:val="40"/>
        </w:numPr>
        <w:tabs>
          <w:tab w:val="left" w:pos="1389"/>
          <w:tab w:val="left" w:pos="1390"/>
        </w:tabs>
        <w:spacing w:line="268" w:lineRule="exact"/>
        <w:ind w:left="1390" w:hanging="425"/>
      </w:pPr>
      <w:r>
        <w:t>Removed</w:t>
      </w:r>
      <w:r>
        <w:rPr>
          <w:spacing w:val="-3"/>
        </w:rPr>
        <w:t xml:space="preserve"> </w:t>
      </w:r>
      <w:r>
        <w:t>Charity</w:t>
      </w:r>
      <w:r>
        <w:rPr>
          <w:spacing w:val="-5"/>
        </w:rPr>
        <w:t xml:space="preserve"> </w:t>
      </w:r>
      <w:r>
        <w:t>trustees</w:t>
      </w:r>
    </w:p>
    <w:p w14:paraId="4D65324B" w14:textId="77777777" w:rsidR="006806F6" w:rsidRDefault="00B21FD9">
      <w:pPr>
        <w:pStyle w:val="ListParagraph"/>
        <w:numPr>
          <w:ilvl w:val="3"/>
          <w:numId w:val="40"/>
        </w:numPr>
        <w:tabs>
          <w:tab w:val="left" w:pos="1389"/>
          <w:tab w:val="left" w:pos="1390"/>
        </w:tabs>
        <w:spacing w:before="2" w:line="237" w:lineRule="auto"/>
        <w:ind w:left="1390" w:right="207" w:hanging="425"/>
      </w:pPr>
      <w:r>
        <w:t>A check of any register held by the CQC or any publicly available information collated</w:t>
      </w:r>
      <w:r>
        <w:rPr>
          <w:spacing w:val="-60"/>
        </w:rPr>
        <w:t xml:space="preserve"> </w:t>
      </w:r>
      <w:r>
        <w:t>by</w:t>
      </w:r>
      <w:r>
        <w:rPr>
          <w:spacing w:val="-3"/>
        </w:rPr>
        <w:t xml:space="preserve"> </w:t>
      </w:r>
      <w:r>
        <w:t>the Regulator</w:t>
      </w:r>
      <w:r>
        <w:rPr>
          <w:spacing w:val="-1"/>
        </w:rPr>
        <w:t xml:space="preserve"> </w:t>
      </w:r>
      <w:r>
        <w:t>(web-based search).</w:t>
      </w:r>
    </w:p>
    <w:p w14:paraId="3E4748BA" w14:textId="77777777" w:rsidR="006806F6" w:rsidRDefault="006806F6">
      <w:pPr>
        <w:pStyle w:val="BodyText"/>
        <w:spacing w:before="1"/>
      </w:pPr>
    </w:p>
    <w:p w14:paraId="4FBDED79" w14:textId="34ED3010" w:rsidR="006806F6" w:rsidRDefault="00B21FD9">
      <w:pPr>
        <w:pStyle w:val="ListParagraph"/>
        <w:numPr>
          <w:ilvl w:val="2"/>
          <w:numId w:val="40"/>
        </w:numPr>
        <w:tabs>
          <w:tab w:val="left" w:pos="965"/>
          <w:tab w:val="left" w:pos="966"/>
        </w:tabs>
        <w:ind w:right="145"/>
      </w:pPr>
      <w:r>
        <w:t>As CQC expects Trusts to take account of some core public information sources when</w:t>
      </w:r>
      <w:r>
        <w:rPr>
          <w:spacing w:val="1"/>
        </w:rPr>
        <w:t xml:space="preserve"> </w:t>
      </w:r>
      <w:r>
        <w:t>making Director-level appointments, the Trust will also consider whether the Director has</w:t>
      </w:r>
      <w:r>
        <w:rPr>
          <w:spacing w:val="1"/>
        </w:rPr>
        <w:t xml:space="preserve"> </w:t>
      </w:r>
      <w:r>
        <w:t>ever breached any of the Nolan principles of public life by undertaking, but not limited to, a</w:t>
      </w:r>
      <w:r>
        <w:rPr>
          <w:spacing w:val="-59"/>
        </w:rPr>
        <w:t xml:space="preserve"> </w:t>
      </w:r>
      <w:r w:rsidR="00E76DF5">
        <w:rPr>
          <w:spacing w:val="-59"/>
        </w:rPr>
        <w:t xml:space="preserve">  </w:t>
      </w:r>
      <w:r>
        <w:t>web and news search of the individual, but being mindful that not everything found on an</w:t>
      </w:r>
      <w:r>
        <w:rPr>
          <w:spacing w:val="1"/>
        </w:rPr>
        <w:t xml:space="preserve"> </w:t>
      </w:r>
      <w:r>
        <w:t>internet search is factually accurate.</w:t>
      </w:r>
      <w:r>
        <w:rPr>
          <w:spacing w:val="61"/>
        </w:rPr>
        <w:t xml:space="preserve"> </w:t>
      </w:r>
      <w:r>
        <w:t>“Core public information sources” includes</w:t>
      </w:r>
      <w:r>
        <w:rPr>
          <w:spacing w:val="1"/>
        </w:rPr>
        <w:t xml:space="preserve"> </w:t>
      </w:r>
      <w:r>
        <w:t>information</w:t>
      </w:r>
      <w:r>
        <w:rPr>
          <w:spacing w:val="-3"/>
        </w:rPr>
        <w:t xml:space="preserve"> </w:t>
      </w:r>
      <w:r>
        <w:t>from:</w:t>
      </w:r>
    </w:p>
    <w:p w14:paraId="444C15FF" w14:textId="77777777" w:rsidR="006806F6" w:rsidRDefault="00B21FD9">
      <w:pPr>
        <w:pStyle w:val="ListParagraph"/>
        <w:numPr>
          <w:ilvl w:val="3"/>
          <w:numId w:val="40"/>
        </w:numPr>
        <w:tabs>
          <w:tab w:val="left" w:pos="1325"/>
          <w:tab w:val="left" w:pos="1326"/>
        </w:tabs>
        <w:spacing w:before="1" w:line="268" w:lineRule="exact"/>
        <w:ind w:hanging="361"/>
      </w:pPr>
      <w:r>
        <w:t>Public</w:t>
      </w:r>
      <w:r>
        <w:rPr>
          <w:spacing w:val="-2"/>
        </w:rPr>
        <w:t xml:space="preserve"> </w:t>
      </w:r>
      <w:r>
        <w:t>inquiry</w:t>
      </w:r>
      <w:r>
        <w:rPr>
          <w:spacing w:val="-4"/>
        </w:rPr>
        <w:t xml:space="preserve"> </w:t>
      </w:r>
      <w:r>
        <w:t>reports</w:t>
      </w:r>
      <w:r>
        <w:rPr>
          <w:spacing w:val="-4"/>
        </w:rPr>
        <w:t xml:space="preserve"> </w:t>
      </w:r>
      <w:r>
        <w:t>about</w:t>
      </w:r>
      <w:r>
        <w:rPr>
          <w:spacing w:val="-3"/>
        </w:rPr>
        <w:t xml:space="preserve"> </w:t>
      </w:r>
      <w:r>
        <w:t>the</w:t>
      </w:r>
      <w:r>
        <w:rPr>
          <w:spacing w:val="-2"/>
        </w:rPr>
        <w:t xml:space="preserve"> </w:t>
      </w:r>
      <w:r>
        <w:t>provider</w:t>
      </w:r>
    </w:p>
    <w:p w14:paraId="35F4A5B7" w14:textId="77777777" w:rsidR="006806F6" w:rsidRDefault="00B21FD9">
      <w:pPr>
        <w:pStyle w:val="ListParagraph"/>
        <w:numPr>
          <w:ilvl w:val="3"/>
          <w:numId w:val="40"/>
        </w:numPr>
        <w:tabs>
          <w:tab w:val="left" w:pos="1325"/>
          <w:tab w:val="left" w:pos="1326"/>
        </w:tabs>
        <w:spacing w:before="1" w:line="237" w:lineRule="auto"/>
        <w:ind w:right="342"/>
      </w:pPr>
      <w:r>
        <w:t>Serious case reviews relevant to the Trust that employed the individual at the time of</w:t>
      </w:r>
      <w:r>
        <w:rPr>
          <w:spacing w:val="-59"/>
        </w:rPr>
        <w:t xml:space="preserve"> </w:t>
      </w:r>
      <w:r>
        <w:t>the</w:t>
      </w:r>
      <w:r>
        <w:rPr>
          <w:spacing w:val="-1"/>
        </w:rPr>
        <w:t xml:space="preserve"> </w:t>
      </w:r>
      <w:r>
        <w:t>allegations</w:t>
      </w:r>
    </w:p>
    <w:p w14:paraId="05861B4D" w14:textId="6E342D2C" w:rsidR="006806F6" w:rsidRDefault="00B21FD9">
      <w:pPr>
        <w:pStyle w:val="ListParagraph"/>
        <w:numPr>
          <w:ilvl w:val="3"/>
          <w:numId w:val="40"/>
        </w:numPr>
        <w:tabs>
          <w:tab w:val="left" w:pos="1325"/>
          <w:tab w:val="left" w:pos="1326"/>
        </w:tabs>
        <w:spacing w:before="1" w:line="269" w:lineRule="exact"/>
        <w:ind w:hanging="361"/>
      </w:pPr>
      <w:r>
        <w:t>Homicide</w:t>
      </w:r>
      <w:r>
        <w:rPr>
          <w:spacing w:val="-1"/>
        </w:rPr>
        <w:t xml:space="preserve"> </w:t>
      </w:r>
      <w:r>
        <w:t>investigations</w:t>
      </w:r>
      <w:r>
        <w:rPr>
          <w:spacing w:val="-3"/>
        </w:rPr>
        <w:t xml:space="preserve"> </w:t>
      </w:r>
      <w:r>
        <w:t>involving</w:t>
      </w:r>
      <w:r>
        <w:rPr>
          <w:spacing w:val="1"/>
        </w:rPr>
        <w:t xml:space="preserve"> </w:t>
      </w:r>
      <w:r>
        <w:t>mental</w:t>
      </w:r>
      <w:r>
        <w:rPr>
          <w:spacing w:val="-4"/>
        </w:rPr>
        <w:t xml:space="preserve"> </w:t>
      </w:r>
      <w:r>
        <w:t>health</w:t>
      </w:r>
      <w:r>
        <w:rPr>
          <w:spacing w:val="-3"/>
        </w:rPr>
        <w:t xml:space="preserve"> </w:t>
      </w:r>
      <w:r w:rsidR="00E76DF5">
        <w:t>t</w:t>
      </w:r>
      <w:r>
        <w:t>rusts</w:t>
      </w:r>
    </w:p>
    <w:p w14:paraId="04D206D5" w14:textId="77777777" w:rsidR="006806F6" w:rsidRDefault="00B21FD9">
      <w:pPr>
        <w:pStyle w:val="ListParagraph"/>
        <w:numPr>
          <w:ilvl w:val="3"/>
          <w:numId w:val="40"/>
        </w:numPr>
        <w:tabs>
          <w:tab w:val="left" w:pos="1325"/>
          <w:tab w:val="left" w:pos="1326"/>
        </w:tabs>
        <w:spacing w:line="268" w:lineRule="exact"/>
        <w:ind w:hanging="361"/>
      </w:pPr>
      <w:r>
        <w:t>Criminal</w:t>
      </w:r>
      <w:r>
        <w:rPr>
          <w:spacing w:val="-4"/>
        </w:rPr>
        <w:t xml:space="preserve"> </w:t>
      </w:r>
      <w:r>
        <w:t>prosecutions</w:t>
      </w:r>
      <w:r>
        <w:rPr>
          <w:spacing w:val="-2"/>
        </w:rPr>
        <w:t xml:space="preserve"> </w:t>
      </w:r>
      <w:r>
        <w:t>against</w:t>
      </w:r>
      <w:r>
        <w:rPr>
          <w:spacing w:val="-2"/>
        </w:rPr>
        <w:t xml:space="preserve"> </w:t>
      </w:r>
      <w:r>
        <w:t>providers</w:t>
      </w:r>
    </w:p>
    <w:p w14:paraId="085CD327" w14:textId="77777777" w:rsidR="006806F6" w:rsidRDefault="00B21FD9">
      <w:pPr>
        <w:pStyle w:val="ListParagraph"/>
        <w:numPr>
          <w:ilvl w:val="3"/>
          <w:numId w:val="40"/>
        </w:numPr>
        <w:tabs>
          <w:tab w:val="left" w:pos="1325"/>
          <w:tab w:val="left" w:pos="1326"/>
        </w:tabs>
        <w:spacing w:line="268" w:lineRule="exact"/>
        <w:ind w:hanging="361"/>
      </w:pPr>
      <w:r>
        <w:t>Ombudsmen’s</w:t>
      </w:r>
      <w:r>
        <w:rPr>
          <w:spacing w:val="-6"/>
        </w:rPr>
        <w:t xml:space="preserve"> </w:t>
      </w:r>
      <w:r>
        <w:t>reports</w:t>
      </w:r>
      <w:r>
        <w:rPr>
          <w:spacing w:val="-6"/>
        </w:rPr>
        <w:t xml:space="preserve"> </w:t>
      </w:r>
      <w:r>
        <w:t>relating</w:t>
      </w:r>
      <w:r>
        <w:rPr>
          <w:spacing w:val="-4"/>
        </w:rPr>
        <w:t xml:space="preserve"> </w:t>
      </w:r>
      <w:r>
        <w:t>to</w:t>
      </w:r>
      <w:r>
        <w:rPr>
          <w:spacing w:val="-3"/>
        </w:rPr>
        <w:t xml:space="preserve"> </w:t>
      </w:r>
      <w:r>
        <w:t>providers.</w:t>
      </w:r>
    </w:p>
    <w:p w14:paraId="6C1D345D" w14:textId="77777777" w:rsidR="006806F6" w:rsidRDefault="006806F6">
      <w:pPr>
        <w:pStyle w:val="BodyText"/>
        <w:spacing w:before="11"/>
        <w:rPr>
          <w:sz w:val="21"/>
        </w:rPr>
      </w:pPr>
    </w:p>
    <w:p w14:paraId="376ED2A4" w14:textId="77777777" w:rsidR="006806F6" w:rsidRDefault="00B21FD9">
      <w:pPr>
        <w:pStyle w:val="ListParagraph"/>
        <w:numPr>
          <w:ilvl w:val="2"/>
          <w:numId w:val="40"/>
        </w:numPr>
        <w:tabs>
          <w:tab w:val="left" w:pos="965"/>
          <w:tab w:val="left" w:pos="966"/>
        </w:tabs>
        <w:ind w:right="381"/>
      </w:pPr>
      <w:r>
        <w:t xml:space="preserve">Where the Trust </w:t>
      </w:r>
      <w:proofErr w:type="gramStart"/>
      <w:r>
        <w:t>engages</w:t>
      </w:r>
      <w:proofErr w:type="gramEnd"/>
      <w:r>
        <w:t xml:space="preserve"> the services of a recruitment agency or executive search</w:t>
      </w:r>
      <w:r>
        <w:rPr>
          <w:spacing w:val="1"/>
        </w:rPr>
        <w:t xml:space="preserve"> </w:t>
      </w:r>
      <w:r>
        <w:t>company to assist with the appointment, the consultants will be asked to carry out some</w:t>
      </w:r>
      <w:r>
        <w:rPr>
          <w:spacing w:val="-59"/>
        </w:rPr>
        <w:t xml:space="preserve"> </w:t>
      </w:r>
      <w:r>
        <w:t xml:space="preserve">or </w:t>
      </w:r>
      <w:proofErr w:type="gramStart"/>
      <w:r>
        <w:t>all of</w:t>
      </w:r>
      <w:proofErr w:type="gramEnd"/>
      <w:r>
        <w:t xml:space="preserve"> the checks, and documentary evidence that the checks have been completed</w:t>
      </w:r>
      <w:r>
        <w:rPr>
          <w:spacing w:val="1"/>
        </w:rPr>
        <w:t xml:space="preserve"> </w:t>
      </w:r>
      <w:r>
        <w:t>satisfactorily</w:t>
      </w:r>
      <w:r>
        <w:rPr>
          <w:spacing w:val="-2"/>
        </w:rPr>
        <w:t xml:space="preserve"> </w:t>
      </w:r>
      <w:r>
        <w:t>must</w:t>
      </w:r>
      <w:r>
        <w:rPr>
          <w:spacing w:val="2"/>
        </w:rPr>
        <w:t xml:space="preserve"> </w:t>
      </w:r>
      <w:r>
        <w:t>be</w:t>
      </w:r>
      <w:r>
        <w:rPr>
          <w:spacing w:val="-2"/>
        </w:rPr>
        <w:t xml:space="preserve"> </w:t>
      </w:r>
      <w:r>
        <w:t>provided.</w:t>
      </w:r>
    </w:p>
    <w:p w14:paraId="3193A4FC" w14:textId="77777777" w:rsidR="006806F6" w:rsidRDefault="006806F6">
      <w:pPr>
        <w:pStyle w:val="BodyText"/>
      </w:pPr>
    </w:p>
    <w:p w14:paraId="082D355C" w14:textId="77777777" w:rsidR="006806F6" w:rsidRDefault="00B21FD9">
      <w:pPr>
        <w:pStyle w:val="ListParagraph"/>
        <w:numPr>
          <w:ilvl w:val="2"/>
          <w:numId w:val="40"/>
        </w:numPr>
        <w:tabs>
          <w:tab w:val="left" w:pos="965"/>
          <w:tab w:val="left" w:pos="966"/>
        </w:tabs>
        <w:ind w:right="355"/>
      </w:pPr>
      <w:r>
        <w:t xml:space="preserve">Records of checks undertaken are maintained </w:t>
      </w:r>
      <w:proofErr w:type="gramStart"/>
      <w:r>
        <w:t>on</w:t>
      </w:r>
      <w:proofErr w:type="gramEnd"/>
      <w:r>
        <w:t xml:space="preserve"> the Trust’s Electronic Staff Record</w:t>
      </w:r>
      <w:r>
        <w:rPr>
          <w:spacing w:val="1"/>
        </w:rPr>
        <w:t xml:space="preserve"> </w:t>
      </w:r>
      <w:r>
        <w:t>[ESR] and the individual electronic staff file. Paper copies may be produced and kept for</w:t>
      </w:r>
      <w:r>
        <w:rPr>
          <w:spacing w:val="-59"/>
        </w:rPr>
        <w:t xml:space="preserve"> </w:t>
      </w:r>
      <w:r>
        <w:t>inspection</w:t>
      </w:r>
      <w:r>
        <w:rPr>
          <w:spacing w:val="-1"/>
        </w:rPr>
        <w:t xml:space="preserve"> </w:t>
      </w:r>
      <w:r>
        <w:t>purposes.</w:t>
      </w:r>
    </w:p>
    <w:p w14:paraId="4964CDC8" w14:textId="77777777" w:rsidR="006806F6" w:rsidRDefault="006806F6">
      <w:pPr>
        <w:pStyle w:val="BodyText"/>
        <w:spacing w:before="1"/>
      </w:pPr>
    </w:p>
    <w:p w14:paraId="3B3756CF" w14:textId="77777777" w:rsidR="006806F6" w:rsidRDefault="00B21FD9">
      <w:pPr>
        <w:pStyle w:val="ListParagraph"/>
        <w:numPr>
          <w:ilvl w:val="2"/>
          <w:numId w:val="40"/>
        </w:numPr>
        <w:tabs>
          <w:tab w:val="left" w:pos="965"/>
          <w:tab w:val="left" w:pos="966"/>
        </w:tabs>
        <w:ind w:right="320"/>
      </w:pPr>
      <w:r>
        <w:t>The chair of the appointments panel is responsible for ensuring compliance with FPPR</w:t>
      </w:r>
      <w:r>
        <w:rPr>
          <w:spacing w:val="1"/>
        </w:rPr>
        <w:t xml:space="preserve"> </w:t>
      </w:r>
      <w:r>
        <w:t>check requirements with relevant support (Chief People Officer and/or Director of</w:t>
      </w:r>
      <w:r>
        <w:rPr>
          <w:spacing w:val="1"/>
        </w:rPr>
        <w:t xml:space="preserve"> </w:t>
      </w:r>
      <w:r>
        <w:t>Corporate Governance) at the time of recruitment. The chair will declare that appropriate</w:t>
      </w:r>
      <w:r>
        <w:rPr>
          <w:spacing w:val="-59"/>
        </w:rPr>
        <w:t xml:space="preserve"> </w:t>
      </w:r>
      <w:r>
        <w:t>checks have</w:t>
      </w:r>
      <w:r>
        <w:rPr>
          <w:spacing w:val="-1"/>
        </w:rPr>
        <w:t xml:space="preserve"> </w:t>
      </w:r>
      <w:r>
        <w:t>been</w:t>
      </w:r>
      <w:r>
        <w:rPr>
          <w:spacing w:val="-3"/>
        </w:rPr>
        <w:t xml:space="preserve"> </w:t>
      </w:r>
      <w:r>
        <w:t>made</w:t>
      </w:r>
      <w:r>
        <w:rPr>
          <w:spacing w:val="-5"/>
        </w:rPr>
        <w:t xml:space="preserve"> </w:t>
      </w:r>
      <w:r>
        <w:t>in</w:t>
      </w:r>
      <w:r>
        <w:rPr>
          <w:spacing w:val="-1"/>
        </w:rPr>
        <w:t xml:space="preserve"> </w:t>
      </w:r>
      <w:r>
        <w:t>reaching</w:t>
      </w:r>
      <w:r>
        <w:rPr>
          <w:spacing w:val="2"/>
        </w:rPr>
        <w:t xml:space="preserve"> </w:t>
      </w:r>
      <w:r>
        <w:t>a</w:t>
      </w:r>
      <w:r>
        <w:rPr>
          <w:spacing w:val="-3"/>
        </w:rPr>
        <w:t xml:space="preserve"> </w:t>
      </w:r>
      <w:r>
        <w:t>judgement</w:t>
      </w:r>
      <w:r>
        <w:rPr>
          <w:spacing w:val="-4"/>
        </w:rPr>
        <w:t xml:space="preserve"> </w:t>
      </w:r>
      <w:r>
        <w:t>of</w:t>
      </w:r>
      <w:r>
        <w:rPr>
          <w:spacing w:val="4"/>
        </w:rPr>
        <w:t xml:space="preserve"> </w:t>
      </w:r>
      <w:r>
        <w:t>a</w:t>
      </w:r>
      <w:r>
        <w:rPr>
          <w:spacing w:val="-3"/>
        </w:rPr>
        <w:t xml:space="preserve"> </w:t>
      </w:r>
      <w:r>
        <w:t>candidate’s</w:t>
      </w:r>
      <w:r>
        <w:rPr>
          <w:spacing w:val="-3"/>
        </w:rPr>
        <w:t xml:space="preserve"> </w:t>
      </w:r>
      <w:r>
        <w:t>fitness.</w:t>
      </w:r>
    </w:p>
    <w:p w14:paraId="550A2548" w14:textId="77777777" w:rsidR="006806F6" w:rsidRDefault="006806F6">
      <w:pPr>
        <w:sectPr w:rsidR="006806F6">
          <w:pgSz w:w="11910" w:h="16840"/>
          <w:pgMar w:top="1040" w:right="1000" w:bottom="780" w:left="1020" w:header="0" w:footer="510" w:gutter="0"/>
          <w:cols w:space="720"/>
        </w:sectPr>
      </w:pPr>
    </w:p>
    <w:p w14:paraId="01450C15" w14:textId="77777777" w:rsidR="006806F6" w:rsidRDefault="00B21FD9">
      <w:pPr>
        <w:pStyle w:val="ListParagraph"/>
        <w:numPr>
          <w:ilvl w:val="2"/>
          <w:numId w:val="40"/>
        </w:numPr>
        <w:tabs>
          <w:tab w:val="left" w:pos="965"/>
          <w:tab w:val="left" w:pos="966"/>
        </w:tabs>
        <w:spacing w:before="72"/>
        <w:ind w:right="150"/>
      </w:pPr>
      <w:r>
        <w:lastRenderedPageBreak/>
        <w:t>The Council of Governors is responsible for the appointment of the Chair and Non-</w:t>
      </w:r>
      <w:r>
        <w:rPr>
          <w:spacing w:val="1"/>
        </w:rPr>
        <w:t xml:space="preserve"> </w:t>
      </w:r>
      <w:r>
        <w:t>Executive Directors, drawing on recommendations from the Council’s Nominations &amp;</w:t>
      </w:r>
      <w:r>
        <w:rPr>
          <w:spacing w:val="1"/>
        </w:rPr>
        <w:t xml:space="preserve"> </w:t>
      </w:r>
      <w:r>
        <w:t>Conduct Committee.</w:t>
      </w:r>
      <w:r>
        <w:rPr>
          <w:spacing w:val="61"/>
        </w:rPr>
        <w:t xml:space="preserve"> </w:t>
      </w:r>
      <w:r>
        <w:t>The Council will need to satisfy themselves that relevant</w:t>
      </w:r>
      <w:r>
        <w:rPr>
          <w:spacing w:val="1"/>
        </w:rPr>
        <w:t xml:space="preserve"> </w:t>
      </w:r>
      <w:r>
        <w:t>employment checks, including checks which show compliance with FPPR, have been</w:t>
      </w:r>
      <w:r>
        <w:rPr>
          <w:spacing w:val="1"/>
        </w:rPr>
        <w:t xml:space="preserve"> </w:t>
      </w:r>
      <w:r>
        <w:t>carried</w:t>
      </w:r>
      <w:r>
        <w:rPr>
          <w:spacing w:val="-1"/>
        </w:rPr>
        <w:t xml:space="preserve"> </w:t>
      </w:r>
      <w:r>
        <w:t>out</w:t>
      </w:r>
      <w:r>
        <w:rPr>
          <w:spacing w:val="2"/>
        </w:rPr>
        <w:t xml:space="preserve"> </w:t>
      </w:r>
      <w:r>
        <w:t>and</w:t>
      </w:r>
      <w:r>
        <w:rPr>
          <w:spacing w:val="-5"/>
        </w:rPr>
        <w:t xml:space="preserve"> </w:t>
      </w:r>
      <w:r>
        <w:t>that</w:t>
      </w:r>
      <w:r>
        <w:rPr>
          <w:spacing w:val="-1"/>
        </w:rPr>
        <w:t xml:space="preserve"> </w:t>
      </w:r>
      <w:r>
        <w:t>the</w:t>
      </w:r>
      <w:r>
        <w:rPr>
          <w:spacing w:val="-5"/>
        </w:rPr>
        <w:t xml:space="preserve"> </w:t>
      </w:r>
      <w:r>
        <w:t>Board</w:t>
      </w:r>
      <w:r>
        <w:rPr>
          <w:spacing w:val="-1"/>
        </w:rPr>
        <w:t xml:space="preserve"> </w:t>
      </w:r>
      <w:r>
        <w:t>has</w:t>
      </w:r>
      <w:r>
        <w:rPr>
          <w:spacing w:val="-2"/>
        </w:rPr>
        <w:t xml:space="preserve"> </w:t>
      </w:r>
      <w:r>
        <w:t>adequate</w:t>
      </w:r>
      <w:r>
        <w:rPr>
          <w:spacing w:val="-3"/>
        </w:rPr>
        <w:t xml:space="preserve"> </w:t>
      </w:r>
      <w:r>
        <w:t>assurances on</w:t>
      </w:r>
      <w:r>
        <w:rPr>
          <w:spacing w:val="-2"/>
        </w:rPr>
        <w:t xml:space="preserve"> </w:t>
      </w:r>
      <w:r>
        <w:t>the</w:t>
      </w:r>
      <w:r>
        <w:rPr>
          <w:spacing w:val="-3"/>
        </w:rPr>
        <w:t xml:space="preserve"> </w:t>
      </w:r>
      <w:r>
        <w:t>robustness</w:t>
      </w:r>
      <w:r>
        <w:rPr>
          <w:spacing w:val="1"/>
        </w:rPr>
        <w:t xml:space="preserve"> </w:t>
      </w:r>
      <w:r>
        <w:t>of</w:t>
      </w:r>
      <w:r>
        <w:rPr>
          <w:spacing w:val="1"/>
        </w:rPr>
        <w:t xml:space="preserve"> </w:t>
      </w:r>
      <w:r>
        <w:t>procedures.</w:t>
      </w:r>
    </w:p>
    <w:p w14:paraId="50ED3BB3" w14:textId="77777777" w:rsidR="006806F6" w:rsidRDefault="006806F6">
      <w:pPr>
        <w:pStyle w:val="BodyText"/>
        <w:spacing w:before="1"/>
      </w:pPr>
    </w:p>
    <w:p w14:paraId="3818131A" w14:textId="7EAEB0E7" w:rsidR="006806F6" w:rsidRDefault="00B21FD9">
      <w:pPr>
        <w:pStyle w:val="ListParagraph"/>
        <w:numPr>
          <w:ilvl w:val="2"/>
          <w:numId w:val="40"/>
        </w:numPr>
        <w:tabs>
          <w:tab w:val="left" w:pos="965"/>
          <w:tab w:val="left" w:pos="966"/>
        </w:tabs>
        <w:ind w:right="391"/>
      </w:pPr>
      <w:r>
        <w:t xml:space="preserve">In respect of Executive Directors, the Board of Directors </w:t>
      </w:r>
      <w:r w:rsidR="00A04764">
        <w:t xml:space="preserve">Nominations and Conduct </w:t>
      </w:r>
      <w:r>
        <w:t>Committee</w:t>
      </w:r>
      <w:r>
        <w:rPr>
          <w:spacing w:val="-2"/>
        </w:rPr>
        <w:t xml:space="preserve"> </w:t>
      </w:r>
      <w:r>
        <w:t>is</w:t>
      </w:r>
      <w:r>
        <w:rPr>
          <w:spacing w:val="-4"/>
        </w:rPr>
        <w:t xml:space="preserve"> </w:t>
      </w:r>
      <w:r>
        <w:t>responsible</w:t>
      </w:r>
      <w:r>
        <w:rPr>
          <w:spacing w:val="-4"/>
        </w:rPr>
        <w:t xml:space="preserve"> </w:t>
      </w:r>
      <w:r>
        <w:t>for</w:t>
      </w:r>
      <w:r>
        <w:rPr>
          <w:spacing w:val="-3"/>
        </w:rPr>
        <w:t xml:space="preserve"> </w:t>
      </w:r>
      <w:r>
        <w:t>the</w:t>
      </w:r>
      <w:r>
        <w:rPr>
          <w:spacing w:val="-2"/>
        </w:rPr>
        <w:t xml:space="preserve"> </w:t>
      </w:r>
      <w:r>
        <w:t>appointment</w:t>
      </w:r>
      <w:r>
        <w:rPr>
          <w:spacing w:val="3"/>
        </w:rPr>
        <w:t xml:space="preserve"> </w:t>
      </w:r>
      <w:r>
        <w:t>of</w:t>
      </w:r>
      <w:r>
        <w:rPr>
          <w:spacing w:val="-2"/>
        </w:rPr>
        <w:t xml:space="preserve"> </w:t>
      </w:r>
      <w:r>
        <w:t>Executive</w:t>
      </w:r>
      <w:r>
        <w:rPr>
          <w:spacing w:val="-2"/>
        </w:rPr>
        <w:t xml:space="preserve"> </w:t>
      </w:r>
      <w:r>
        <w:t>Directors</w:t>
      </w:r>
      <w:r>
        <w:rPr>
          <w:spacing w:val="-1"/>
        </w:rPr>
        <w:t xml:space="preserve"> </w:t>
      </w:r>
      <w:r>
        <w:t>including</w:t>
      </w:r>
      <w:r>
        <w:rPr>
          <w:spacing w:val="-2"/>
        </w:rPr>
        <w:t xml:space="preserve"> </w:t>
      </w:r>
      <w:r>
        <w:t>the</w:t>
      </w:r>
      <w:r>
        <w:rPr>
          <w:spacing w:val="-2"/>
        </w:rPr>
        <w:t xml:space="preserve"> </w:t>
      </w:r>
      <w:r>
        <w:t>CEO.</w:t>
      </w:r>
    </w:p>
    <w:p w14:paraId="0EA19FEB" w14:textId="77777777" w:rsidR="006806F6" w:rsidRDefault="006806F6">
      <w:pPr>
        <w:pStyle w:val="BodyText"/>
      </w:pPr>
    </w:p>
    <w:p w14:paraId="6980BB2F" w14:textId="77777777" w:rsidR="006806F6" w:rsidRDefault="00B21FD9">
      <w:pPr>
        <w:pStyle w:val="ListParagraph"/>
        <w:numPr>
          <w:ilvl w:val="2"/>
          <w:numId w:val="40"/>
        </w:numPr>
        <w:tabs>
          <w:tab w:val="left" w:pos="965"/>
          <w:tab w:val="left" w:pos="966"/>
        </w:tabs>
        <w:ind w:right="531"/>
      </w:pPr>
      <w:r>
        <w:t xml:space="preserve">All Board Director appointments will </w:t>
      </w:r>
      <w:proofErr w:type="gramStart"/>
      <w:r>
        <w:t>take into account</w:t>
      </w:r>
      <w:proofErr w:type="gramEnd"/>
      <w:r>
        <w:t xml:space="preserve"> the Trust’s obligations under the</w:t>
      </w:r>
      <w:r>
        <w:rPr>
          <w:spacing w:val="-59"/>
        </w:rPr>
        <w:t xml:space="preserve"> </w:t>
      </w:r>
      <w:r>
        <w:t>Regulations.</w:t>
      </w:r>
      <w:r>
        <w:rPr>
          <w:spacing w:val="1"/>
        </w:rPr>
        <w:t xml:space="preserve"> </w:t>
      </w:r>
      <w:r>
        <w:t xml:space="preserve">Where the Trust </w:t>
      </w:r>
      <w:proofErr w:type="gramStart"/>
      <w:r>
        <w:t>makes a decision</w:t>
      </w:r>
      <w:proofErr w:type="gramEnd"/>
      <w:r>
        <w:t xml:space="preserve"> on the suitability of an individual, the</w:t>
      </w:r>
      <w:r>
        <w:rPr>
          <w:spacing w:val="1"/>
        </w:rPr>
        <w:t xml:space="preserve"> </w:t>
      </w:r>
      <w:r>
        <w:t xml:space="preserve">reasons will be </w:t>
      </w:r>
      <w:proofErr w:type="spellStart"/>
      <w:r>
        <w:t>minuted</w:t>
      </w:r>
      <w:proofErr w:type="spellEnd"/>
      <w:r>
        <w:t>.</w:t>
      </w:r>
    </w:p>
    <w:p w14:paraId="0A99D87D" w14:textId="77777777" w:rsidR="006806F6" w:rsidRDefault="006806F6">
      <w:pPr>
        <w:pStyle w:val="BodyText"/>
        <w:spacing w:before="1"/>
      </w:pPr>
    </w:p>
    <w:p w14:paraId="4B12E1CA" w14:textId="77777777" w:rsidR="006806F6" w:rsidRDefault="00B21FD9">
      <w:pPr>
        <w:pStyle w:val="ListParagraph"/>
        <w:numPr>
          <w:ilvl w:val="2"/>
          <w:numId w:val="40"/>
        </w:numPr>
        <w:tabs>
          <w:tab w:val="left" w:pos="965"/>
          <w:tab w:val="left" w:pos="966"/>
        </w:tabs>
        <w:ind w:right="420"/>
      </w:pPr>
      <w:r>
        <w:t>Where the Trust deems that the appointee is suitable following investigation despite not</w:t>
      </w:r>
      <w:r>
        <w:rPr>
          <w:spacing w:val="-59"/>
        </w:rPr>
        <w:t xml:space="preserve"> </w:t>
      </w:r>
      <w:r>
        <w:t>meeting the characteristics outlined in Schedule 4 part 2 of the Regulations (good</w:t>
      </w:r>
      <w:r>
        <w:rPr>
          <w:spacing w:val="1"/>
        </w:rPr>
        <w:t xml:space="preserve"> </w:t>
      </w:r>
      <w:r>
        <w:t>character) the reasons will be recorded in the minutes of the relevant meeting and the</w:t>
      </w:r>
      <w:r>
        <w:rPr>
          <w:spacing w:val="1"/>
        </w:rPr>
        <w:t xml:space="preserve"> </w:t>
      </w:r>
      <w:r>
        <w:t>information</w:t>
      </w:r>
      <w:r>
        <w:rPr>
          <w:spacing w:val="-1"/>
        </w:rPr>
        <w:t xml:space="preserve"> </w:t>
      </w:r>
      <w:r>
        <w:t>about</w:t>
      </w:r>
      <w:r>
        <w:rPr>
          <w:spacing w:val="-1"/>
        </w:rPr>
        <w:t xml:space="preserve"> </w:t>
      </w:r>
      <w:r>
        <w:t>the decision</w:t>
      </w:r>
      <w:r>
        <w:rPr>
          <w:spacing w:val="-1"/>
        </w:rPr>
        <w:t xml:space="preserve"> </w:t>
      </w:r>
      <w:r>
        <w:t>will be</w:t>
      </w:r>
      <w:r>
        <w:rPr>
          <w:spacing w:val="-1"/>
        </w:rPr>
        <w:t xml:space="preserve"> </w:t>
      </w:r>
      <w:r>
        <w:t>made available.</w:t>
      </w:r>
    </w:p>
    <w:p w14:paraId="2E6CECEF" w14:textId="77777777" w:rsidR="006806F6" w:rsidRDefault="006806F6">
      <w:pPr>
        <w:pStyle w:val="BodyText"/>
      </w:pPr>
    </w:p>
    <w:p w14:paraId="23CA4B8B" w14:textId="77777777" w:rsidR="006806F6" w:rsidRDefault="00B21FD9">
      <w:pPr>
        <w:pStyle w:val="ListParagraph"/>
        <w:numPr>
          <w:ilvl w:val="2"/>
          <w:numId w:val="40"/>
        </w:numPr>
        <w:tabs>
          <w:tab w:val="left" w:pos="965"/>
          <w:tab w:val="left" w:pos="966"/>
        </w:tabs>
        <w:ind w:right="226"/>
      </w:pPr>
      <w:r>
        <w:t>Where specific qualifications are deemed as necessary for a role, this will be made clear</w:t>
      </w:r>
      <w:r>
        <w:rPr>
          <w:spacing w:val="1"/>
        </w:rPr>
        <w:t xml:space="preserve"> </w:t>
      </w:r>
      <w:r>
        <w:t>and included in the recruitment information pack; only those individuals who meet the</w:t>
      </w:r>
      <w:r>
        <w:rPr>
          <w:spacing w:val="1"/>
        </w:rPr>
        <w:t xml:space="preserve"> </w:t>
      </w:r>
      <w:r>
        <w:t>required specification will be appointed including any requirements to be registered with a</w:t>
      </w:r>
      <w:r>
        <w:rPr>
          <w:spacing w:val="-59"/>
        </w:rPr>
        <w:t xml:space="preserve"> </w:t>
      </w:r>
      <w:r>
        <w:t>professional</w:t>
      </w:r>
      <w:r>
        <w:rPr>
          <w:spacing w:val="-4"/>
        </w:rPr>
        <w:t xml:space="preserve"> </w:t>
      </w:r>
      <w:r>
        <w:t>regulator.</w:t>
      </w:r>
    </w:p>
    <w:p w14:paraId="22C0C83F" w14:textId="77777777" w:rsidR="006806F6" w:rsidRDefault="006806F6">
      <w:pPr>
        <w:pStyle w:val="BodyText"/>
      </w:pPr>
    </w:p>
    <w:p w14:paraId="58CEEDEE" w14:textId="77777777" w:rsidR="006806F6" w:rsidRDefault="00B21FD9">
      <w:pPr>
        <w:pStyle w:val="ListParagraph"/>
        <w:numPr>
          <w:ilvl w:val="2"/>
          <w:numId w:val="40"/>
        </w:numPr>
        <w:tabs>
          <w:tab w:val="left" w:pos="965"/>
          <w:tab w:val="left" w:pos="966"/>
        </w:tabs>
        <w:ind w:right="335"/>
      </w:pPr>
      <w:r>
        <w:t>Disqualification: A failure or refusal by a candidate for appointment to comply with any of</w:t>
      </w:r>
      <w:r>
        <w:rPr>
          <w:spacing w:val="-59"/>
        </w:rPr>
        <w:t xml:space="preserve"> </w:t>
      </w:r>
      <w:r>
        <w:t>the procedures set out in this policy will immediately disqualify that person from the</w:t>
      </w:r>
      <w:r>
        <w:rPr>
          <w:spacing w:val="1"/>
        </w:rPr>
        <w:t xml:space="preserve"> </w:t>
      </w:r>
      <w:r>
        <w:t>proposed</w:t>
      </w:r>
      <w:r>
        <w:rPr>
          <w:spacing w:val="-1"/>
        </w:rPr>
        <w:t xml:space="preserve"> </w:t>
      </w:r>
      <w:r>
        <w:t>appointment.</w:t>
      </w:r>
    </w:p>
    <w:p w14:paraId="158AA386" w14:textId="77777777" w:rsidR="006806F6" w:rsidRDefault="006806F6">
      <w:pPr>
        <w:pStyle w:val="BodyText"/>
        <w:spacing w:before="1"/>
      </w:pPr>
    </w:p>
    <w:p w14:paraId="02AFF9EA" w14:textId="77777777" w:rsidR="006806F6" w:rsidRDefault="00B21FD9">
      <w:pPr>
        <w:pStyle w:val="ListParagraph"/>
        <w:numPr>
          <w:ilvl w:val="2"/>
          <w:numId w:val="40"/>
        </w:numPr>
        <w:tabs>
          <w:tab w:val="left" w:pos="965"/>
          <w:tab w:val="left" w:pos="966"/>
        </w:tabs>
        <w:spacing w:before="1"/>
        <w:ind w:right="178"/>
      </w:pPr>
      <w:r>
        <w:t>Ineligibility of candidates: If the candidate fails to show that they meet the FPPR, the Trust</w:t>
      </w:r>
      <w:r>
        <w:rPr>
          <w:spacing w:val="-59"/>
        </w:rPr>
        <w:t xml:space="preserve"> </w:t>
      </w:r>
      <w:r>
        <w:t>will</w:t>
      </w:r>
      <w:r>
        <w:rPr>
          <w:spacing w:val="1"/>
        </w:rPr>
        <w:t xml:space="preserve"> </w:t>
      </w:r>
      <w:r>
        <w:t>withdraw</w:t>
      </w:r>
      <w:r>
        <w:rPr>
          <w:spacing w:val="-4"/>
        </w:rPr>
        <w:t xml:space="preserve"> </w:t>
      </w:r>
      <w:r>
        <w:t>the</w:t>
      </w:r>
      <w:r>
        <w:rPr>
          <w:spacing w:val="1"/>
        </w:rPr>
        <w:t xml:space="preserve"> </w:t>
      </w:r>
      <w:r>
        <w:t>provisional</w:t>
      </w:r>
      <w:r>
        <w:rPr>
          <w:spacing w:val="-1"/>
        </w:rPr>
        <w:t xml:space="preserve"> </w:t>
      </w:r>
      <w:r>
        <w:t>offer</w:t>
      </w:r>
      <w:r>
        <w:rPr>
          <w:spacing w:val="1"/>
        </w:rPr>
        <w:t xml:space="preserve"> </w:t>
      </w:r>
      <w:r>
        <w:t>of</w:t>
      </w:r>
      <w:r>
        <w:rPr>
          <w:spacing w:val="1"/>
        </w:rPr>
        <w:t xml:space="preserve"> </w:t>
      </w:r>
      <w:r>
        <w:t>employment/appointment.</w:t>
      </w:r>
    </w:p>
    <w:p w14:paraId="34133C42" w14:textId="77777777" w:rsidR="006806F6" w:rsidRDefault="006806F6">
      <w:pPr>
        <w:pStyle w:val="BodyText"/>
        <w:spacing w:before="10"/>
        <w:rPr>
          <w:sz w:val="21"/>
        </w:rPr>
      </w:pPr>
    </w:p>
    <w:p w14:paraId="60FB76EF" w14:textId="76D7BC1D" w:rsidR="006806F6" w:rsidRDefault="00B21FD9">
      <w:pPr>
        <w:pStyle w:val="ListParagraph"/>
        <w:numPr>
          <w:ilvl w:val="2"/>
          <w:numId w:val="40"/>
        </w:numPr>
        <w:tabs>
          <w:tab w:val="left" w:pos="965"/>
          <w:tab w:val="left" w:pos="966"/>
        </w:tabs>
        <w:ind w:right="1138"/>
      </w:pPr>
      <w:r>
        <w:t>Concerns raised during pre-employment will be considered by the Chair and the</w:t>
      </w:r>
      <w:r>
        <w:rPr>
          <w:spacing w:val="-59"/>
        </w:rPr>
        <w:t xml:space="preserve"> </w:t>
      </w:r>
      <w:r w:rsidR="00FB53BE">
        <w:t>Chief people Officer</w:t>
      </w:r>
      <w:r>
        <w:t>.</w:t>
      </w:r>
    </w:p>
    <w:p w14:paraId="2A0EA031" w14:textId="77777777" w:rsidR="006806F6" w:rsidRDefault="006806F6">
      <w:pPr>
        <w:pStyle w:val="BodyText"/>
        <w:spacing w:before="9"/>
        <w:rPr>
          <w:sz w:val="21"/>
        </w:rPr>
      </w:pPr>
    </w:p>
    <w:p w14:paraId="0E244AD3" w14:textId="561BF18B" w:rsidR="006806F6" w:rsidRDefault="00B21FD9">
      <w:pPr>
        <w:pStyle w:val="Heading2"/>
        <w:numPr>
          <w:ilvl w:val="1"/>
          <w:numId w:val="56"/>
        </w:numPr>
        <w:tabs>
          <w:tab w:val="left" w:pos="965"/>
          <w:tab w:val="left" w:pos="966"/>
        </w:tabs>
        <w:ind w:left="965" w:hanging="854"/>
      </w:pPr>
      <w:r>
        <w:t>Ongoing</w:t>
      </w:r>
      <w:r>
        <w:rPr>
          <w:spacing w:val="-2"/>
        </w:rPr>
        <w:t xml:space="preserve"> </w:t>
      </w:r>
      <w:r>
        <w:t>Fitness</w:t>
      </w:r>
      <w:r w:rsidR="00677F76">
        <w:t>: Appraisal and Competence</w:t>
      </w:r>
    </w:p>
    <w:p w14:paraId="21573E05" w14:textId="77777777" w:rsidR="006806F6" w:rsidRDefault="006806F6">
      <w:pPr>
        <w:pStyle w:val="BodyText"/>
        <w:spacing w:before="3"/>
        <w:rPr>
          <w:rFonts w:ascii="Arial"/>
          <w:b/>
        </w:rPr>
      </w:pPr>
    </w:p>
    <w:p w14:paraId="2AF31697" w14:textId="77777777" w:rsidR="006806F6" w:rsidRDefault="00B21FD9">
      <w:pPr>
        <w:pStyle w:val="ListParagraph"/>
        <w:numPr>
          <w:ilvl w:val="2"/>
          <w:numId w:val="39"/>
        </w:numPr>
        <w:tabs>
          <w:tab w:val="left" w:pos="965"/>
          <w:tab w:val="left" w:pos="966"/>
        </w:tabs>
        <w:ind w:right="221"/>
      </w:pPr>
      <w:r>
        <w:t>The Trust is responsible for ensuring that relevant individuals continue to meet the FPPR.</w:t>
      </w:r>
      <w:r>
        <w:rPr>
          <w:spacing w:val="-59"/>
        </w:rPr>
        <w:t xml:space="preserve"> </w:t>
      </w:r>
      <w:r>
        <w:t>This is</w:t>
      </w:r>
      <w:r>
        <w:rPr>
          <w:spacing w:val="-2"/>
        </w:rPr>
        <w:t xml:space="preserve"> </w:t>
      </w:r>
      <w:r>
        <w:t>done</w:t>
      </w:r>
      <w:r>
        <w:rPr>
          <w:spacing w:val="-2"/>
        </w:rPr>
        <w:t xml:space="preserve"> </w:t>
      </w:r>
      <w:r>
        <w:t>through</w:t>
      </w:r>
      <w:r>
        <w:rPr>
          <w:spacing w:val="-2"/>
        </w:rPr>
        <w:t xml:space="preserve"> </w:t>
      </w:r>
      <w:r>
        <w:t>an</w:t>
      </w:r>
      <w:r>
        <w:rPr>
          <w:spacing w:val="-2"/>
        </w:rPr>
        <w:t xml:space="preserve"> </w:t>
      </w:r>
      <w:r>
        <w:t>annual</w:t>
      </w:r>
      <w:r>
        <w:rPr>
          <w:spacing w:val="-1"/>
        </w:rPr>
        <w:t xml:space="preserve"> </w:t>
      </w:r>
      <w:r>
        <w:t>review</w:t>
      </w:r>
      <w:r>
        <w:rPr>
          <w:spacing w:val="-3"/>
        </w:rPr>
        <w:t xml:space="preserve"> </w:t>
      </w:r>
      <w:r>
        <w:t>in March/April.</w:t>
      </w:r>
    </w:p>
    <w:p w14:paraId="4AB6715A" w14:textId="77777777" w:rsidR="006806F6" w:rsidRDefault="006806F6">
      <w:pPr>
        <w:pStyle w:val="BodyText"/>
        <w:spacing w:before="11"/>
        <w:rPr>
          <w:sz w:val="21"/>
        </w:rPr>
      </w:pPr>
    </w:p>
    <w:p w14:paraId="278F74DB" w14:textId="77777777" w:rsidR="00745D5D" w:rsidRDefault="00B21FD9" w:rsidP="00745D5D">
      <w:pPr>
        <w:pStyle w:val="ListParagraph"/>
        <w:numPr>
          <w:ilvl w:val="2"/>
          <w:numId w:val="39"/>
        </w:numPr>
        <w:tabs>
          <w:tab w:val="left" w:pos="965"/>
          <w:tab w:val="left" w:pos="966"/>
        </w:tabs>
        <w:ind w:right="762"/>
      </w:pPr>
      <w:r>
        <w:t>All Directors are required to complete the self-</w:t>
      </w:r>
      <w:r w:rsidRPr="00F25530">
        <w:t>declaration form (appendix 3);</w:t>
      </w:r>
      <w:r>
        <w:t xml:space="preserve"> this</w:t>
      </w:r>
      <w:r>
        <w:rPr>
          <w:spacing w:val="1"/>
        </w:rPr>
        <w:t xml:space="preserve"> </w:t>
      </w:r>
      <w:r>
        <w:t>declaration will be signed by the Chair (to confirm that the annual checks have been</w:t>
      </w:r>
      <w:r>
        <w:rPr>
          <w:spacing w:val="-59"/>
        </w:rPr>
        <w:t xml:space="preserve"> </w:t>
      </w:r>
      <w:r>
        <w:t>completed) and</w:t>
      </w:r>
      <w:r>
        <w:rPr>
          <w:spacing w:val="-2"/>
        </w:rPr>
        <w:t xml:space="preserve"> </w:t>
      </w:r>
      <w:r>
        <w:t>retained</w:t>
      </w:r>
      <w:r>
        <w:rPr>
          <w:spacing w:val="-2"/>
        </w:rPr>
        <w:t xml:space="preserve"> </w:t>
      </w:r>
      <w:r>
        <w:t>on</w:t>
      </w:r>
      <w:r>
        <w:rPr>
          <w:spacing w:val="-1"/>
        </w:rPr>
        <w:t xml:space="preserve"> </w:t>
      </w:r>
      <w:r>
        <w:t>the</w:t>
      </w:r>
      <w:r>
        <w:rPr>
          <w:spacing w:val="-2"/>
        </w:rPr>
        <w:t xml:space="preserve"> </w:t>
      </w:r>
      <w:r>
        <w:t>individual’s</w:t>
      </w:r>
      <w:r>
        <w:rPr>
          <w:spacing w:val="1"/>
        </w:rPr>
        <w:t xml:space="preserve"> </w:t>
      </w:r>
      <w:r>
        <w:t>personal</w:t>
      </w:r>
      <w:r>
        <w:rPr>
          <w:spacing w:val="-4"/>
        </w:rPr>
        <w:t xml:space="preserve"> </w:t>
      </w:r>
      <w:r>
        <w:t>file.</w:t>
      </w:r>
    </w:p>
    <w:p w14:paraId="4582CDF9" w14:textId="77777777" w:rsidR="00745D5D" w:rsidRDefault="00745D5D" w:rsidP="00745D5D">
      <w:pPr>
        <w:pStyle w:val="ListParagraph"/>
      </w:pPr>
    </w:p>
    <w:p w14:paraId="5B7DC8A2" w14:textId="4D589CCB" w:rsidR="00196F9C" w:rsidRDefault="004C033E" w:rsidP="00745D5D">
      <w:pPr>
        <w:pStyle w:val="ListParagraph"/>
        <w:numPr>
          <w:ilvl w:val="2"/>
          <w:numId w:val="39"/>
        </w:numPr>
        <w:tabs>
          <w:tab w:val="left" w:pos="965"/>
          <w:tab w:val="left" w:pos="966"/>
        </w:tabs>
        <w:ind w:right="762"/>
        <w:rPr>
          <w:rStyle w:val="Insertion"/>
          <w:rFonts w:ascii="Arial" w:hAnsi="Arial" w:cs="Arial"/>
          <w:color w:val="auto"/>
          <w:u w:val="none"/>
        </w:rPr>
      </w:pPr>
      <w:r w:rsidRPr="002D36D8">
        <w:rPr>
          <w:rFonts w:ascii="Arial" w:hAnsi="Arial" w:cs="Arial"/>
        </w:rPr>
        <w:t xml:space="preserve">In </w:t>
      </w:r>
      <w:r w:rsidR="00745D5D" w:rsidRPr="002D36D8">
        <w:rPr>
          <w:rStyle w:val="Insertion"/>
          <w:rFonts w:ascii="Arial" w:hAnsi="Arial" w:cs="Arial"/>
          <w:color w:val="auto"/>
          <w:u w:val="none"/>
        </w:rPr>
        <w:t>addition to annual declarations, the Trust will undertake the checks in the national FPPT checklist</w:t>
      </w:r>
      <w:r w:rsidR="00D325B9" w:rsidRPr="002D36D8">
        <w:rPr>
          <w:rStyle w:val="Insertion"/>
          <w:rFonts w:ascii="Arial" w:hAnsi="Arial" w:cs="Arial"/>
          <w:color w:val="auto"/>
          <w:u w:val="none"/>
        </w:rPr>
        <w:t xml:space="preserve"> (appendix 5)</w:t>
      </w:r>
      <w:r w:rsidR="00745D5D" w:rsidRPr="002D36D8">
        <w:rPr>
          <w:rStyle w:val="Insertion"/>
          <w:rFonts w:ascii="Arial" w:hAnsi="Arial" w:cs="Arial"/>
          <w:color w:val="auto"/>
          <w:u w:val="none"/>
        </w:rPr>
        <w:t xml:space="preserve"> on appointment and annually, including: identity and right to work; professional registration and qualifications; DBS (every </w:t>
      </w:r>
      <w:r w:rsidR="00FB53BE" w:rsidRPr="002D36D8">
        <w:rPr>
          <w:rStyle w:val="Insertion"/>
          <w:rFonts w:ascii="Arial" w:hAnsi="Arial" w:cs="Arial"/>
          <w:color w:val="auto"/>
          <w:u w:val="none"/>
        </w:rPr>
        <w:t>5</w:t>
      </w:r>
      <w:r w:rsidR="00745D5D" w:rsidRPr="002D36D8">
        <w:rPr>
          <w:rStyle w:val="Insertion"/>
          <w:rFonts w:ascii="Arial" w:hAnsi="Arial" w:cs="Arial"/>
          <w:color w:val="auto"/>
          <w:u w:val="none"/>
        </w:rPr>
        <w:t xml:space="preserve"> years); insolvency/disqualified directors/removed trustee registers; Employment Tribunal and County/High Court judgment checks; web and social media searches; and review of disciplinary, grievance, whistleblowing and settlement agreement information relevant to FPPT. Screenshots/evidence will be retained and outcomes recorded in ESR.</w:t>
      </w:r>
    </w:p>
    <w:p w14:paraId="44E8112C" w14:textId="77777777" w:rsidR="00277E71" w:rsidRPr="00277E71" w:rsidRDefault="00277E71" w:rsidP="00277E71">
      <w:pPr>
        <w:pStyle w:val="ListParagraph"/>
        <w:rPr>
          <w:rFonts w:ascii="Arial" w:hAnsi="Arial" w:cs="Arial"/>
        </w:rPr>
      </w:pPr>
    </w:p>
    <w:p w14:paraId="7FD8C146" w14:textId="77777777" w:rsidR="00277E71" w:rsidRDefault="00277E71" w:rsidP="00277E71">
      <w:pPr>
        <w:pStyle w:val="ListParagraph"/>
        <w:numPr>
          <w:ilvl w:val="2"/>
          <w:numId w:val="39"/>
        </w:numPr>
        <w:tabs>
          <w:tab w:val="left" w:pos="965"/>
          <w:tab w:val="left" w:pos="966"/>
        </w:tabs>
        <w:ind w:right="762"/>
        <w:rPr>
          <w:rFonts w:ascii="Arial" w:hAnsi="Arial" w:cs="Arial"/>
        </w:rPr>
      </w:pPr>
      <w:r w:rsidRPr="00277E71">
        <w:rPr>
          <w:rFonts w:ascii="Arial" w:hAnsi="Arial" w:cs="Arial"/>
        </w:rPr>
        <w:t xml:space="preserve">Open source and social media checks are undertaken on a proportionate and </w:t>
      </w:r>
      <w:proofErr w:type="gramStart"/>
      <w:r w:rsidRPr="00277E71">
        <w:rPr>
          <w:rFonts w:ascii="Arial" w:hAnsi="Arial" w:cs="Arial"/>
        </w:rPr>
        <w:t>relevance based</w:t>
      </w:r>
      <w:proofErr w:type="gramEnd"/>
      <w:r w:rsidRPr="00277E71">
        <w:rPr>
          <w:rFonts w:ascii="Arial" w:hAnsi="Arial" w:cs="Arial"/>
        </w:rPr>
        <w:t xml:space="preserve"> basis, focusing on publicly available information that may reasonably be relevant to an individual’s fitness and propriety, good character, or the maintenance of public confidence in the Trust’s leadership. For the purposes of this policy, </w:t>
      </w:r>
      <w:proofErr w:type="gramStart"/>
      <w:r w:rsidRPr="00277E71">
        <w:rPr>
          <w:rFonts w:ascii="Arial" w:hAnsi="Arial" w:cs="Arial"/>
        </w:rPr>
        <w:t>open source</w:t>
      </w:r>
      <w:proofErr w:type="gramEnd"/>
      <w:r w:rsidRPr="00277E71">
        <w:rPr>
          <w:rFonts w:ascii="Arial" w:hAnsi="Arial" w:cs="Arial"/>
        </w:rPr>
        <w:t xml:space="preserve"> information refers to information that is lawfully and openly accessible in the public domain, including social media platforms, publicly available websites, online publications and search engine results.</w:t>
      </w:r>
    </w:p>
    <w:p w14:paraId="2E3364D5" w14:textId="77777777" w:rsidR="00277E71" w:rsidRPr="00277E71" w:rsidRDefault="00277E71" w:rsidP="00277E71">
      <w:pPr>
        <w:pStyle w:val="ListParagraph"/>
        <w:rPr>
          <w:rFonts w:ascii="Arial" w:hAnsi="Arial" w:cs="Arial"/>
        </w:rPr>
      </w:pPr>
    </w:p>
    <w:p w14:paraId="1D00DB41" w14:textId="397BAA38" w:rsidR="00277E71" w:rsidRPr="002D36D8" w:rsidRDefault="00277E71" w:rsidP="00277E71">
      <w:pPr>
        <w:pStyle w:val="ListParagraph"/>
        <w:numPr>
          <w:ilvl w:val="2"/>
          <w:numId w:val="39"/>
        </w:numPr>
        <w:tabs>
          <w:tab w:val="left" w:pos="965"/>
          <w:tab w:val="left" w:pos="966"/>
        </w:tabs>
        <w:ind w:right="762"/>
        <w:rPr>
          <w:rFonts w:ascii="Arial" w:hAnsi="Arial" w:cs="Arial"/>
        </w:rPr>
      </w:pPr>
      <w:r w:rsidRPr="00277E71">
        <w:rPr>
          <w:rFonts w:ascii="Arial" w:hAnsi="Arial" w:cs="Arial"/>
        </w:rPr>
        <w:lastRenderedPageBreak/>
        <w:t>As a guide, such checks will normally review publicly accessible content from the preceding five years, unless older material remains available and is relevant to matters of conduct, integrity, safeguarding, mismanagement or reputational risk. Any matters identified are considered in context through the Trust’s established governance processes.</w:t>
      </w:r>
    </w:p>
    <w:p w14:paraId="060E315A" w14:textId="77777777" w:rsidR="006806F6" w:rsidRDefault="006806F6">
      <w:pPr>
        <w:pStyle w:val="BodyText"/>
        <w:spacing w:before="1"/>
      </w:pPr>
    </w:p>
    <w:p w14:paraId="6987F334" w14:textId="77777777" w:rsidR="006806F6" w:rsidRDefault="00B21FD9">
      <w:pPr>
        <w:pStyle w:val="ListParagraph"/>
        <w:numPr>
          <w:ilvl w:val="2"/>
          <w:numId w:val="39"/>
        </w:numPr>
        <w:tabs>
          <w:tab w:val="left" w:pos="965"/>
          <w:tab w:val="left" w:pos="966"/>
        </w:tabs>
        <w:ind w:right="334"/>
      </w:pPr>
      <w:r>
        <w:t>The annual appraisal process will provide an opportunity to discuss continued ‘fitness’ to</w:t>
      </w:r>
      <w:r>
        <w:rPr>
          <w:spacing w:val="-59"/>
        </w:rPr>
        <w:t xml:space="preserve"> </w:t>
      </w:r>
      <w:r>
        <w:t>ensure that the Director continues to have the appropriate level of skill, experience and</w:t>
      </w:r>
      <w:r>
        <w:rPr>
          <w:spacing w:val="1"/>
        </w:rPr>
        <w:t xml:space="preserve"> </w:t>
      </w:r>
      <w:r>
        <w:t>competence for the role.</w:t>
      </w:r>
      <w:r>
        <w:rPr>
          <w:spacing w:val="1"/>
        </w:rPr>
        <w:t xml:space="preserve"> </w:t>
      </w:r>
      <w:r>
        <w:t>Discussions at appraisal will also cover how the Director</w:t>
      </w:r>
      <w:r>
        <w:rPr>
          <w:spacing w:val="1"/>
        </w:rPr>
        <w:t xml:space="preserve"> </w:t>
      </w:r>
      <w:r>
        <w:t>displays the Trust’s values and behaviour standard including the leadership behaviour</w:t>
      </w:r>
      <w:r>
        <w:rPr>
          <w:spacing w:val="1"/>
        </w:rPr>
        <w:t xml:space="preserve"> </w:t>
      </w:r>
      <w:r>
        <w:t>expected.</w:t>
      </w:r>
    </w:p>
    <w:p w14:paraId="0A30B09C" w14:textId="77777777" w:rsidR="000835F2" w:rsidRDefault="000835F2" w:rsidP="000835F2">
      <w:pPr>
        <w:pStyle w:val="ListParagraph"/>
      </w:pPr>
    </w:p>
    <w:p w14:paraId="624B9F72" w14:textId="6DF67075" w:rsidR="000835F2" w:rsidRDefault="000835F2">
      <w:pPr>
        <w:pStyle w:val="ListParagraph"/>
        <w:numPr>
          <w:ilvl w:val="2"/>
          <w:numId w:val="39"/>
        </w:numPr>
        <w:tabs>
          <w:tab w:val="left" w:pos="965"/>
          <w:tab w:val="left" w:pos="966"/>
        </w:tabs>
        <w:ind w:right="334"/>
      </w:pPr>
      <w:r>
        <w:t>Annual appraisals for relevant post-holders will incorporate the NHS Leadership Competency Framework domains and recruitment processes for Board roles will assess candidates against these competencies as appropriate.</w:t>
      </w:r>
    </w:p>
    <w:p w14:paraId="1F8A03DC" w14:textId="77777777" w:rsidR="006806F6" w:rsidRDefault="006806F6">
      <w:pPr>
        <w:pStyle w:val="BodyText"/>
        <w:spacing w:before="11"/>
        <w:rPr>
          <w:sz w:val="21"/>
        </w:rPr>
      </w:pPr>
    </w:p>
    <w:p w14:paraId="0C11073B" w14:textId="23CCDC76" w:rsidR="00A04764" w:rsidRPr="00A04764" w:rsidRDefault="00A04764" w:rsidP="008A2079">
      <w:pPr>
        <w:pStyle w:val="ListParagraph"/>
        <w:numPr>
          <w:ilvl w:val="2"/>
          <w:numId w:val="39"/>
        </w:numPr>
        <w:tabs>
          <w:tab w:val="left" w:pos="965"/>
          <w:tab w:val="left" w:pos="966"/>
        </w:tabs>
        <w:ind w:right="186"/>
        <w:rPr>
          <w:lang w:val="en-GB"/>
        </w:rPr>
      </w:pPr>
      <w:r w:rsidRPr="00A04764">
        <w:rPr>
          <w:lang w:val="en-GB"/>
        </w:rPr>
        <w:t>Enhanced DBS checks are undertaken for Board members on appointment and renewed every five years. In addition, as part of the Fit and Proper Persons review. This annual assurance includes:</w:t>
      </w:r>
    </w:p>
    <w:p w14:paraId="044F1145" w14:textId="7BB7458E" w:rsidR="00A04764" w:rsidRPr="00A04764" w:rsidRDefault="00A04764" w:rsidP="00A04764">
      <w:pPr>
        <w:pStyle w:val="ListParagraph"/>
        <w:numPr>
          <w:ilvl w:val="3"/>
          <w:numId w:val="89"/>
        </w:numPr>
        <w:tabs>
          <w:tab w:val="left" w:pos="965"/>
          <w:tab w:val="left" w:pos="966"/>
        </w:tabs>
        <w:ind w:right="186"/>
        <w:rPr>
          <w:lang w:val="en-GB"/>
        </w:rPr>
      </w:pPr>
      <w:r w:rsidRPr="00A04764">
        <w:rPr>
          <w:lang w:val="en-GB"/>
        </w:rPr>
        <w:t>an annual declaration by each Board member confirming whether there has been any change in circumstances</w:t>
      </w:r>
      <w:r>
        <w:rPr>
          <w:lang w:val="en-GB"/>
        </w:rPr>
        <w:t>;</w:t>
      </w:r>
    </w:p>
    <w:p w14:paraId="68562555" w14:textId="77777777" w:rsidR="00A04764" w:rsidRPr="00A04764" w:rsidRDefault="00A04764" w:rsidP="00A04764">
      <w:pPr>
        <w:pStyle w:val="ListParagraph"/>
        <w:numPr>
          <w:ilvl w:val="3"/>
          <w:numId w:val="89"/>
        </w:numPr>
        <w:tabs>
          <w:tab w:val="left" w:pos="965"/>
          <w:tab w:val="left" w:pos="966"/>
        </w:tabs>
        <w:ind w:right="186"/>
        <w:rPr>
          <w:lang w:val="en-GB"/>
        </w:rPr>
      </w:pPr>
      <w:r w:rsidRPr="00A04764">
        <w:rPr>
          <w:lang w:val="en-GB"/>
        </w:rPr>
        <w:t>monitoring of DBS status through the DBS Update Service, where applicable; and</w:t>
      </w:r>
    </w:p>
    <w:p w14:paraId="4BE32098" w14:textId="77777777" w:rsidR="00A04764" w:rsidRPr="00A04764" w:rsidRDefault="00A04764" w:rsidP="00A04764">
      <w:pPr>
        <w:pStyle w:val="ListParagraph"/>
        <w:numPr>
          <w:ilvl w:val="3"/>
          <w:numId w:val="89"/>
        </w:numPr>
        <w:tabs>
          <w:tab w:val="left" w:pos="965"/>
          <w:tab w:val="left" w:pos="966"/>
        </w:tabs>
        <w:ind w:right="186"/>
        <w:rPr>
          <w:lang w:val="en-GB"/>
        </w:rPr>
      </w:pPr>
      <w:r w:rsidRPr="00A04764">
        <w:rPr>
          <w:lang w:val="en-GB"/>
        </w:rPr>
        <w:t>escalation for a new DBS check where a change is identified or where additional assurance is required.</w:t>
      </w:r>
    </w:p>
    <w:p w14:paraId="63664494" w14:textId="77777777" w:rsidR="00A04764" w:rsidRDefault="00A04764" w:rsidP="00A04764">
      <w:pPr>
        <w:pStyle w:val="ListParagraph"/>
        <w:tabs>
          <w:tab w:val="left" w:pos="965"/>
          <w:tab w:val="left" w:pos="966"/>
        </w:tabs>
        <w:ind w:right="186" w:firstLine="0"/>
        <w:rPr>
          <w:lang w:val="en-GB"/>
        </w:rPr>
      </w:pPr>
      <w:r w:rsidRPr="00A04764">
        <w:rPr>
          <w:lang w:val="en-GB"/>
        </w:rPr>
        <w:t>This approach ensures the Trust maintains ongoing assurance of suitability and does not rely solely on a historic DBS check.</w:t>
      </w:r>
    </w:p>
    <w:p w14:paraId="255A5E6E" w14:textId="77777777" w:rsidR="00A04764" w:rsidRPr="00A04764" w:rsidRDefault="00A04764" w:rsidP="00A04764">
      <w:pPr>
        <w:pStyle w:val="ListParagraph"/>
        <w:tabs>
          <w:tab w:val="left" w:pos="965"/>
          <w:tab w:val="left" w:pos="966"/>
        </w:tabs>
        <w:ind w:right="186" w:firstLine="0"/>
        <w:rPr>
          <w:lang w:val="en-GB"/>
        </w:rPr>
      </w:pPr>
    </w:p>
    <w:p w14:paraId="73442582" w14:textId="77777777" w:rsidR="00A04764" w:rsidRPr="00A04764" w:rsidRDefault="00A04764" w:rsidP="00A04764">
      <w:pPr>
        <w:pStyle w:val="ListParagraph"/>
        <w:numPr>
          <w:ilvl w:val="2"/>
          <w:numId w:val="39"/>
        </w:numPr>
        <w:tabs>
          <w:tab w:val="left" w:pos="965"/>
          <w:tab w:val="left" w:pos="966"/>
        </w:tabs>
        <w:ind w:right="186"/>
        <w:rPr>
          <w:lang w:val="en-GB"/>
        </w:rPr>
      </w:pPr>
      <w:r w:rsidRPr="00A04764">
        <w:rPr>
          <w:lang w:val="en-GB"/>
        </w:rPr>
        <w:t>The DBS Update Service is a subscription service that enables the Trust to check whether an individual’s DBS certificate remains current. Where the Update Service indicates that information has changed since the certificate was issued, a new DBS check must be undertaken. The Update Service supports ongoing assurance between formal DBS renewals but does not replace the requirement for periodic DBS renewal.</w:t>
      </w:r>
    </w:p>
    <w:p w14:paraId="283DE27E" w14:textId="77777777" w:rsidR="006806F6" w:rsidRDefault="006806F6">
      <w:pPr>
        <w:pStyle w:val="BodyText"/>
      </w:pPr>
    </w:p>
    <w:p w14:paraId="6926CF8B" w14:textId="77777777" w:rsidR="006806F6" w:rsidRDefault="00B21FD9">
      <w:pPr>
        <w:pStyle w:val="ListParagraph"/>
        <w:numPr>
          <w:ilvl w:val="2"/>
          <w:numId w:val="39"/>
        </w:numPr>
        <w:tabs>
          <w:tab w:val="left" w:pos="965"/>
          <w:tab w:val="left" w:pos="966"/>
        </w:tabs>
        <w:ind w:right="375"/>
      </w:pPr>
      <w:r>
        <w:t xml:space="preserve">Checks on disqualification from acting as a </w:t>
      </w:r>
      <w:proofErr w:type="gramStart"/>
      <w:r>
        <w:t>Director</w:t>
      </w:r>
      <w:proofErr w:type="gramEnd"/>
      <w:r>
        <w:t>, bankruptcy and insolvency will also</w:t>
      </w:r>
      <w:r>
        <w:rPr>
          <w:spacing w:val="-60"/>
        </w:rPr>
        <w:t xml:space="preserve"> </w:t>
      </w:r>
      <w:r>
        <w:t>be</w:t>
      </w:r>
      <w:r>
        <w:rPr>
          <w:spacing w:val="-1"/>
        </w:rPr>
        <w:t xml:space="preserve"> </w:t>
      </w:r>
      <w:r>
        <w:t>carried out annually.</w:t>
      </w:r>
    </w:p>
    <w:p w14:paraId="11EF846C" w14:textId="77777777" w:rsidR="002D36D8" w:rsidRDefault="002D36D8" w:rsidP="002D36D8">
      <w:pPr>
        <w:tabs>
          <w:tab w:val="left" w:pos="965"/>
          <w:tab w:val="left" w:pos="966"/>
        </w:tabs>
        <w:ind w:right="375"/>
      </w:pPr>
    </w:p>
    <w:p w14:paraId="1DE2AD01" w14:textId="60306852" w:rsidR="006806F6" w:rsidRDefault="00B21FD9">
      <w:pPr>
        <w:pStyle w:val="ListParagraph"/>
        <w:numPr>
          <w:ilvl w:val="2"/>
          <w:numId w:val="39"/>
        </w:numPr>
        <w:tabs>
          <w:tab w:val="left" w:pos="966"/>
        </w:tabs>
        <w:spacing w:before="72"/>
        <w:ind w:right="337"/>
        <w:jc w:val="both"/>
      </w:pPr>
      <w:r>
        <w:t xml:space="preserve">Directors will be required to make the Trust aware as soon as practicable of any </w:t>
      </w:r>
      <w:proofErr w:type="gramStart"/>
      <w:r>
        <w:t>incident</w:t>
      </w:r>
      <w:r w:rsidR="00FB53BE">
        <w:t xml:space="preserve"> </w:t>
      </w:r>
      <w:r>
        <w:rPr>
          <w:spacing w:val="-59"/>
        </w:rPr>
        <w:t xml:space="preserve"> </w:t>
      </w:r>
      <w:r>
        <w:t>or</w:t>
      </w:r>
      <w:proofErr w:type="gramEnd"/>
      <w:r>
        <w:t xml:space="preserve"> circumstances which may mean they are no longer to be regarded as a fit and proper</w:t>
      </w:r>
      <w:r>
        <w:rPr>
          <w:spacing w:val="-59"/>
        </w:rPr>
        <w:t xml:space="preserve"> </w:t>
      </w:r>
      <w:r>
        <w:t>person.</w:t>
      </w:r>
    </w:p>
    <w:p w14:paraId="1C13AF3F" w14:textId="77777777" w:rsidR="006806F6" w:rsidRDefault="00B21FD9">
      <w:pPr>
        <w:pStyle w:val="ListParagraph"/>
        <w:numPr>
          <w:ilvl w:val="3"/>
          <w:numId w:val="39"/>
        </w:numPr>
        <w:tabs>
          <w:tab w:val="left" w:pos="1326"/>
        </w:tabs>
        <w:spacing w:before="4" w:line="237" w:lineRule="auto"/>
        <w:ind w:right="417"/>
        <w:jc w:val="both"/>
      </w:pPr>
      <w:r>
        <w:t>Annual checks against the disqualified directors register, bankruptcy and insolvency</w:t>
      </w:r>
      <w:r>
        <w:rPr>
          <w:spacing w:val="-59"/>
        </w:rPr>
        <w:t xml:space="preserve"> </w:t>
      </w:r>
      <w:r>
        <w:t>register,</w:t>
      </w:r>
      <w:r>
        <w:rPr>
          <w:spacing w:val="-2"/>
        </w:rPr>
        <w:t xml:space="preserve"> </w:t>
      </w:r>
      <w:r>
        <w:t>removed</w:t>
      </w:r>
      <w:r>
        <w:rPr>
          <w:spacing w:val="-2"/>
        </w:rPr>
        <w:t xml:space="preserve"> </w:t>
      </w:r>
      <w:r>
        <w:t>charity</w:t>
      </w:r>
      <w:r>
        <w:rPr>
          <w:spacing w:val="-2"/>
        </w:rPr>
        <w:t xml:space="preserve"> </w:t>
      </w:r>
      <w:r>
        <w:t>trustees</w:t>
      </w:r>
      <w:r>
        <w:rPr>
          <w:spacing w:val="-3"/>
        </w:rPr>
        <w:t xml:space="preserve"> </w:t>
      </w:r>
      <w:r>
        <w:t>register</w:t>
      </w:r>
      <w:r>
        <w:rPr>
          <w:spacing w:val="-2"/>
        </w:rPr>
        <w:t xml:space="preserve"> </w:t>
      </w:r>
      <w:r>
        <w:t>and</w:t>
      </w:r>
      <w:r>
        <w:rPr>
          <w:spacing w:val="-3"/>
        </w:rPr>
        <w:t xml:space="preserve"> </w:t>
      </w:r>
      <w:r>
        <w:t>relevant</w:t>
      </w:r>
      <w:r>
        <w:rPr>
          <w:spacing w:val="1"/>
        </w:rPr>
        <w:t xml:space="preserve"> </w:t>
      </w:r>
      <w:r>
        <w:t>professional</w:t>
      </w:r>
      <w:r>
        <w:rPr>
          <w:spacing w:val="-2"/>
        </w:rPr>
        <w:t xml:space="preserve"> </w:t>
      </w:r>
      <w:r>
        <w:t>registers</w:t>
      </w:r>
    </w:p>
    <w:p w14:paraId="3A36B9FC" w14:textId="77777777" w:rsidR="006806F6" w:rsidRDefault="00B21FD9">
      <w:pPr>
        <w:pStyle w:val="ListParagraph"/>
        <w:numPr>
          <w:ilvl w:val="3"/>
          <w:numId w:val="39"/>
        </w:numPr>
        <w:tabs>
          <w:tab w:val="left" w:pos="1326"/>
        </w:tabs>
        <w:spacing w:before="1"/>
        <w:ind w:hanging="361"/>
        <w:jc w:val="both"/>
      </w:pPr>
      <w:r>
        <w:t>Formal</w:t>
      </w:r>
      <w:r>
        <w:rPr>
          <w:spacing w:val="-3"/>
        </w:rPr>
        <w:t xml:space="preserve"> </w:t>
      </w:r>
      <w:r>
        <w:t>appraisal</w:t>
      </w:r>
      <w:r>
        <w:rPr>
          <w:spacing w:val="-2"/>
        </w:rPr>
        <w:t xml:space="preserve"> </w:t>
      </w:r>
      <w:r>
        <w:t>process</w:t>
      </w:r>
      <w:r>
        <w:rPr>
          <w:spacing w:val="-1"/>
        </w:rPr>
        <w:t xml:space="preserve"> </w:t>
      </w:r>
      <w:r>
        <w:t>by</w:t>
      </w:r>
      <w:r>
        <w:rPr>
          <w:spacing w:val="-3"/>
        </w:rPr>
        <w:t xml:space="preserve"> </w:t>
      </w:r>
      <w:r>
        <w:t>the</w:t>
      </w:r>
      <w:r>
        <w:rPr>
          <w:spacing w:val="-4"/>
        </w:rPr>
        <w:t xml:space="preserve"> </w:t>
      </w:r>
      <w:r>
        <w:t>relevant</w:t>
      </w:r>
      <w:r>
        <w:rPr>
          <w:spacing w:val="3"/>
        </w:rPr>
        <w:t xml:space="preserve"> </w:t>
      </w:r>
      <w:r>
        <w:t>line</w:t>
      </w:r>
      <w:r>
        <w:rPr>
          <w:spacing w:val="-2"/>
        </w:rPr>
        <w:t xml:space="preserve"> </w:t>
      </w:r>
      <w:r>
        <w:t>manager.</w:t>
      </w:r>
    </w:p>
    <w:p w14:paraId="6089D7EE" w14:textId="77777777" w:rsidR="006806F6" w:rsidRDefault="006806F6">
      <w:pPr>
        <w:pStyle w:val="BodyText"/>
        <w:spacing w:before="8"/>
        <w:rPr>
          <w:sz w:val="21"/>
        </w:rPr>
      </w:pPr>
    </w:p>
    <w:p w14:paraId="232DA812" w14:textId="77777777" w:rsidR="006806F6" w:rsidRDefault="00B21FD9">
      <w:pPr>
        <w:pStyle w:val="Heading2"/>
        <w:numPr>
          <w:ilvl w:val="1"/>
          <w:numId w:val="56"/>
        </w:numPr>
        <w:tabs>
          <w:tab w:val="left" w:pos="965"/>
          <w:tab w:val="left" w:pos="966"/>
        </w:tabs>
        <w:ind w:left="965" w:hanging="854"/>
      </w:pPr>
      <w:r>
        <w:t>Trust</w:t>
      </w:r>
      <w:r>
        <w:rPr>
          <w:spacing w:val="-1"/>
        </w:rPr>
        <w:t xml:space="preserve"> </w:t>
      </w:r>
      <w:r>
        <w:t>Board of</w:t>
      </w:r>
      <w:r>
        <w:rPr>
          <w:spacing w:val="-3"/>
        </w:rPr>
        <w:t xml:space="preserve"> </w:t>
      </w:r>
      <w:r>
        <w:t>Directors/Council</w:t>
      </w:r>
      <w:r>
        <w:rPr>
          <w:spacing w:val="-2"/>
        </w:rPr>
        <w:t xml:space="preserve"> </w:t>
      </w:r>
      <w:r>
        <w:t>of</w:t>
      </w:r>
      <w:r>
        <w:rPr>
          <w:spacing w:val="-6"/>
        </w:rPr>
        <w:t xml:space="preserve"> </w:t>
      </w:r>
      <w:r>
        <w:t>Governors</w:t>
      </w:r>
      <w:r>
        <w:rPr>
          <w:spacing w:val="2"/>
        </w:rPr>
        <w:t xml:space="preserve"> </w:t>
      </w:r>
      <w:r>
        <w:t>Assurance</w:t>
      </w:r>
    </w:p>
    <w:p w14:paraId="29956F84" w14:textId="77777777" w:rsidR="006806F6" w:rsidRDefault="006806F6">
      <w:pPr>
        <w:pStyle w:val="BodyText"/>
        <w:spacing w:before="3"/>
        <w:rPr>
          <w:rFonts w:ascii="Arial"/>
          <w:b/>
        </w:rPr>
      </w:pPr>
    </w:p>
    <w:p w14:paraId="64E3DE89" w14:textId="0CC58D1D" w:rsidR="006806F6" w:rsidRDefault="00B21FD9">
      <w:pPr>
        <w:pStyle w:val="ListParagraph"/>
        <w:numPr>
          <w:ilvl w:val="2"/>
          <w:numId w:val="38"/>
        </w:numPr>
        <w:tabs>
          <w:tab w:val="left" w:pos="965"/>
          <w:tab w:val="left" w:pos="966"/>
        </w:tabs>
        <w:ind w:right="339"/>
      </w:pPr>
      <w:r>
        <w:t>Revalidation</w:t>
      </w:r>
      <w:r>
        <w:rPr>
          <w:spacing w:val="-3"/>
        </w:rPr>
        <w:t xml:space="preserve"> </w:t>
      </w:r>
      <w:r>
        <w:t>of</w:t>
      </w:r>
      <w:r>
        <w:rPr>
          <w:spacing w:val="1"/>
        </w:rPr>
        <w:t xml:space="preserve"> </w:t>
      </w:r>
      <w:r>
        <w:t>ongoing</w:t>
      </w:r>
      <w:r>
        <w:rPr>
          <w:spacing w:val="-2"/>
        </w:rPr>
        <w:t xml:space="preserve"> </w:t>
      </w:r>
      <w:r>
        <w:t>fitness</w:t>
      </w:r>
      <w:r>
        <w:rPr>
          <w:spacing w:val="-1"/>
        </w:rPr>
        <w:t xml:space="preserve"> </w:t>
      </w:r>
      <w:r>
        <w:t>will</w:t>
      </w:r>
      <w:r>
        <w:rPr>
          <w:spacing w:val="-3"/>
        </w:rPr>
        <w:t xml:space="preserve"> </w:t>
      </w:r>
      <w:r>
        <w:t>be</w:t>
      </w:r>
      <w:r>
        <w:rPr>
          <w:spacing w:val="-2"/>
        </w:rPr>
        <w:t xml:space="preserve"> </w:t>
      </w:r>
      <w:r>
        <w:t>recorded</w:t>
      </w:r>
      <w:r>
        <w:rPr>
          <w:spacing w:val="-5"/>
        </w:rPr>
        <w:t xml:space="preserve"> </w:t>
      </w:r>
      <w:r>
        <w:t>as</w:t>
      </w:r>
      <w:r>
        <w:rPr>
          <w:spacing w:val="-1"/>
        </w:rPr>
        <w:t xml:space="preserve"> </w:t>
      </w:r>
      <w:r>
        <w:t>part</w:t>
      </w:r>
      <w:r>
        <w:rPr>
          <w:spacing w:val="-1"/>
        </w:rPr>
        <w:t xml:space="preserve"> </w:t>
      </w:r>
      <w:r>
        <w:t>of</w:t>
      </w:r>
      <w:r>
        <w:rPr>
          <w:spacing w:val="-3"/>
        </w:rPr>
        <w:t xml:space="preserve"> </w:t>
      </w:r>
      <w:r>
        <w:t>the</w:t>
      </w:r>
      <w:r>
        <w:rPr>
          <w:spacing w:val="-2"/>
        </w:rPr>
        <w:t xml:space="preserve"> </w:t>
      </w:r>
      <w:r>
        <w:t>appraisal</w:t>
      </w:r>
      <w:r>
        <w:rPr>
          <w:spacing w:val="-4"/>
        </w:rPr>
        <w:t xml:space="preserve"> </w:t>
      </w:r>
      <w:r>
        <w:t>process;</w:t>
      </w:r>
      <w:r>
        <w:rPr>
          <w:spacing w:val="-3"/>
        </w:rPr>
        <w:t xml:space="preserve"> </w:t>
      </w:r>
      <w:r>
        <w:t>and</w:t>
      </w:r>
      <w:r>
        <w:rPr>
          <w:spacing w:val="-3"/>
        </w:rPr>
        <w:t xml:space="preserve"> </w:t>
      </w:r>
      <w:r>
        <w:t>will</w:t>
      </w:r>
      <w:r>
        <w:rPr>
          <w:spacing w:val="-58"/>
        </w:rPr>
        <w:t xml:space="preserve"> </w:t>
      </w:r>
      <w:r>
        <w:t xml:space="preserve">be reported to the Board’s </w:t>
      </w:r>
      <w:r w:rsidR="00A04764">
        <w:t>Appointments &amp;</w:t>
      </w:r>
      <w:r w:rsidR="00A04764">
        <w:rPr>
          <w:spacing w:val="1"/>
        </w:rPr>
        <w:t xml:space="preserve"> </w:t>
      </w:r>
      <w:r w:rsidR="00A04764">
        <w:t>Remuneration Appointments &amp;</w:t>
      </w:r>
      <w:r w:rsidR="00A04764">
        <w:rPr>
          <w:spacing w:val="1"/>
        </w:rPr>
        <w:t xml:space="preserve"> </w:t>
      </w:r>
      <w:r w:rsidR="00A04764">
        <w:t xml:space="preserve">Remuneration </w:t>
      </w:r>
      <w:r>
        <w:t>Committee or Council’s</w:t>
      </w:r>
      <w:r>
        <w:rPr>
          <w:spacing w:val="1"/>
        </w:rPr>
        <w:t xml:space="preserve"> </w:t>
      </w:r>
      <w:r>
        <w:t>Nominations</w:t>
      </w:r>
      <w:r>
        <w:rPr>
          <w:spacing w:val="-1"/>
        </w:rPr>
        <w:t xml:space="preserve"> </w:t>
      </w:r>
      <w:r>
        <w:t>&amp;</w:t>
      </w:r>
      <w:r>
        <w:rPr>
          <w:spacing w:val="1"/>
        </w:rPr>
        <w:t xml:space="preserve"> </w:t>
      </w:r>
      <w:r>
        <w:t>Conduct Committee as</w:t>
      </w:r>
      <w:r>
        <w:rPr>
          <w:spacing w:val="1"/>
        </w:rPr>
        <w:t xml:space="preserve"> </w:t>
      </w:r>
      <w:r>
        <w:t>appropriate.</w:t>
      </w:r>
    </w:p>
    <w:p w14:paraId="14DD27D5" w14:textId="77777777" w:rsidR="006806F6" w:rsidRDefault="006806F6">
      <w:pPr>
        <w:pStyle w:val="BodyText"/>
        <w:spacing w:before="10"/>
        <w:rPr>
          <w:sz w:val="21"/>
        </w:rPr>
      </w:pPr>
    </w:p>
    <w:p w14:paraId="034DC5BD" w14:textId="77777777" w:rsidR="006806F6" w:rsidRDefault="00B21FD9">
      <w:pPr>
        <w:pStyle w:val="ListParagraph"/>
        <w:numPr>
          <w:ilvl w:val="2"/>
          <w:numId w:val="38"/>
        </w:numPr>
        <w:tabs>
          <w:tab w:val="left" w:pos="965"/>
          <w:tab w:val="left" w:pos="966"/>
        </w:tabs>
        <w:ind w:hanging="866"/>
      </w:pPr>
      <w:r>
        <w:t>Confirmation</w:t>
      </w:r>
      <w:r>
        <w:rPr>
          <w:spacing w:val="-3"/>
        </w:rPr>
        <w:t xml:space="preserve"> </w:t>
      </w:r>
      <w:r>
        <w:t>of</w:t>
      </w:r>
      <w:r>
        <w:rPr>
          <w:spacing w:val="-1"/>
        </w:rPr>
        <w:t xml:space="preserve"> </w:t>
      </w:r>
      <w:r>
        <w:t>compliance</w:t>
      </w:r>
      <w:r>
        <w:rPr>
          <w:spacing w:val="-3"/>
        </w:rPr>
        <w:t xml:space="preserve"> </w:t>
      </w:r>
      <w:r>
        <w:t>will</w:t>
      </w:r>
      <w:r>
        <w:rPr>
          <w:spacing w:val="-3"/>
        </w:rPr>
        <w:t xml:space="preserve"> </w:t>
      </w:r>
      <w:r>
        <w:t>be</w:t>
      </w:r>
      <w:r>
        <w:rPr>
          <w:spacing w:val="-3"/>
        </w:rPr>
        <w:t xml:space="preserve"> </w:t>
      </w:r>
      <w:r>
        <w:t>declared</w:t>
      </w:r>
      <w:r>
        <w:rPr>
          <w:spacing w:val="-3"/>
        </w:rPr>
        <w:t xml:space="preserve"> </w:t>
      </w:r>
      <w:r>
        <w:t>in</w:t>
      </w:r>
      <w:r>
        <w:rPr>
          <w:spacing w:val="-5"/>
        </w:rPr>
        <w:t xml:space="preserve"> </w:t>
      </w:r>
      <w:r>
        <w:t>the</w:t>
      </w:r>
      <w:r>
        <w:rPr>
          <w:spacing w:val="-7"/>
        </w:rPr>
        <w:t xml:space="preserve"> </w:t>
      </w:r>
      <w:r>
        <w:t>Trust’s</w:t>
      </w:r>
      <w:r>
        <w:rPr>
          <w:spacing w:val="-2"/>
        </w:rPr>
        <w:t xml:space="preserve"> </w:t>
      </w:r>
      <w:r>
        <w:t>annual</w:t>
      </w:r>
      <w:r>
        <w:rPr>
          <w:spacing w:val="-6"/>
        </w:rPr>
        <w:t xml:space="preserve"> </w:t>
      </w:r>
      <w:r>
        <w:t>report.</w:t>
      </w:r>
    </w:p>
    <w:p w14:paraId="59A78F58" w14:textId="77777777" w:rsidR="006806F6" w:rsidRDefault="006806F6">
      <w:pPr>
        <w:pStyle w:val="BodyText"/>
        <w:spacing w:before="10"/>
        <w:rPr>
          <w:sz w:val="21"/>
        </w:rPr>
      </w:pPr>
    </w:p>
    <w:p w14:paraId="0FEC9236" w14:textId="6829C2BE" w:rsidR="00EC70E0" w:rsidRDefault="00EC70E0">
      <w:pPr>
        <w:pStyle w:val="Heading2"/>
        <w:numPr>
          <w:ilvl w:val="0"/>
          <w:numId w:val="56"/>
        </w:numPr>
        <w:tabs>
          <w:tab w:val="left" w:pos="965"/>
          <w:tab w:val="left" w:pos="966"/>
        </w:tabs>
        <w:ind w:left="965" w:hanging="854"/>
        <w:jc w:val="left"/>
      </w:pPr>
      <w:r>
        <w:t>DATA PROCESSING AND ESR</w:t>
      </w:r>
    </w:p>
    <w:p w14:paraId="38A0C907" w14:textId="77777777" w:rsidR="008C7D98" w:rsidRDefault="008C7D98" w:rsidP="00414AD5">
      <w:pPr>
        <w:pStyle w:val="Heading2"/>
        <w:tabs>
          <w:tab w:val="left" w:pos="965"/>
          <w:tab w:val="left" w:pos="966"/>
        </w:tabs>
        <w:ind w:left="965"/>
        <w:jc w:val="right"/>
      </w:pPr>
    </w:p>
    <w:p w14:paraId="0AE9F6D4" w14:textId="77777777" w:rsidR="008C7D98" w:rsidRDefault="008C7D98" w:rsidP="008C7D98">
      <w:pPr>
        <w:pStyle w:val="Heading2"/>
        <w:numPr>
          <w:ilvl w:val="1"/>
          <w:numId w:val="56"/>
        </w:numPr>
        <w:tabs>
          <w:tab w:val="left" w:pos="965"/>
        </w:tabs>
        <w:ind w:left="993" w:hanging="881"/>
        <w:rPr>
          <w:b w:val="0"/>
          <w:bCs w:val="0"/>
        </w:rPr>
      </w:pPr>
      <w:r w:rsidRPr="00764742">
        <w:rPr>
          <w:b w:val="0"/>
          <w:bCs w:val="0"/>
        </w:rPr>
        <w:t xml:space="preserve"> Individual FPPT information, records and supporting evidence for all relevant post</w:t>
      </w:r>
      <w:r w:rsidRPr="00764742">
        <w:rPr>
          <w:b w:val="0"/>
          <w:bCs w:val="0"/>
        </w:rPr>
        <w:noBreakHyphen/>
        <w:t xml:space="preserve">holders will be collated and retained in compliance with UK GDPR and the NHS Records Management Code of Practice within the Trust’s local record systems and in the </w:t>
      </w:r>
      <w:r>
        <w:rPr>
          <w:b w:val="0"/>
          <w:bCs w:val="0"/>
        </w:rPr>
        <w:t>FPPT</w:t>
      </w:r>
      <w:r w:rsidRPr="00764742">
        <w:rPr>
          <w:b w:val="0"/>
          <w:bCs w:val="0"/>
        </w:rPr>
        <w:t xml:space="preserve"> fields in ESR. </w:t>
      </w:r>
    </w:p>
    <w:p w14:paraId="68ACCC73" w14:textId="77777777" w:rsidR="008C7D98" w:rsidRDefault="008C7D98" w:rsidP="00764742">
      <w:pPr>
        <w:pStyle w:val="Heading2"/>
        <w:tabs>
          <w:tab w:val="left" w:pos="965"/>
        </w:tabs>
        <w:ind w:left="993"/>
        <w:jc w:val="right"/>
        <w:rPr>
          <w:b w:val="0"/>
          <w:bCs w:val="0"/>
        </w:rPr>
      </w:pPr>
    </w:p>
    <w:p w14:paraId="2F2AAB7B" w14:textId="77777777" w:rsidR="008C7D98" w:rsidRDefault="008C7D98" w:rsidP="008C7D98">
      <w:pPr>
        <w:pStyle w:val="Heading2"/>
        <w:numPr>
          <w:ilvl w:val="1"/>
          <w:numId w:val="56"/>
        </w:numPr>
        <w:tabs>
          <w:tab w:val="left" w:pos="965"/>
        </w:tabs>
        <w:ind w:left="993" w:hanging="881"/>
        <w:rPr>
          <w:b w:val="0"/>
          <w:bCs w:val="0"/>
        </w:rPr>
      </w:pPr>
      <w:r w:rsidRPr="00764742">
        <w:rPr>
          <w:b w:val="0"/>
          <w:bCs w:val="0"/>
        </w:rPr>
        <w:t xml:space="preserve">Access to FPPT data will be restricted to the Chair, </w:t>
      </w:r>
      <w:r>
        <w:rPr>
          <w:b w:val="0"/>
          <w:bCs w:val="0"/>
        </w:rPr>
        <w:t>CEO</w:t>
      </w:r>
      <w:r w:rsidRPr="00764742">
        <w:rPr>
          <w:b w:val="0"/>
          <w:bCs w:val="0"/>
        </w:rPr>
        <w:t>, Senior Independent Director/Vice Chair, Company Secretary/Director of Corporate Governance and Chief People Officer (or delegates).</w:t>
      </w:r>
    </w:p>
    <w:p w14:paraId="130152C5" w14:textId="77777777" w:rsidR="008C7D98" w:rsidRDefault="008C7D98" w:rsidP="00764742">
      <w:pPr>
        <w:pStyle w:val="ListParagraph"/>
      </w:pPr>
    </w:p>
    <w:p w14:paraId="2CE512E1" w14:textId="77777777" w:rsidR="006E0062" w:rsidRDefault="008C7D98" w:rsidP="008C7D98">
      <w:pPr>
        <w:pStyle w:val="Heading2"/>
        <w:numPr>
          <w:ilvl w:val="1"/>
          <w:numId w:val="56"/>
        </w:numPr>
        <w:tabs>
          <w:tab w:val="left" w:pos="965"/>
        </w:tabs>
        <w:ind w:left="993" w:hanging="881"/>
        <w:rPr>
          <w:b w:val="0"/>
          <w:bCs w:val="0"/>
        </w:rPr>
      </w:pPr>
      <w:r w:rsidRPr="00764742">
        <w:rPr>
          <w:b w:val="0"/>
          <w:bCs w:val="0"/>
        </w:rPr>
        <w:t>The Company Secretary/Chief People Officer will</w:t>
      </w:r>
      <w:r w:rsidR="002602C0">
        <w:rPr>
          <w:b w:val="0"/>
          <w:bCs w:val="0"/>
        </w:rPr>
        <w:t xml:space="preserve"> ensure ESR entries are maintained</w:t>
      </w:r>
      <w:r w:rsidRPr="00764742">
        <w:rPr>
          <w:b w:val="0"/>
          <w:bCs w:val="0"/>
        </w:rPr>
        <w:t xml:space="preserve"> and </w:t>
      </w:r>
      <w:r w:rsidR="006E0062">
        <w:rPr>
          <w:b w:val="0"/>
          <w:bCs w:val="0"/>
        </w:rPr>
        <w:t xml:space="preserve">the </w:t>
      </w:r>
      <w:r w:rsidRPr="00764742">
        <w:rPr>
          <w:b w:val="0"/>
          <w:bCs w:val="0"/>
        </w:rPr>
        <w:t>ESR FPPT business intelligence report</w:t>
      </w:r>
      <w:r w:rsidR="006E0062">
        <w:rPr>
          <w:b w:val="0"/>
          <w:bCs w:val="0"/>
        </w:rPr>
        <w:t xml:space="preserve"> is produced</w:t>
      </w:r>
      <w:r w:rsidRPr="00764742">
        <w:rPr>
          <w:b w:val="0"/>
          <w:bCs w:val="0"/>
        </w:rPr>
        <w:t xml:space="preserve">. </w:t>
      </w:r>
    </w:p>
    <w:p w14:paraId="6B11FBA8" w14:textId="77777777" w:rsidR="006E0062" w:rsidRDefault="006E0062" w:rsidP="00764742">
      <w:pPr>
        <w:pStyle w:val="ListParagraph"/>
      </w:pPr>
    </w:p>
    <w:p w14:paraId="1E6DF527" w14:textId="335A4162" w:rsidR="00EC70E0" w:rsidRDefault="008C7D98" w:rsidP="008C7D98">
      <w:pPr>
        <w:pStyle w:val="Heading2"/>
        <w:numPr>
          <w:ilvl w:val="1"/>
          <w:numId w:val="56"/>
        </w:numPr>
        <w:tabs>
          <w:tab w:val="left" w:pos="965"/>
        </w:tabs>
        <w:ind w:left="993" w:hanging="881"/>
        <w:rPr>
          <w:b w:val="0"/>
          <w:bCs w:val="0"/>
        </w:rPr>
      </w:pPr>
      <w:r w:rsidRPr="00764742">
        <w:rPr>
          <w:b w:val="0"/>
          <w:bCs w:val="0"/>
        </w:rPr>
        <w:t>The Chair will review the evidence and sign off ESR for each board member (the SID/Vice Chair signs the Chair’s FPPT)</w:t>
      </w:r>
      <w:r w:rsidR="006E0062">
        <w:rPr>
          <w:b w:val="0"/>
          <w:bCs w:val="0"/>
        </w:rPr>
        <w:t xml:space="preserve"> </w:t>
      </w:r>
      <w:r w:rsidRPr="00764742">
        <w:rPr>
          <w:b w:val="0"/>
          <w:bCs w:val="0"/>
        </w:rPr>
        <w:t>providing the basis for the annual submission to NHS England’s Regional Director.</w:t>
      </w:r>
    </w:p>
    <w:p w14:paraId="01C64296" w14:textId="77777777" w:rsidR="002602C0" w:rsidRPr="00764742" w:rsidRDefault="002602C0" w:rsidP="00764742">
      <w:pPr>
        <w:pStyle w:val="Heading2"/>
        <w:ind w:left="0"/>
        <w:rPr>
          <w:b w:val="0"/>
          <w:bCs w:val="0"/>
        </w:rPr>
      </w:pPr>
    </w:p>
    <w:p w14:paraId="0C32F8D8" w14:textId="53982C69" w:rsidR="006806F6" w:rsidRDefault="00B21FD9">
      <w:pPr>
        <w:pStyle w:val="Heading2"/>
        <w:numPr>
          <w:ilvl w:val="0"/>
          <w:numId w:val="56"/>
        </w:numPr>
        <w:tabs>
          <w:tab w:val="left" w:pos="965"/>
          <w:tab w:val="left" w:pos="966"/>
        </w:tabs>
        <w:ind w:left="965" w:hanging="854"/>
        <w:jc w:val="left"/>
      </w:pPr>
      <w:r>
        <w:t>IDENTIFIED</w:t>
      </w:r>
      <w:r>
        <w:rPr>
          <w:spacing w:val="-5"/>
        </w:rPr>
        <w:t xml:space="preserve"> </w:t>
      </w:r>
      <w:r>
        <w:t>ISSUES</w:t>
      </w:r>
      <w:r>
        <w:rPr>
          <w:spacing w:val="-3"/>
        </w:rPr>
        <w:t xml:space="preserve"> </w:t>
      </w:r>
      <w:r>
        <w:t>OR</w:t>
      </w:r>
      <w:r>
        <w:rPr>
          <w:spacing w:val="-3"/>
        </w:rPr>
        <w:t xml:space="preserve"> </w:t>
      </w:r>
      <w:r>
        <w:t>CONCERNS</w:t>
      </w:r>
      <w:r>
        <w:rPr>
          <w:spacing w:val="-3"/>
        </w:rPr>
        <w:t xml:space="preserve"> </w:t>
      </w:r>
      <w:r>
        <w:t>REGARDING FPPR</w:t>
      </w:r>
      <w:r>
        <w:rPr>
          <w:spacing w:val="-3"/>
        </w:rPr>
        <w:t xml:space="preserve"> </w:t>
      </w:r>
      <w:r>
        <w:t>COMPLIANCE</w:t>
      </w:r>
    </w:p>
    <w:p w14:paraId="1A8120BB" w14:textId="77777777" w:rsidR="006806F6" w:rsidRDefault="006806F6">
      <w:pPr>
        <w:pStyle w:val="BodyText"/>
        <w:spacing w:before="3"/>
        <w:rPr>
          <w:rFonts w:ascii="Arial"/>
          <w:b/>
        </w:rPr>
      </w:pPr>
    </w:p>
    <w:p w14:paraId="66D16A7E" w14:textId="77777777" w:rsidR="006806F6" w:rsidRDefault="00B21FD9">
      <w:pPr>
        <w:pStyle w:val="ListParagraph"/>
        <w:numPr>
          <w:ilvl w:val="1"/>
          <w:numId w:val="56"/>
        </w:numPr>
        <w:tabs>
          <w:tab w:val="left" w:pos="965"/>
          <w:tab w:val="left" w:pos="966"/>
        </w:tabs>
        <w:ind w:left="965" w:right="232" w:hanging="853"/>
      </w:pPr>
      <w:r>
        <w:t>If a concern regarding an individual is brought to the attention of the Trust, an appropriate</w:t>
      </w:r>
      <w:r>
        <w:rPr>
          <w:spacing w:val="-59"/>
        </w:rPr>
        <w:t xml:space="preserve"> </w:t>
      </w:r>
      <w:r>
        <w:t xml:space="preserve">investigation will be carried out in a timely and appropriate manner by an </w:t>
      </w:r>
      <w:proofErr w:type="gramStart"/>
      <w:r>
        <w:t>appropriately</w:t>
      </w:r>
      <w:proofErr w:type="gramEnd"/>
      <w:r>
        <w:rPr>
          <w:spacing w:val="1"/>
        </w:rPr>
        <w:t xml:space="preserve"> </w:t>
      </w:r>
      <w:r>
        <w:t>person/body</w:t>
      </w:r>
      <w:r>
        <w:rPr>
          <w:spacing w:val="-3"/>
        </w:rPr>
        <w:t xml:space="preserve"> </w:t>
      </w:r>
      <w:r>
        <w:t>dependent</w:t>
      </w:r>
      <w:r>
        <w:rPr>
          <w:spacing w:val="-1"/>
        </w:rPr>
        <w:t xml:space="preserve"> </w:t>
      </w:r>
      <w:r>
        <w:t>on the</w:t>
      </w:r>
      <w:r>
        <w:rPr>
          <w:spacing w:val="-2"/>
        </w:rPr>
        <w:t xml:space="preserve"> </w:t>
      </w:r>
      <w:proofErr w:type="gramStart"/>
      <w:r>
        <w:t>particular</w:t>
      </w:r>
      <w:r>
        <w:rPr>
          <w:spacing w:val="1"/>
        </w:rPr>
        <w:t xml:space="preserve"> </w:t>
      </w:r>
      <w:r>
        <w:t>circumstances</w:t>
      </w:r>
      <w:proofErr w:type="gramEnd"/>
      <w:r>
        <w:t>.</w:t>
      </w:r>
    </w:p>
    <w:p w14:paraId="0AEF4555" w14:textId="77777777" w:rsidR="006806F6" w:rsidRDefault="006806F6">
      <w:pPr>
        <w:pStyle w:val="BodyText"/>
        <w:spacing w:before="10"/>
        <w:rPr>
          <w:sz w:val="21"/>
        </w:rPr>
      </w:pPr>
    </w:p>
    <w:p w14:paraId="18439464" w14:textId="77777777" w:rsidR="006806F6" w:rsidRDefault="00B21FD9">
      <w:pPr>
        <w:pStyle w:val="ListParagraph"/>
        <w:numPr>
          <w:ilvl w:val="1"/>
          <w:numId w:val="56"/>
        </w:numPr>
        <w:tabs>
          <w:tab w:val="left" w:pos="965"/>
          <w:tab w:val="left" w:pos="966"/>
        </w:tabs>
        <w:ind w:left="965" w:right="265" w:hanging="853"/>
      </w:pPr>
      <w:r>
        <w:t>If these</w:t>
      </w:r>
      <w:r>
        <w:rPr>
          <w:spacing w:val="-4"/>
        </w:rPr>
        <w:t xml:space="preserve"> </w:t>
      </w:r>
      <w:r>
        <w:t>concerns</w:t>
      </w:r>
      <w:r>
        <w:rPr>
          <w:spacing w:val="-2"/>
        </w:rPr>
        <w:t xml:space="preserve"> </w:t>
      </w:r>
      <w:r>
        <w:t>are</w:t>
      </w:r>
      <w:r>
        <w:rPr>
          <w:spacing w:val="-4"/>
        </w:rPr>
        <w:t xml:space="preserve"> </w:t>
      </w:r>
      <w:r>
        <w:t>substantiated</w:t>
      </w:r>
      <w:r>
        <w:rPr>
          <w:spacing w:val="-5"/>
        </w:rPr>
        <w:t xml:space="preserve"> </w:t>
      </w:r>
      <w:r>
        <w:t>through</w:t>
      </w:r>
      <w:r>
        <w:rPr>
          <w:spacing w:val="-4"/>
        </w:rPr>
        <w:t xml:space="preserve"> </w:t>
      </w:r>
      <w:r>
        <w:t>evidence,</w:t>
      </w:r>
      <w:r>
        <w:rPr>
          <w:spacing w:val="-3"/>
        </w:rPr>
        <w:t xml:space="preserve"> </w:t>
      </w:r>
      <w:r>
        <w:t>further</w:t>
      </w:r>
      <w:r>
        <w:rPr>
          <w:spacing w:val="-2"/>
        </w:rPr>
        <w:t xml:space="preserve"> </w:t>
      </w:r>
      <w:r>
        <w:t>investigation</w:t>
      </w:r>
      <w:r>
        <w:rPr>
          <w:spacing w:val="-2"/>
        </w:rPr>
        <w:t xml:space="preserve"> </w:t>
      </w:r>
      <w:r>
        <w:t>and</w:t>
      </w:r>
      <w:r>
        <w:rPr>
          <w:spacing w:val="-2"/>
        </w:rPr>
        <w:t xml:space="preserve"> </w:t>
      </w:r>
      <w:r>
        <w:t>action</w:t>
      </w:r>
      <w:r>
        <w:rPr>
          <w:spacing w:val="-2"/>
        </w:rPr>
        <w:t xml:space="preserve"> </w:t>
      </w:r>
      <w:r>
        <w:t>will</w:t>
      </w:r>
      <w:r>
        <w:rPr>
          <w:spacing w:val="-58"/>
        </w:rPr>
        <w:t xml:space="preserve"> </w:t>
      </w:r>
      <w:r>
        <w:t>be</w:t>
      </w:r>
      <w:r>
        <w:rPr>
          <w:spacing w:val="-1"/>
        </w:rPr>
        <w:t xml:space="preserve"> </w:t>
      </w:r>
      <w:r>
        <w:t>taken</w:t>
      </w:r>
      <w:r>
        <w:rPr>
          <w:spacing w:val="-2"/>
        </w:rPr>
        <w:t xml:space="preserve"> </w:t>
      </w:r>
      <w:r>
        <w:t>using the</w:t>
      </w:r>
      <w:r>
        <w:rPr>
          <w:spacing w:val="-3"/>
        </w:rPr>
        <w:t xml:space="preserve"> </w:t>
      </w:r>
      <w:r>
        <w:t>Trust’s</w:t>
      </w:r>
      <w:r>
        <w:rPr>
          <w:spacing w:val="2"/>
        </w:rPr>
        <w:t xml:space="preserve"> </w:t>
      </w:r>
      <w:r>
        <w:t>Disciplinary</w:t>
      </w:r>
      <w:r>
        <w:rPr>
          <w:spacing w:val="-1"/>
        </w:rPr>
        <w:t xml:space="preserve"> </w:t>
      </w:r>
      <w:r>
        <w:t>policy</w:t>
      </w:r>
      <w:r>
        <w:rPr>
          <w:spacing w:val="-2"/>
        </w:rPr>
        <w:t xml:space="preserve"> </w:t>
      </w:r>
      <w:r>
        <w:t>and</w:t>
      </w:r>
      <w:r>
        <w:rPr>
          <w:spacing w:val="-1"/>
        </w:rPr>
        <w:t xml:space="preserve"> </w:t>
      </w:r>
      <w:r>
        <w:t>procedure.</w:t>
      </w:r>
    </w:p>
    <w:p w14:paraId="73A070E1" w14:textId="77777777" w:rsidR="006806F6" w:rsidRDefault="006806F6">
      <w:pPr>
        <w:pStyle w:val="BodyText"/>
        <w:spacing w:before="1"/>
      </w:pPr>
    </w:p>
    <w:p w14:paraId="6D175C8D" w14:textId="77777777" w:rsidR="006806F6" w:rsidRDefault="00B21FD9">
      <w:pPr>
        <w:pStyle w:val="ListParagraph"/>
        <w:numPr>
          <w:ilvl w:val="1"/>
          <w:numId w:val="56"/>
        </w:numPr>
        <w:tabs>
          <w:tab w:val="left" w:pos="965"/>
          <w:tab w:val="left" w:pos="966"/>
        </w:tabs>
        <w:spacing w:before="1"/>
        <w:ind w:left="965" w:right="346" w:hanging="853"/>
      </w:pPr>
      <w:r>
        <w:t>An investigation may take the format of an internal investigation; internal investigation</w:t>
      </w:r>
      <w:r>
        <w:rPr>
          <w:spacing w:val="1"/>
        </w:rPr>
        <w:t xml:space="preserve"> </w:t>
      </w:r>
      <w:r>
        <w:t>including an independent element; or an external investigation undertaken by an entirely</w:t>
      </w:r>
      <w:r>
        <w:rPr>
          <w:spacing w:val="-59"/>
        </w:rPr>
        <w:t xml:space="preserve"> </w:t>
      </w:r>
      <w:r>
        <w:t>independent investigator.</w:t>
      </w:r>
    </w:p>
    <w:p w14:paraId="34466DF5" w14:textId="77777777" w:rsidR="006806F6" w:rsidRDefault="006806F6">
      <w:pPr>
        <w:pStyle w:val="BodyText"/>
        <w:spacing w:before="10"/>
        <w:rPr>
          <w:sz w:val="21"/>
        </w:rPr>
      </w:pPr>
    </w:p>
    <w:p w14:paraId="0CF516AA" w14:textId="77777777" w:rsidR="006806F6" w:rsidRDefault="00B21FD9">
      <w:pPr>
        <w:pStyle w:val="ListParagraph"/>
        <w:numPr>
          <w:ilvl w:val="1"/>
          <w:numId w:val="56"/>
        </w:numPr>
        <w:tabs>
          <w:tab w:val="left" w:pos="965"/>
          <w:tab w:val="left" w:pos="966"/>
        </w:tabs>
        <w:ind w:left="965" w:right="452" w:hanging="853"/>
      </w:pPr>
      <w:r>
        <w:t>Any subsequent action will be undertaken in line with procedures outlined in the Trust’s</w:t>
      </w:r>
      <w:r>
        <w:rPr>
          <w:spacing w:val="-59"/>
        </w:rPr>
        <w:t xml:space="preserve"> </w:t>
      </w:r>
      <w:r>
        <w:t>Disciplinary</w:t>
      </w:r>
      <w:r>
        <w:rPr>
          <w:spacing w:val="-3"/>
        </w:rPr>
        <w:t xml:space="preserve"> </w:t>
      </w:r>
      <w:r>
        <w:t>policy.</w:t>
      </w:r>
    </w:p>
    <w:p w14:paraId="31733640" w14:textId="77777777" w:rsidR="006806F6" w:rsidRDefault="006806F6">
      <w:pPr>
        <w:pStyle w:val="BodyText"/>
        <w:spacing w:before="11"/>
        <w:rPr>
          <w:sz w:val="21"/>
        </w:rPr>
      </w:pPr>
    </w:p>
    <w:p w14:paraId="2BF4FB76" w14:textId="77777777" w:rsidR="006806F6" w:rsidRDefault="00B21FD9">
      <w:pPr>
        <w:pStyle w:val="ListParagraph"/>
        <w:numPr>
          <w:ilvl w:val="1"/>
          <w:numId w:val="56"/>
        </w:numPr>
        <w:tabs>
          <w:tab w:val="left" w:pos="966"/>
        </w:tabs>
        <w:ind w:left="965" w:right="491" w:hanging="853"/>
        <w:jc w:val="both"/>
      </w:pPr>
      <w:r>
        <w:t>When an individual who is registered with a professional regulator no longer meets the</w:t>
      </w:r>
      <w:r>
        <w:rPr>
          <w:spacing w:val="-59"/>
        </w:rPr>
        <w:t xml:space="preserve"> </w:t>
      </w:r>
      <w:r>
        <w:t xml:space="preserve">FPPR, the Trust may inform the regulator </w:t>
      </w:r>
      <w:proofErr w:type="gramStart"/>
      <w:r>
        <w:t>and also</w:t>
      </w:r>
      <w:proofErr w:type="gramEnd"/>
      <w:r>
        <w:t xml:space="preserve"> take action to ensure the position is</w:t>
      </w:r>
      <w:r>
        <w:rPr>
          <w:spacing w:val="-59"/>
        </w:rPr>
        <w:t xml:space="preserve"> </w:t>
      </w:r>
      <w:r>
        <w:t>held</w:t>
      </w:r>
      <w:r>
        <w:rPr>
          <w:spacing w:val="-1"/>
        </w:rPr>
        <w:t xml:space="preserve"> </w:t>
      </w:r>
      <w:r>
        <w:t>by</w:t>
      </w:r>
      <w:r>
        <w:rPr>
          <w:spacing w:val="-2"/>
        </w:rPr>
        <w:t xml:space="preserve"> </w:t>
      </w:r>
      <w:r>
        <w:t>a person</w:t>
      </w:r>
      <w:r>
        <w:rPr>
          <w:spacing w:val="-2"/>
        </w:rPr>
        <w:t xml:space="preserve"> </w:t>
      </w:r>
      <w:r>
        <w:t>meeting the</w:t>
      </w:r>
      <w:r>
        <w:rPr>
          <w:spacing w:val="-2"/>
        </w:rPr>
        <w:t xml:space="preserve"> </w:t>
      </w:r>
      <w:r>
        <w:t>requirements.</w:t>
      </w:r>
    </w:p>
    <w:p w14:paraId="705F98E8" w14:textId="77777777" w:rsidR="006806F6" w:rsidRDefault="006806F6">
      <w:pPr>
        <w:pStyle w:val="BodyText"/>
        <w:spacing w:before="1"/>
      </w:pPr>
    </w:p>
    <w:p w14:paraId="1E7A0195" w14:textId="77777777" w:rsidR="006806F6" w:rsidRDefault="00B21FD9">
      <w:pPr>
        <w:pStyle w:val="ListParagraph"/>
        <w:numPr>
          <w:ilvl w:val="1"/>
          <w:numId w:val="56"/>
        </w:numPr>
        <w:tabs>
          <w:tab w:val="left" w:pos="965"/>
          <w:tab w:val="left" w:pos="966"/>
        </w:tabs>
        <w:ind w:left="965" w:right="158" w:hanging="853"/>
      </w:pPr>
      <w:r>
        <w:t>Where</w:t>
      </w:r>
      <w:r>
        <w:rPr>
          <w:spacing w:val="-1"/>
        </w:rPr>
        <w:t xml:space="preserve"> </w:t>
      </w:r>
      <w:r>
        <w:t>an</w:t>
      </w:r>
      <w:r>
        <w:rPr>
          <w:spacing w:val="1"/>
        </w:rPr>
        <w:t xml:space="preserve"> </w:t>
      </w:r>
      <w:r>
        <w:t>individual’s</w:t>
      </w:r>
      <w:r>
        <w:rPr>
          <w:spacing w:val="-1"/>
        </w:rPr>
        <w:t xml:space="preserve"> </w:t>
      </w:r>
      <w:r>
        <w:t>fitness</w:t>
      </w:r>
      <w:r>
        <w:rPr>
          <w:spacing w:val="1"/>
        </w:rPr>
        <w:t xml:space="preserve"> </w:t>
      </w:r>
      <w:r>
        <w:t>to</w:t>
      </w:r>
      <w:r>
        <w:rPr>
          <w:spacing w:val="-1"/>
        </w:rPr>
        <w:t xml:space="preserve"> </w:t>
      </w:r>
      <w:r>
        <w:t>carry</w:t>
      </w:r>
      <w:r>
        <w:rPr>
          <w:spacing w:val="-1"/>
        </w:rPr>
        <w:t xml:space="preserve"> </w:t>
      </w:r>
      <w:r>
        <w:t>out</w:t>
      </w:r>
      <w:r>
        <w:rPr>
          <w:spacing w:val="1"/>
        </w:rPr>
        <w:t xml:space="preserve"> </w:t>
      </w:r>
      <w:r>
        <w:t>their role</w:t>
      </w:r>
      <w:r>
        <w:rPr>
          <w:spacing w:val="1"/>
        </w:rPr>
        <w:t xml:space="preserve"> </w:t>
      </w:r>
      <w:r>
        <w:t>is</w:t>
      </w:r>
      <w:r>
        <w:rPr>
          <w:spacing w:val="1"/>
        </w:rPr>
        <w:t xml:space="preserve"> </w:t>
      </w:r>
      <w:r>
        <w:t>being</w:t>
      </w:r>
      <w:r>
        <w:rPr>
          <w:spacing w:val="3"/>
        </w:rPr>
        <w:t xml:space="preserve"> </w:t>
      </w:r>
      <w:r>
        <w:t>investigated</w:t>
      </w:r>
      <w:r>
        <w:rPr>
          <w:spacing w:val="7"/>
        </w:rPr>
        <w:t xml:space="preserve"> </w:t>
      </w:r>
      <w:r>
        <w:t>appropriate</w:t>
      </w:r>
      <w:r>
        <w:rPr>
          <w:spacing w:val="1"/>
        </w:rPr>
        <w:t xml:space="preserve"> </w:t>
      </w:r>
      <w:r>
        <w:t xml:space="preserve">interim measures may be required to </w:t>
      </w:r>
      <w:proofErr w:type="spellStart"/>
      <w:r>
        <w:t>minimise</w:t>
      </w:r>
      <w:proofErr w:type="spellEnd"/>
      <w:r>
        <w:t xml:space="preserve"> any risk to service users. This may mean</w:t>
      </w:r>
      <w:r>
        <w:rPr>
          <w:spacing w:val="1"/>
        </w:rPr>
        <w:t xml:space="preserve"> </w:t>
      </w:r>
      <w:r>
        <w:t>that an individual’s duties are temporarily varied or closely supervised pending</w:t>
      </w:r>
      <w:r>
        <w:rPr>
          <w:spacing w:val="1"/>
        </w:rPr>
        <w:t xml:space="preserve"> </w:t>
      </w:r>
      <w:r>
        <w:t xml:space="preserve">investigation and in some </w:t>
      </w:r>
      <w:proofErr w:type="gramStart"/>
      <w:r>
        <w:t>cases</w:t>
      </w:r>
      <w:proofErr w:type="gramEnd"/>
      <w:r>
        <w:t xml:space="preserve"> suspension may be considered. Suspension or restriction</w:t>
      </w:r>
      <w:r>
        <w:rPr>
          <w:spacing w:val="-59"/>
        </w:rPr>
        <w:t xml:space="preserve"> </w:t>
      </w:r>
      <w:r>
        <w:t>from duties will be for no longer than necessary to protect the interests of Trust, patient</w:t>
      </w:r>
      <w:r>
        <w:rPr>
          <w:spacing w:val="1"/>
        </w:rPr>
        <w:t xml:space="preserve"> </w:t>
      </w:r>
      <w:r>
        <w:t>safety and public confidence and/</w:t>
      </w:r>
      <w:proofErr w:type="gramStart"/>
      <w:r>
        <w:t>or where</w:t>
      </w:r>
      <w:proofErr w:type="gramEnd"/>
      <w:r>
        <w:t xml:space="preserve"> there is a risk that the Director’s presence</w:t>
      </w:r>
      <w:r>
        <w:rPr>
          <w:spacing w:val="1"/>
        </w:rPr>
        <w:t xml:space="preserve"> </w:t>
      </w:r>
      <w:r>
        <w:t>would</w:t>
      </w:r>
      <w:r>
        <w:rPr>
          <w:spacing w:val="-1"/>
        </w:rPr>
        <w:t xml:space="preserve"> </w:t>
      </w:r>
      <w:r>
        <w:t>impede the</w:t>
      </w:r>
      <w:r>
        <w:rPr>
          <w:spacing w:val="-5"/>
        </w:rPr>
        <w:t xml:space="preserve"> </w:t>
      </w:r>
      <w:r>
        <w:t>gathering</w:t>
      </w:r>
      <w:r>
        <w:rPr>
          <w:spacing w:val="1"/>
        </w:rPr>
        <w:t xml:space="preserve"> </w:t>
      </w:r>
      <w:r>
        <w:t>of</w:t>
      </w:r>
      <w:r>
        <w:rPr>
          <w:spacing w:val="2"/>
        </w:rPr>
        <w:t xml:space="preserve"> </w:t>
      </w:r>
      <w:r>
        <w:t>evidence in</w:t>
      </w:r>
      <w:r>
        <w:rPr>
          <w:spacing w:val="-2"/>
        </w:rPr>
        <w:t xml:space="preserve"> </w:t>
      </w:r>
      <w:r>
        <w:t>the</w:t>
      </w:r>
      <w:r>
        <w:rPr>
          <w:spacing w:val="-1"/>
        </w:rPr>
        <w:t xml:space="preserve"> </w:t>
      </w:r>
      <w:r>
        <w:t>investigation.</w:t>
      </w:r>
    </w:p>
    <w:p w14:paraId="499B6A00" w14:textId="77777777" w:rsidR="006806F6" w:rsidRDefault="006806F6">
      <w:pPr>
        <w:pStyle w:val="BodyText"/>
        <w:spacing w:before="9"/>
        <w:rPr>
          <w:sz w:val="21"/>
        </w:rPr>
      </w:pPr>
    </w:p>
    <w:p w14:paraId="6A3E56AB" w14:textId="77777777" w:rsidR="006806F6" w:rsidRDefault="00B21FD9">
      <w:pPr>
        <w:pStyle w:val="Heading2"/>
        <w:numPr>
          <w:ilvl w:val="1"/>
          <w:numId w:val="56"/>
        </w:numPr>
        <w:tabs>
          <w:tab w:val="left" w:pos="965"/>
          <w:tab w:val="left" w:pos="966"/>
        </w:tabs>
        <w:ind w:left="965" w:hanging="854"/>
        <w:rPr>
          <w:rFonts w:ascii="Arial MT"/>
        </w:rPr>
      </w:pPr>
      <w:r>
        <w:t>What</w:t>
      </w:r>
      <w:r>
        <w:rPr>
          <w:spacing w:val="-2"/>
        </w:rPr>
        <w:t xml:space="preserve"> </w:t>
      </w:r>
      <w:r>
        <w:t>constitutes a</w:t>
      </w:r>
      <w:r>
        <w:rPr>
          <w:spacing w:val="-3"/>
        </w:rPr>
        <w:t xml:space="preserve"> </w:t>
      </w:r>
      <w:r>
        <w:t>breach?</w:t>
      </w:r>
    </w:p>
    <w:p w14:paraId="748FC1B3" w14:textId="77777777" w:rsidR="006806F6" w:rsidRDefault="00B21FD9">
      <w:pPr>
        <w:pStyle w:val="BodyText"/>
        <w:spacing w:before="4"/>
        <w:ind w:left="965" w:right="491"/>
      </w:pPr>
      <w:r>
        <w:t>The Regulation is breached if the Trust has in place someone who does not satisfy the</w:t>
      </w:r>
      <w:r>
        <w:rPr>
          <w:spacing w:val="-59"/>
        </w:rPr>
        <w:t xml:space="preserve"> </w:t>
      </w:r>
      <w:r>
        <w:t>FPPR.</w:t>
      </w:r>
      <w:r>
        <w:rPr>
          <w:spacing w:val="3"/>
        </w:rPr>
        <w:t xml:space="preserve"> </w:t>
      </w:r>
      <w:r>
        <w:t>Evidence</w:t>
      </w:r>
      <w:r>
        <w:rPr>
          <w:spacing w:val="-1"/>
        </w:rPr>
        <w:t xml:space="preserve"> </w:t>
      </w:r>
      <w:r>
        <w:t>of</w:t>
      </w:r>
      <w:r>
        <w:rPr>
          <w:spacing w:val="2"/>
        </w:rPr>
        <w:t xml:space="preserve"> </w:t>
      </w:r>
      <w:r>
        <w:t>this</w:t>
      </w:r>
      <w:r>
        <w:rPr>
          <w:spacing w:val="-2"/>
        </w:rPr>
        <w:t xml:space="preserve"> </w:t>
      </w:r>
      <w:r>
        <w:t>could be if:</w:t>
      </w:r>
    </w:p>
    <w:p w14:paraId="4A06D93A" w14:textId="77777777" w:rsidR="006806F6" w:rsidRDefault="00B21FD9">
      <w:pPr>
        <w:pStyle w:val="ListParagraph"/>
        <w:numPr>
          <w:ilvl w:val="2"/>
          <w:numId w:val="56"/>
        </w:numPr>
        <w:tabs>
          <w:tab w:val="left" w:pos="1389"/>
          <w:tab w:val="left" w:pos="1390"/>
        </w:tabs>
        <w:spacing w:before="2" w:line="237" w:lineRule="auto"/>
        <w:ind w:left="1390" w:right="1157" w:hanging="425"/>
      </w:pPr>
      <w:r>
        <w:t>A Director is unfit on a ‘mandatory’ ground such as a relevant undischarged</w:t>
      </w:r>
      <w:r>
        <w:rPr>
          <w:spacing w:val="-59"/>
        </w:rPr>
        <w:t xml:space="preserve"> </w:t>
      </w:r>
      <w:r>
        <w:t>conviction</w:t>
      </w:r>
      <w:r>
        <w:rPr>
          <w:spacing w:val="-1"/>
        </w:rPr>
        <w:t xml:space="preserve"> </w:t>
      </w:r>
      <w:r>
        <w:t>or</w:t>
      </w:r>
      <w:r>
        <w:rPr>
          <w:spacing w:val="1"/>
        </w:rPr>
        <w:t xml:space="preserve"> </w:t>
      </w:r>
      <w:r>
        <w:t>bankruptcy.</w:t>
      </w:r>
      <w:r>
        <w:rPr>
          <w:spacing w:val="58"/>
        </w:rPr>
        <w:t xml:space="preserve"> </w:t>
      </w:r>
      <w:r>
        <w:t>This will be determined</w:t>
      </w:r>
      <w:r>
        <w:rPr>
          <w:spacing w:val="-3"/>
        </w:rPr>
        <w:t xml:space="preserve"> </w:t>
      </w:r>
      <w:r>
        <w:t>by</w:t>
      </w:r>
      <w:r>
        <w:rPr>
          <w:spacing w:val="-2"/>
        </w:rPr>
        <w:t xml:space="preserve"> </w:t>
      </w:r>
      <w:r>
        <w:t>the</w:t>
      </w:r>
      <w:r>
        <w:rPr>
          <w:spacing w:val="-3"/>
        </w:rPr>
        <w:t xml:space="preserve"> </w:t>
      </w:r>
      <w:r>
        <w:t>Trust</w:t>
      </w:r>
    </w:p>
    <w:p w14:paraId="03C860D0" w14:textId="77777777" w:rsidR="006806F6" w:rsidRDefault="00B21FD9">
      <w:pPr>
        <w:pStyle w:val="ListParagraph"/>
        <w:numPr>
          <w:ilvl w:val="2"/>
          <w:numId w:val="56"/>
        </w:numPr>
        <w:tabs>
          <w:tab w:val="left" w:pos="1389"/>
          <w:tab w:val="left" w:pos="1390"/>
        </w:tabs>
        <w:spacing w:before="3" w:line="237" w:lineRule="auto"/>
        <w:ind w:left="1390" w:right="559" w:hanging="425"/>
      </w:pPr>
      <w:r>
        <w:t>The Trust does not have a proper process in place to enable it to make the robust</w:t>
      </w:r>
      <w:r>
        <w:rPr>
          <w:spacing w:val="-59"/>
        </w:rPr>
        <w:t xml:space="preserve"> </w:t>
      </w:r>
      <w:r>
        <w:t>assessments</w:t>
      </w:r>
      <w:r>
        <w:rPr>
          <w:spacing w:val="-2"/>
        </w:rPr>
        <w:t xml:space="preserve"> </w:t>
      </w:r>
      <w:r>
        <w:t>required</w:t>
      </w:r>
      <w:r>
        <w:rPr>
          <w:spacing w:val="-3"/>
        </w:rPr>
        <w:t xml:space="preserve"> </w:t>
      </w:r>
      <w:r>
        <w:t>by</w:t>
      </w:r>
      <w:r>
        <w:rPr>
          <w:spacing w:val="-2"/>
        </w:rPr>
        <w:t xml:space="preserve"> </w:t>
      </w:r>
      <w:r>
        <w:t>the</w:t>
      </w:r>
      <w:r>
        <w:rPr>
          <w:spacing w:val="-2"/>
        </w:rPr>
        <w:t xml:space="preserve"> </w:t>
      </w:r>
      <w:r>
        <w:t>FPPR</w:t>
      </w:r>
    </w:p>
    <w:p w14:paraId="3936BDC4" w14:textId="77777777" w:rsidR="006806F6" w:rsidRDefault="00B21FD9">
      <w:pPr>
        <w:pStyle w:val="ListParagraph"/>
        <w:numPr>
          <w:ilvl w:val="2"/>
          <w:numId w:val="56"/>
        </w:numPr>
        <w:tabs>
          <w:tab w:val="left" w:pos="1389"/>
          <w:tab w:val="left" w:pos="1390"/>
        </w:tabs>
        <w:spacing w:before="2"/>
        <w:ind w:left="1390" w:right="461" w:hanging="425"/>
      </w:pPr>
      <w:r>
        <w:t xml:space="preserve">On receipt of information about a </w:t>
      </w:r>
      <w:proofErr w:type="gramStart"/>
      <w:r>
        <w:t>Director’s</w:t>
      </w:r>
      <w:proofErr w:type="gramEnd"/>
      <w:r>
        <w:t xml:space="preserve"> fitness, a decision is reached on the</w:t>
      </w:r>
      <w:r>
        <w:rPr>
          <w:spacing w:val="1"/>
        </w:rPr>
        <w:t xml:space="preserve"> </w:t>
      </w:r>
      <w:r>
        <w:t>fitness of the Director that is not in the range of decisions that a reasonable person</w:t>
      </w:r>
      <w:r>
        <w:rPr>
          <w:spacing w:val="-59"/>
        </w:rPr>
        <w:t xml:space="preserve"> </w:t>
      </w:r>
      <w:r>
        <w:t>would</w:t>
      </w:r>
      <w:r>
        <w:rPr>
          <w:spacing w:val="-1"/>
        </w:rPr>
        <w:t xml:space="preserve"> </w:t>
      </w:r>
      <w:r>
        <w:t>make or</w:t>
      </w:r>
      <w:r>
        <w:rPr>
          <w:spacing w:val="1"/>
        </w:rPr>
        <w:t xml:space="preserve"> </w:t>
      </w:r>
      <w:r>
        <w:t>are</w:t>
      </w:r>
      <w:r>
        <w:rPr>
          <w:spacing w:val="-2"/>
        </w:rPr>
        <w:t xml:space="preserve"> </w:t>
      </w:r>
      <w:r>
        <w:t>reasonable adjustments</w:t>
      </w:r>
    </w:p>
    <w:p w14:paraId="041AD682" w14:textId="77777777" w:rsidR="006806F6" w:rsidRDefault="00B21FD9">
      <w:pPr>
        <w:pStyle w:val="ListParagraph"/>
        <w:numPr>
          <w:ilvl w:val="2"/>
          <w:numId w:val="56"/>
        </w:numPr>
        <w:tabs>
          <w:tab w:val="left" w:pos="1389"/>
          <w:tab w:val="left" w:pos="1390"/>
        </w:tabs>
        <w:spacing w:before="2" w:line="237" w:lineRule="auto"/>
        <w:ind w:left="1390" w:right="360" w:hanging="425"/>
      </w:pPr>
      <w:r>
        <w:t xml:space="preserve">A Director has been responsible for, been privy to, </w:t>
      </w:r>
      <w:proofErr w:type="gramStart"/>
      <w:r>
        <w:t>contributed</w:t>
      </w:r>
      <w:proofErr w:type="gramEnd"/>
      <w:r>
        <w:t xml:space="preserve"> to or </w:t>
      </w:r>
      <w:proofErr w:type="gramStart"/>
      <w:r>
        <w:t>facilitated</w:t>
      </w:r>
      <w:proofErr w:type="gramEnd"/>
      <w:r>
        <w:t xml:space="preserve"> any</w:t>
      </w:r>
      <w:r>
        <w:rPr>
          <w:spacing w:val="1"/>
        </w:rPr>
        <w:t xml:space="preserve"> </w:t>
      </w:r>
      <w:r>
        <w:t xml:space="preserve">serious misconduct or mismanagement (whether lawful or not) </w:t>
      </w:r>
      <w:proofErr w:type="gramStart"/>
      <w:r>
        <w:t>in the course of</w:t>
      </w:r>
      <w:proofErr w:type="gramEnd"/>
      <w:r>
        <w:rPr>
          <w:spacing w:val="1"/>
        </w:rPr>
        <w:t xml:space="preserve"> </w:t>
      </w:r>
      <w:r>
        <w:t>carrying on a regulated activity or providing a service elsewhere which if provided in</w:t>
      </w:r>
      <w:r>
        <w:rPr>
          <w:spacing w:val="-59"/>
        </w:rPr>
        <w:t xml:space="preserve"> </w:t>
      </w:r>
      <w:r>
        <w:t>England</w:t>
      </w:r>
      <w:r>
        <w:rPr>
          <w:spacing w:val="-1"/>
        </w:rPr>
        <w:t xml:space="preserve"> </w:t>
      </w:r>
      <w:r>
        <w:t>would be a</w:t>
      </w:r>
      <w:r>
        <w:rPr>
          <w:spacing w:val="-2"/>
        </w:rPr>
        <w:t xml:space="preserve"> </w:t>
      </w:r>
      <w:r>
        <w:t>regulated activity.</w:t>
      </w:r>
    </w:p>
    <w:p w14:paraId="6CE51BF4" w14:textId="77777777" w:rsidR="006806F6" w:rsidRDefault="006806F6">
      <w:pPr>
        <w:spacing w:line="237" w:lineRule="auto"/>
      </w:pPr>
    </w:p>
    <w:p w14:paraId="11073C44" w14:textId="77777777" w:rsidR="00110C40" w:rsidRDefault="00110C40" w:rsidP="00110C40">
      <w:pPr>
        <w:pStyle w:val="Heading2"/>
        <w:numPr>
          <w:ilvl w:val="1"/>
          <w:numId w:val="56"/>
        </w:numPr>
        <w:tabs>
          <w:tab w:val="left" w:pos="965"/>
          <w:tab w:val="left" w:pos="966"/>
        </w:tabs>
        <w:spacing w:line="237" w:lineRule="auto"/>
        <w:ind w:left="965" w:hanging="854"/>
      </w:pPr>
      <w:r>
        <w:t>Breach handling, mitigations and outcomes</w:t>
      </w:r>
    </w:p>
    <w:p w14:paraId="27A61137" w14:textId="77777777" w:rsidR="00D23AF2" w:rsidRDefault="00FB226F" w:rsidP="00D23AF2">
      <w:pPr>
        <w:pStyle w:val="Heading2"/>
        <w:numPr>
          <w:ilvl w:val="0"/>
          <w:numId w:val="59"/>
        </w:numPr>
        <w:tabs>
          <w:tab w:val="left" w:pos="965"/>
          <w:tab w:val="left" w:pos="966"/>
        </w:tabs>
        <w:spacing w:line="237" w:lineRule="auto"/>
        <w:rPr>
          <w:b w:val="0"/>
          <w:bCs w:val="0"/>
        </w:rPr>
      </w:pPr>
      <w:r w:rsidRPr="00F35C48">
        <w:rPr>
          <w:b w:val="0"/>
          <w:bCs w:val="0"/>
        </w:rPr>
        <w:t xml:space="preserve">Where a potential or actual FPPT breach is identified, the Trust will investigate in line with applicable procedures. Where appropriate, the Chair may determine that the individual remains fit with agreed mitigations supported by a documented action plan </w:t>
      </w:r>
      <w:r w:rsidRPr="00F35C48">
        <w:rPr>
          <w:b w:val="0"/>
          <w:bCs w:val="0"/>
        </w:rPr>
        <w:lastRenderedPageBreak/>
        <w:t xml:space="preserve">with a review date which will be recorded in ESR and committee minutes. </w:t>
      </w:r>
    </w:p>
    <w:p w14:paraId="0F0FEDCD" w14:textId="4E104FB0" w:rsidR="002F7B35" w:rsidRPr="00D23AF2" w:rsidRDefault="00FB226F" w:rsidP="00F35C48">
      <w:pPr>
        <w:pStyle w:val="Heading2"/>
        <w:numPr>
          <w:ilvl w:val="0"/>
          <w:numId w:val="59"/>
        </w:numPr>
        <w:tabs>
          <w:tab w:val="left" w:pos="965"/>
          <w:tab w:val="left" w:pos="966"/>
        </w:tabs>
        <w:spacing w:line="237" w:lineRule="auto"/>
        <w:rPr>
          <w:b w:val="0"/>
          <w:bCs w:val="0"/>
        </w:rPr>
      </w:pPr>
      <w:r w:rsidRPr="00F35C48">
        <w:rPr>
          <w:b w:val="0"/>
          <w:bCs w:val="0"/>
        </w:rPr>
        <w:t xml:space="preserve">Where a breach cannot be mitigated e.g. serious misconduct or an unfitness ground, the Trust will not appoint or will terminate the appointment in accordance with </w:t>
      </w:r>
      <w:r w:rsidR="00471FE4">
        <w:rPr>
          <w:b w:val="0"/>
          <w:bCs w:val="0"/>
        </w:rPr>
        <w:t xml:space="preserve">existing trust </w:t>
      </w:r>
      <w:r w:rsidRPr="00F35C48">
        <w:rPr>
          <w:b w:val="0"/>
          <w:bCs w:val="0"/>
        </w:rPr>
        <w:t>polic</w:t>
      </w:r>
      <w:r w:rsidR="00471FE4">
        <w:rPr>
          <w:b w:val="0"/>
          <w:bCs w:val="0"/>
        </w:rPr>
        <w:t>ies (e.g. disciplinary or capability)</w:t>
      </w:r>
      <w:r w:rsidRPr="00100AC4">
        <w:rPr>
          <w:b w:val="0"/>
          <w:bCs w:val="0"/>
        </w:rPr>
        <w:t>. The outcome including mitigated decisions will be included in the annual or ad hoc submission to NHS England’s Regional Director.</w:t>
      </w:r>
    </w:p>
    <w:p w14:paraId="0B0124BA" w14:textId="77777777" w:rsidR="002F7B35" w:rsidRPr="00F35C48" w:rsidRDefault="002F7B35" w:rsidP="00F35C48">
      <w:pPr>
        <w:pStyle w:val="Heading2"/>
        <w:tabs>
          <w:tab w:val="left" w:pos="965"/>
          <w:tab w:val="left" w:pos="966"/>
        </w:tabs>
        <w:spacing w:before="69"/>
        <w:ind w:left="965"/>
        <w:jc w:val="right"/>
        <w:rPr>
          <w:rFonts w:ascii="Arial MT"/>
        </w:rPr>
      </w:pPr>
    </w:p>
    <w:p w14:paraId="6EAB7359" w14:textId="09229738" w:rsidR="006806F6" w:rsidRDefault="00B21FD9">
      <w:pPr>
        <w:pStyle w:val="Heading2"/>
        <w:numPr>
          <w:ilvl w:val="1"/>
          <w:numId w:val="56"/>
        </w:numPr>
        <w:tabs>
          <w:tab w:val="left" w:pos="965"/>
          <w:tab w:val="left" w:pos="966"/>
        </w:tabs>
        <w:spacing w:before="69"/>
        <w:ind w:left="965" w:hanging="854"/>
        <w:rPr>
          <w:rFonts w:ascii="Arial MT"/>
        </w:rPr>
      </w:pPr>
      <w:r>
        <w:t>Sharing</w:t>
      </w:r>
      <w:r>
        <w:rPr>
          <w:spacing w:val="-1"/>
        </w:rPr>
        <w:t xml:space="preserve"> </w:t>
      </w:r>
      <w:r>
        <w:t>of</w:t>
      </w:r>
      <w:r>
        <w:rPr>
          <w:spacing w:val="-1"/>
        </w:rPr>
        <w:t xml:space="preserve"> </w:t>
      </w:r>
      <w:r>
        <w:t>information</w:t>
      </w:r>
      <w:r>
        <w:rPr>
          <w:spacing w:val="-5"/>
        </w:rPr>
        <w:t xml:space="preserve"> </w:t>
      </w:r>
      <w:r>
        <w:t>by</w:t>
      </w:r>
      <w:r>
        <w:rPr>
          <w:spacing w:val="-4"/>
        </w:rPr>
        <w:t xml:space="preserve"> </w:t>
      </w:r>
      <w:r>
        <w:t>CQC</w:t>
      </w:r>
    </w:p>
    <w:p w14:paraId="4274FE97" w14:textId="77777777" w:rsidR="006806F6" w:rsidRDefault="00B21FD9">
      <w:pPr>
        <w:pStyle w:val="ListParagraph"/>
        <w:numPr>
          <w:ilvl w:val="2"/>
          <w:numId w:val="56"/>
        </w:numPr>
        <w:tabs>
          <w:tab w:val="left" w:pos="1325"/>
          <w:tab w:val="left" w:pos="1326"/>
        </w:tabs>
        <w:spacing w:before="4"/>
        <w:ind w:left="1325" w:right="183" w:hanging="360"/>
      </w:pPr>
      <w:r>
        <w:t>CQC will send all information it receives that falls under FPPR to the Trust in relation</w:t>
      </w:r>
      <w:r>
        <w:rPr>
          <w:spacing w:val="1"/>
        </w:rPr>
        <w:t xml:space="preserve"> </w:t>
      </w:r>
      <w:r>
        <w:t>to the Director in question (if continued to be employed by the Trust) following consent</w:t>
      </w:r>
      <w:r>
        <w:rPr>
          <w:spacing w:val="-59"/>
        </w:rPr>
        <w:t xml:space="preserve"> </w:t>
      </w:r>
      <w:r>
        <w:t>by</w:t>
      </w:r>
      <w:r>
        <w:rPr>
          <w:spacing w:val="-3"/>
        </w:rPr>
        <w:t xml:space="preserve"> </w:t>
      </w:r>
      <w:r>
        <w:t>the</w:t>
      </w:r>
      <w:r>
        <w:rPr>
          <w:spacing w:val="-1"/>
        </w:rPr>
        <w:t xml:space="preserve"> </w:t>
      </w:r>
      <w:r>
        <w:t>person</w:t>
      </w:r>
      <w:r>
        <w:rPr>
          <w:spacing w:val="-2"/>
        </w:rPr>
        <w:t xml:space="preserve"> </w:t>
      </w:r>
      <w:r>
        <w:t>providing</w:t>
      </w:r>
      <w:r>
        <w:rPr>
          <w:spacing w:val="1"/>
        </w:rPr>
        <w:t xml:space="preserve"> </w:t>
      </w:r>
      <w:r>
        <w:t>the information</w:t>
      </w:r>
      <w:r>
        <w:rPr>
          <w:spacing w:val="-3"/>
        </w:rPr>
        <w:t xml:space="preserve"> </w:t>
      </w:r>
      <w:r>
        <w:t>or</w:t>
      </w:r>
      <w:r>
        <w:rPr>
          <w:spacing w:val="-1"/>
        </w:rPr>
        <w:t xml:space="preserve"> </w:t>
      </w:r>
      <w:r>
        <w:t>if</w:t>
      </w:r>
      <w:r>
        <w:rPr>
          <w:spacing w:val="3"/>
        </w:rPr>
        <w:t xml:space="preserve"> </w:t>
      </w:r>
      <w:r>
        <w:t>CQC</w:t>
      </w:r>
      <w:r>
        <w:rPr>
          <w:spacing w:val="-3"/>
        </w:rPr>
        <w:t xml:space="preserve"> </w:t>
      </w:r>
      <w:r>
        <w:t>decides to</w:t>
      </w:r>
      <w:r>
        <w:rPr>
          <w:spacing w:val="-3"/>
        </w:rPr>
        <w:t xml:space="preserve"> </w:t>
      </w:r>
      <w:r>
        <w:t>proceed</w:t>
      </w:r>
      <w:r>
        <w:rPr>
          <w:spacing w:val="-3"/>
        </w:rPr>
        <w:t xml:space="preserve"> </w:t>
      </w:r>
      <w:r>
        <w:t>without it</w:t>
      </w:r>
    </w:p>
    <w:p w14:paraId="1D57B801" w14:textId="77777777" w:rsidR="006806F6" w:rsidRDefault="00B21FD9">
      <w:pPr>
        <w:pStyle w:val="ListParagraph"/>
        <w:numPr>
          <w:ilvl w:val="2"/>
          <w:numId w:val="56"/>
        </w:numPr>
        <w:tabs>
          <w:tab w:val="left" w:pos="1325"/>
          <w:tab w:val="left" w:pos="1326"/>
        </w:tabs>
        <w:spacing w:before="2" w:line="237" w:lineRule="auto"/>
        <w:ind w:left="1325" w:right="382" w:hanging="360"/>
      </w:pPr>
      <w:r>
        <w:t xml:space="preserve">The Trust will be asked by </w:t>
      </w:r>
      <w:proofErr w:type="gramStart"/>
      <w:r>
        <w:t>the CQC</w:t>
      </w:r>
      <w:proofErr w:type="gramEnd"/>
      <w:r>
        <w:t xml:space="preserve"> to respond with the action identified it will take</w:t>
      </w:r>
      <w:r>
        <w:rPr>
          <w:spacing w:val="1"/>
        </w:rPr>
        <w:t xml:space="preserve"> </w:t>
      </w:r>
      <w:r>
        <w:t>within 10 days.</w:t>
      </w:r>
      <w:r>
        <w:rPr>
          <w:spacing w:val="1"/>
        </w:rPr>
        <w:t xml:space="preserve"> </w:t>
      </w:r>
      <w:r>
        <w:t>This response will need to satisfy CQC that the Trust has followed a</w:t>
      </w:r>
      <w:r>
        <w:rPr>
          <w:spacing w:val="-60"/>
        </w:rPr>
        <w:t xml:space="preserve"> </w:t>
      </w:r>
      <w:r>
        <w:t>robust</w:t>
      </w:r>
      <w:r>
        <w:rPr>
          <w:spacing w:val="-2"/>
        </w:rPr>
        <w:t xml:space="preserve"> </w:t>
      </w:r>
      <w:r>
        <w:t>process</w:t>
      </w:r>
      <w:r>
        <w:rPr>
          <w:spacing w:val="-3"/>
        </w:rPr>
        <w:t xml:space="preserve"> </w:t>
      </w:r>
      <w:r>
        <w:t>to</w:t>
      </w:r>
      <w:r>
        <w:rPr>
          <w:spacing w:val="-1"/>
        </w:rPr>
        <w:t xml:space="preserve"> </w:t>
      </w:r>
      <w:r>
        <w:t>ensure</w:t>
      </w:r>
      <w:r>
        <w:rPr>
          <w:spacing w:val="-2"/>
        </w:rPr>
        <w:t xml:space="preserve"> </w:t>
      </w:r>
      <w:r>
        <w:t>that</w:t>
      </w:r>
      <w:r>
        <w:rPr>
          <w:spacing w:val="-2"/>
        </w:rPr>
        <w:t xml:space="preserve"> </w:t>
      </w:r>
      <w:r>
        <w:t>the</w:t>
      </w:r>
      <w:r>
        <w:rPr>
          <w:spacing w:val="-1"/>
        </w:rPr>
        <w:t xml:space="preserve"> </w:t>
      </w:r>
      <w:r>
        <w:t>person in</w:t>
      </w:r>
      <w:r>
        <w:rPr>
          <w:spacing w:val="-5"/>
        </w:rPr>
        <w:t xml:space="preserve"> </w:t>
      </w:r>
      <w:r>
        <w:t>question</w:t>
      </w:r>
      <w:r>
        <w:rPr>
          <w:spacing w:val="-1"/>
        </w:rPr>
        <w:t xml:space="preserve"> </w:t>
      </w:r>
      <w:r>
        <w:t>is</w:t>
      </w:r>
      <w:r>
        <w:rPr>
          <w:spacing w:val="-2"/>
        </w:rPr>
        <w:t xml:space="preserve"> </w:t>
      </w:r>
      <w:r>
        <w:t>fit</w:t>
      </w:r>
      <w:r>
        <w:rPr>
          <w:spacing w:val="1"/>
        </w:rPr>
        <w:t xml:space="preserve"> </w:t>
      </w:r>
      <w:r>
        <w:t>and</w:t>
      </w:r>
      <w:r>
        <w:rPr>
          <w:spacing w:val="-3"/>
        </w:rPr>
        <w:t xml:space="preserve"> </w:t>
      </w:r>
      <w:r>
        <w:t>proper</w:t>
      </w:r>
      <w:r>
        <w:rPr>
          <w:spacing w:val="-1"/>
        </w:rPr>
        <w:t xml:space="preserve"> </w:t>
      </w:r>
      <w:r>
        <w:t>for</w:t>
      </w:r>
      <w:r>
        <w:rPr>
          <w:spacing w:val="-2"/>
        </w:rPr>
        <w:t xml:space="preserve"> </w:t>
      </w:r>
      <w:r>
        <w:t>their role</w:t>
      </w:r>
    </w:p>
    <w:p w14:paraId="493ACD56" w14:textId="77777777" w:rsidR="006806F6" w:rsidRDefault="00B21FD9">
      <w:pPr>
        <w:pStyle w:val="ListParagraph"/>
        <w:numPr>
          <w:ilvl w:val="2"/>
          <w:numId w:val="56"/>
        </w:numPr>
        <w:tabs>
          <w:tab w:val="left" w:pos="1325"/>
          <w:tab w:val="left" w:pos="1326"/>
        </w:tabs>
        <w:spacing w:before="3"/>
        <w:ind w:left="1325" w:hanging="361"/>
      </w:pPr>
      <w:r>
        <w:t>CQC</w:t>
      </w:r>
      <w:r>
        <w:rPr>
          <w:spacing w:val="-2"/>
        </w:rPr>
        <w:t xml:space="preserve"> </w:t>
      </w:r>
      <w:r>
        <w:t>will</w:t>
      </w:r>
      <w:r>
        <w:rPr>
          <w:spacing w:val="-1"/>
        </w:rPr>
        <w:t xml:space="preserve"> </w:t>
      </w:r>
      <w:r>
        <w:t>also</w:t>
      </w:r>
      <w:r>
        <w:rPr>
          <w:spacing w:val="-1"/>
        </w:rPr>
        <w:t xml:space="preserve"> </w:t>
      </w:r>
      <w:r>
        <w:t>advise</w:t>
      </w:r>
      <w:r>
        <w:rPr>
          <w:spacing w:val="-1"/>
        </w:rPr>
        <w:t xml:space="preserve"> </w:t>
      </w:r>
      <w:r>
        <w:t>the</w:t>
      </w:r>
      <w:r>
        <w:rPr>
          <w:spacing w:val="-3"/>
        </w:rPr>
        <w:t xml:space="preserve"> </w:t>
      </w:r>
      <w:r>
        <w:t>Director</w:t>
      </w:r>
      <w:r>
        <w:rPr>
          <w:spacing w:val="-2"/>
        </w:rPr>
        <w:t xml:space="preserve"> </w:t>
      </w:r>
      <w:r>
        <w:t>in</w:t>
      </w:r>
      <w:r>
        <w:rPr>
          <w:spacing w:val="-3"/>
        </w:rPr>
        <w:t xml:space="preserve"> </w:t>
      </w:r>
      <w:r>
        <w:t>question</w:t>
      </w:r>
      <w:r>
        <w:rPr>
          <w:spacing w:val="-1"/>
        </w:rPr>
        <w:t xml:space="preserve"> </w:t>
      </w:r>
      <w:r>
        <w:t>of the</w:t>
      </w:r>
      <w:r>
        <w:rPr>
          <w:spacing w:val="-1"/>
        </w:rPr>
        <w:t xml:space="preserve"> </w:t>
      </w:r>
      <w:r>
        <w:t>actions</w:t>
      </w:r>
      <w:r>
        <w:rPr>
          <w:spacing w:val="-3"/>
        </w:rPr>
        <w:t xml:space="preserve"> </w:t>
      </w:r>
      <w:r>
        <w:t>to</w:t>
      </w:r>
      <w:r>
        <w:rPr>
          <w:spacing w:val="-3"/>
        </w:rPr>
        <w:t xml:space="preserve"> </w:t>
      </w:r>
      <w:r>
        <w:t>be</w:t>
      </w:r>
      <w:r>
        <w:rPr>
          <w:spacing w:val="-3"/>
        </w:rPr>
        <w:t xml:space="preserve"> </w:t>
      </w:r>
      <w:r>
        <w:t>taken.</w:t>
      </w:r>
    </w:p>
    <w:p w14:paraId="6FE44750" w14:textId="77777777" w:rsidR="006806F6" w:rsidRDefault="006806F6">
      <w:pPr>
        <w:pStyle w:val="BodyText"/>
        <w:spacing w:before="8"/>
        <w:rPr>
          <w:sz w:val="21"/>
        </w:rPr>
      </w:pPr>
    </w:p>
    <w:p w14:paraId="2390B78F" w14:textId="77777777" w:rsidR="006806F6" w:rsidRDefault="00B21FD9">
      <w:pPr>
        <w:pStyle w:val="Heading2"/>
        <w:numPr>
          <w:ilvl w:val="1"/>
          <w:numId w:val="56"/>
        </w:numPr>
        <w:tabs>
          <w:tab w:val="left" w:pos="965"/>
          <w:tab w:val="left" w:pos="966"/>
        </w:tabs>
        <w:ind w:left="965" w:hanging="854"/>
      </w:pPr>
      <w:r>
        <w:t>Historic</w:t>
      </w:r>
      <w:r>
        <w:rPr>
          <w:spacing w:val="-3"/>
        </w:rPr>
        <w:t xml:space="preserve"> </w:t>
      </w:r>
      <w:proofErr w:type="gramStart"/>
      <w:r>
        <w:t>allegation</w:t>
      </w:r>
      <w:proofErr w:type="gramEnd"/>
    </w:p>
    <w:p w14:paraId="01DEA738" w14:textId="77777777" w:rsidR="006806F6" w:rsidRDefault="00B21FD9">
      <w:pPr>
        <w:pStyle w:val="ListParagraph"/>
        <w:numPr>
          <w:ilvl w:val="2"/>
          <w:numId w:val="56"/>
        </w:numPr>
        <w:tabs>
          <w:tab w:val="left" w:pos="1325"/>
          <w:tab w:val="left" w:pos="1326"/>
        </w:tabs>
        <w:spacing w:before="5" w:line="237" w:lineRule="auto"/>
        <w:ind w:left="1325" w:right="339" w:hanging="360"/>
      </w:pPr>
      <w:r>
        <w:t>In line with CQC’s national guidance, the Trust as the current employer has a duty to</w:t>
      </w:r>
      <w:r>
        <w:rPr>
          <w:spacing w:val="-59"/>
        </w:rPr>
        <w:t xml:space="preserve"> </w:t>
      </w:r>
      <w:r>
        <w:t>investigate</w:t>
      </w:r>
      <w:r>
        <w:rPr>
          <w:spacing w:val="-1"/>
        </w:rPr>
        <w:t xml:space="preserve"> </w:t>
      </w:r>
      <w:r>
        <w:t>historic</w:t>
      </w:r>
      <w:r>
        <w:rPr>
          <w:spacing w:val="-2"/>
        </w:rPr>
        <w:t xml:space="preserve"> </w:t>
      </w:r>
      <w:r>
        <w:t>allegations (not</w:t>
      </w:r>
      <w:r>
        <w:rPr>
          <w:spacing w:val="-2"/>
        </w:rPr>
        <w:t xml:space="preserve"> </w:t>
      </w:r>
      <w:r>
        <w:t>the</w:t>
      </w:r>
      <w:r>
        <w:rPr>
          <w:spacing w:val="-4"/>
        </w:rPr>
        <w:t xml:space="preserve"> </w:t>
      </w:r>
      <w:r>
        <w:t>employer</w:t>
      </w:r>
      <w:r>
        <w:rPr>
          <w:spacing w:val="-2"/>
        </w:rPr>
        <w:t xml:space="preserve"> </w:t>
      </w:r>
      <w:r>
        <w:t>where</w:t>
      </w:r>
      <w:r>
        <w:rPr>
          <w:spacing w:val="-2"/>
        </w:rPr>
        <w:t xml:space="preserve"> </w:t>
      </w:r>
      <w:r>
        <w:t>the</w:t>
      </w:r>
      <w:r>
        <w:rPr>
          <w:spacing w:val="-1"/>
        </w:rPr>
        <w:t xml:space="preserve"> </w:t>
      </w:r>
      <w:r>
        <w:t>allegations</w:t>
      </w:r>
      <w:r>
        <w:rPr>
          <w:spacing w:val="-4"/>
        </w:rPr>
        <w:t xml:space="preserve"> </w:t>
      </w:r>
      <w:r>
        <w:t>took place)</w:t>
      </w:r>
    </w:p>
    <w:p w14:paraId="55C1C0A5" w14:textId="77777777" w:rsidR="006806F6" w:rsidRDefault="00B21FD9">
      <w:pPr>
        <w:pStyle w:val="ListParagraph"/>
        <w:numPr>
          <w:ilvl w:val="2"/>
          <w:numId w:val="56"/>
        </w:numPr>
        <w:tabs>
          <w:tab w:val="left" w:pos="1325"/>
          <w:tab w:val="left" w:pos="1326"/>
        </w:tabs>
        <w:spacing w:before="4" w:line="237" w:lineRule="auto"/>
        <w:ind w:left="1325" w:right="883" w:hanging="360"/>
      </w:pPr>
      <w:r>
        <w:t>The Trust will consider a level of proportionality and consistency in dealing with</w:t>
      </w:r>
      <w:r>
        <w:rPr>
          <w:spacing w:val="-60"/>
        </w:rPr>
        <w:t xml:space="preserve"> </w:t>
      </w:r>
      <w:r>
        <w:t>historic</w:t>
      </w:r>
      <w:r>
        <w:rPr>
          <w:spacing w:val="-1"/>
        </w:rPr>
        <w:t xml:space="preserve"> </w:t>
      </w:r>
      <w:r>
        <w:t>cases</w:t>
      </w:r>
    </w:p>
    <w:p w14:paraId="050867B8" w14:textId="77777777" w:rsidR="006806F6" w:rsidRDefault="00B21FD9">
      <w:pPr>
        <w:pStyle w:val="ListParagraph"/>
        <w:numPr>
          <w:ilvl w:val="2"/>
          <w:numId w:val="56"/>
        </w:numPr>
        <w:tabs>
          <w:tab w:val="left" w:pos="1325"/>
          <w:tab w:val="left" w:pos="1326"/>
        </w:tabs>
        <w:spacing w:before="2"/>
        <w:ind w:left="1325" w:hanging="361"/>
      </w:pPr>
      <w:r>
        <w:t>There</w:t>
      </w:r>
      <w:r>
        <w:rPr>
          <w:spacing w:val="-1"/>
        </w:rPr>
        <w:t xml:space="preserve"> </w:t>
      </w:r>
      <w:r>
        <w:t>is</w:t>
      </w:r>
      <w:r>
        <w:rPr>
          <w:spacing w:val="-1"/>
        </w:rPr>
        <w:t xml:space="preserve"> </w:t>
      </w:r>
      <w:r>
        <w:t>no</w:t>
      </w:r>
      <w:r>
        <w:rPr>
          <w:spacing w:val="-3"/>
        </w:rPr>
        <w:t xml:space="preserve"> </w:t>
      </w:r>
      <w:r>
        <w:t>time</w:t>
      </w:r>
      <w:r>
        <w:rPr>
          <w:spacing w:val="-1"/>
        </w:rPr>
        <w:t xml:space="preserve"> </w:t>
      </w:r>
      <w:r>
        <w:t>limit</w:t>
      </w:r>
      <w:r>
        <w:rPr>
          <w:spacing w:val="-4"/>
        </w:rPr>
        <w:t xml:space="preserve"> </w:t>
      </w:r>
      <w:r>
        <w:t>for</w:t>
      </w:r>
      <w:r>
        <w:rPr>
          <w:spacing w:val="-1"/>
        </w:rPr>
        <w:t xml:space="preserve"> </w:t>
      </w:r>
      <w:r>
        <w:t>considering</w:t>
      </w:r>
      <w:r>
        <w:rPr>
          <w:spacing w:val="-1"/>
        </w:rPr>
        <w:t xml:space="preserve"> </w:t>
      </w:r>
      <w:r>
        <w:t>FPPR</w:t>
      </w:r>
      <w:r>
        <w:rPr>
          <w:spacing w:val="-1"/>
        </w:rPr>
        <w:t xml:space="preserve"> </w:t>
      </w:r>
      <w:r>
        <w:t>concerns.</w:t>
      </w:r>
    </w:p>
    <w:p w14:paraId="2E7FA5EF" w14:textId="77777777" w:rsidR="006806F6" w:rsidRDefault="006806F6">
      <w:pPr>
        <w:pStyle w:val="BodyText"/>
        <w:spacing w:before="5"/>
        <w:rPr>
          <w:sz w:val="21"/>
        </w:rPr>
      </w:pPr>
    </w:p>
    <w:p w14:paraId="39430F5C" w14:textId="4C7DB342" w:rsidR="00D23AF2" w:rsidRDefault="00D23AF2">
      <w:pPr>
        <w:pStyle w:val="Heading2"/>
        <w:numPr>
          <w:ilvl w:val="0"/>
          <w:numId w:val="56"/>
        </w:numPr>
        <w:tabs>
          <w:tab w:val="left" w:pos="965"/>
          <w:tab w:val="left" w:pos="966"/>
        </w:tabs>
        <w:ind w:left="965" w:hanging="854"/>
        <w:jc w:val="left"/>
      </w:pPr>
      <w:r>
        <w:t>BOARD MEMBER REFERENCE</w:t>
      </w:r>
      <w:r w:rsidR="003E47D1">
        <w:t xml:space="preserve"> (LEAVERS) </w:t>
      </w:r>
    </w:p>
    <w:p w14:paraId="13D189ED" w14:textId="77777777" w:rsidR="00FC5188" w:rsidRDefault="00FC5188" w:rsidP="00F35C48">
      <w:pPr>
        <w:pStyle w:val="Heading2"/>
        <w:tabs>
          <w:tab w:val="left" w:pos="965"/>
          <w:tab w:val="left" w:pos="966"/>
        </w:tabs>
        <w:ind w:left="965"/>
        <w:jc w:val="right"/>
      </w:pPr>
    </w:p>
    <w:p w14:paraId="3212B805" w14:textId="7CC6880D" w:rsidR="00FC5188" w:rsidRDefault="00FC5188" w:rsidP="00FC5188">
      <w:pPr>
        <w:pStyle w:val="Heading2"/>
        <w:numPr>
          <w:ilvl w:val="1"/>
          <w:numId w:val="56"/>
        </w:numPr>
        <w:tabs>
          <w:tab w:val="left" w:pos="965"/>
        </w:tabs>
        <w:ind w:left="993" w:hanging="881"/>
        <w:rPr>
          <w:b w:val="0"/>
          <w:bCs w:val="0"/>
        </w:rPr>
      </w:pPr>
      <w:r w:rsidRPr="00F35C48">
        <w:rPr>
          <w:b w:val="0"/>
          <w:bCs w:val="0"/>
        </w:rPr>
        <w:t>For every relevant post</w:t>
      </w:r>
      <w:r w:rsidRPr="00F35C48">
        <w:rPr>
          <w:b w:val="0"/>
          <w:bCs w:val="0"/>
        </w:rPr>
        <w:noBreakHyphen/>
        <w:t xml:space="preserve">holder who leaves the Trust, a Board Member Reference </w:t>
      </w:r>
      <w:r>
        <w:rPr>
          <w:b w:val="0"/>
          <w:bCs w:val="0"/>
        </w:rPr>
        <w:t xml:space="preserve">(BMR) </w:t>
      </w:r>
      <w:r w:rsidR="00365F75">
        <w:rPr>
          <w:b w:val="0"/>
          <w:bCs w:val="0"/>
        </w:rPr>
        <w:t xml:space="preserve">(appendix 6) </w:t>
      </w:r>
      <w:r w:rsidRPr="00F35C48">
        <w:rPr>
          <w:b w:val="0"/>
          <w:bCs w:val="0"/>
        </w:rPr>
        <w:t>will be completed using the national template</w:t>
      </w:r>
      <w:r>
        <w:rPr>
          <w:b w:val="0"/>
          <w:bCs w:val="0"/>
        </w:rPr>
        <w:t xml:space="preserve"> </w:t>
      </w:r>
      <w:r w:rsidRPr="00F35C48">
        <w:rPr>
          <w:b w:val="0"/>
          <w:bCs w:val="0"/>
        </w:rPr>
        <w:t>signed by the Chair within 28 days and retained on the individual’s file (career</w:t>
      </w:r>
      <w:r w:rsidRPr="00F35C48">
        <w:rPr>
          <w:b w:val="0"/>
          <w:bCs w:val="0"/>
        </w:rPr>
        <w:noBreakHyphen/>
        <w:t xml:space="preserve">long retention). </w:t>
      </w:r>
    </w:p>
    <w:p w14:paraId="4603053E" w14:textId="77777777" w:rsidR="00FC5188" w:rsidRDefault="00FC5188" w:rsidP="00F35C48">
      <w:pPr>
        <w:pStyle w:val="Heading2"/>
        <w:tabs>
          <w:tab w:val="left" w:pos="965"/>
        </w:tabs>
        <w:ind w:left="993"/>
        <w:jc w:val="right"/>
        <w:rPr>
          <w:b w:val="0"/>
          <w:bCs w:val="0"/>
        </w:rPr>
      </w:pPr>
    </w:p>
    <w:p w14:paraId="4193DF6D" w14:textId="77777777" w:rsidR="005016B4" w:rsidRDefault="00FC5188" w:rsidP="00FC5188">
      <w:pPr>
        <w:pStyle w:val="Heading2"/>
        <w:numPr>
          <w:ilvl w:val="1"/>
          <w:numId w:val="56"/>
        </w:numPr>
        <w:tabs>
          <w:tab w:val="left" w:pos="965"/>
        </w:tabs>
        <w:ind w:left="993" w:hanging="881"/>
        <w:rPr>
          <w:b w:val="0"/>
          <w:bCs w:val="0"/>
        </w:rPr>
      </w:pPr>
      <w:r w:rsidRPr="00F35C48">
        <w:rPr>
          <w:b w:val="0"/>
          <w:bCs w:val="0"/>
        </w:rPr>
        <w:t xml:space="preserve">The Trust will share the intended BMR contents with the individual to allow a comment or challenge which will be noted on file. </w:t>
      </w:r>
    </w:p>
    <w:p w14:paraId="60EF3AC1" w14:textId="77777777" w:rsidR="005016B4" w:rsidRDefault="005016B4" w:rsidP="00F35C48">
      <w:pPr>
        <w:pStyle w:val="ListParagraph"/>
      </w:pPr>
    </w:p>
    <w:p w14:paraId="3BAF3404" w14:textId="574F9E65" w:rsidR="003E47D1" w:rsidRPr="00387E55" w:rsidRDefault="00FC5188" w:rsidP="00FC5188">
      <w:pPr>
        <w:pStyle w:val="Heading2"/>
        <w:numPr>
          <w:ilvl w:val="1"/>
          <w:numId w:val="56"/>
        </w:numPr>
        <w:tabs>
          <w:tab w:val="left" w:pos="965"/>
        </w:tabs>
        <w:ind w:left="993" w:hanging="881"/>
        <w:rPr>
          <w:b w:val="0"/>
          <w:bCs w:val="0"/>
        </w:rPr>
      </w:pPr>
      <w:r w:rsidRPr="00F35C48">
        <w:rPr>
          <w:b w:val="0"/>
          <w:bCs w:val="0"/>
        </w:rPr>
        <w:t>The BMR will cover, where applicable, any outstanding, upheld or discontinued investigations relevant to FPPT, disciplinary findings, settlement agreements and other factors pertinent to fitness and propriety.</w:t>
      </w:r>
    </w:p>
    <w:p w14:paraId="138F868E" w14:textId="77777777" w:rsidR="00227C29" w:rsidRPr="00387E55" w:rsidRDefault="00227C29" w:rsidP="00F35C48">
      <w:pPr>
        <w:pStyle w:val="ListParagraph"/>
      </w:pPr>
    </w:p>
    <w:p w14:paraId="5D52431D" w14:textId="77777777" w:rsidR="00322C86" w:rsidRPr="00F35C48" w:rsidRDefault="00584CE9" w:rsidP="00584CE9">
      <w:pPr>
        <w:pStyle w:val="Heading2"/>
        <w:numPr>
          <w:ilvl w:val="1"/>
          <w:numId w:val="56"/>
        </w:numPr>
        <w:tabs>
          <w:tab w:val="left" w:pos="965"/>
        </w:tabs>
        <w:ind w:left="993" w:hanging="881"/>
        <w:rPr>
          <w:b w:val="0"/>
          <w:bCs w:val="0"/>
          <w:lang w:val="en-GB"/>
        </w:rPr>
      </w:pPr>
      <w:r w:rsidRPr="00387E55">
        <w:rPr>
          <w:b w:val="0"/>
          <w:bCs w:val="0"/>
        </w:rPr>
        <w:t>F</w:t>
      </w:r>
      <w:r w:rsidRPr="00F35C48">
        <w:rPr>
          <w:b w:val="0"/>
          <w:bCs w:val="0"/>
          <w:lang w:val="en-GB"/>
        </w:rPr>
        <w:t xml:space="preserve">or the purposes of the BMR a </w:t>
      </w:r>
      <w:r w:rsidR="00322C86" w:rsidRPr="00F35C48">
        <w:rPr>
          <w:b w:val="0"/>
          <w:bCs w:val="0"/>
          <w:lang w:val="en-GB"/>
        </w:rPr>
        <w:t>‘</w:t>
      </w:r>
      <w:r w:rsidRPr="00F35C48">
        <w:rPr>
          <w:b w:val="0"/>
          <w:bCs w:val="0"/>
          <w:lang w:val="en-GB"/>
        </w:rPr>
        <w:t>relevant post</w:t>
      </w:r>
      <w:r w:rsidRPr="00F35C48">
        <w:rPr>
          <w:b w:val="0"/>
          <w:bCs w:val="0"/>
          <w:lang w:val="en-GB"/>
        </w:rPr>
        <w:noBreakHyphen/>
        <w:t>holder</w:t>
      </w:r>
      <w:r w:rsidR="00322C86" w:rsidRPr="00F35C48">
        <w:rPr>
          <w:b w:val="0"/>
          <w:bCs w:val="0"/>
          <w:lang w:val="en-GB"/>
        </w:rPr>
        <w:t>’</w:t>
      </w:r>
      <w:r w:rsidRPr="00F35C48">
        <w:rPr>
          <w:b w:val="0"/>
          <w:bCs w:val="0"/>
          <w:lang w:val="en-GB"/>
        </w:rPr>
        <w:t xml:space="preserve"> means any individual who falls within the scope of Regulation 5 and the NHS England FPPT Framework. This includes:</w:t>
      </w:r>
    </w:p>
    <w:p w14:paraId="29D49037" w14:textId="77777777" w:rsidR="00322C86" w:rsidRPr="00F35C48" w:rsidRDefault="00584CE9" w:rsidP="00322C86">
      <w:pPr>
        <w:pStyle w:val="Heading2"/>
        <w:numPr>
          <w:ilvl w:val="0"/>
          <w:numId w:val="60"/>
        </w:numPr>
        <w:tabs>
          <w:tab w:val="left" w:pos="965"/>
        </w:tabs>
        <w:rPr>
          <w:b w:val="0"/>
          <w:bCs w:val="0"/>
          <w:lang w:val="en-GB"/>
        </w:rPr>
      </w:pPr>
      <w:r w:rsidRPr="00F35C48">
        <w:rPr>
          <w:b w:val="0"/>
          <w:bCs w:val="0"/>
          <w:lang w:val="en-GB"/>
        </w:rPr>
        <w:t>All Executive Directors (permanent, interim or acting for longer than six weeks)</w:t>
      </w:r>
    </w:p>
    <w:p w14:paraId="57A17315" w14:textId="77777777" w:rsidR="00322C86" w:rsidRPr="00F35C48" w:rsidRDefault="00584CE9" w:rsidP="00322C86">
      <w:pPr>
        <w:pStyle w:val="Heading2"/>
        <w:numPr>
          <w:ilvl w:val="0"/>
          <w:numId w:val="60"/>
        </w:numPr>
        <w:tabs>
          <w:tab w:val="left" w:pos="965"/>
        </w:tabs>
        <w:rPr>
          <w:b w:val="0"/>
          <w:bCs w:val="0"/>
          <w:lang w:val="en-GB"/>
        </w:rPr>
      </w:pPr>
      <w:r w:rsidRPr="00F35C48">
        <w:rPr>
          <w:b w:val="0"/>
          <w:bCs w:val="0"/>
          <w:lang w:val="en-GB"/>
        </w:rPr>
        <w:t>All Non</w:t>
      </w:r>
      <w:r w:rsidRPr="00F35C48">
        <w:rPr>
          <w:b w:val="0"/>
          <w:bCs w:val="0"/>
          <w:lang w:val="en-GB"/>
        </w:rPr>
        <w:noBreakHyphen/>
        <w:t>Executive Directors (NEDs) including the Chai</w:t>
      </w:r>
      <w:r w:rsidR="00322C86" w:rsidRPr="00F35C48">
        <w:rPr>
          <w:b w:val="0"/>
          <w:bCs w:val="0"/>
          <w:lang w:val="en-GB"/>
        </w:rPr>
        <w:t>r</w:t>
      </w:r>
    </w:p>
    <w:p w14:paraId="2F00A833" w14:textId="77777777" w:rsidR="00322C86" w:rsidRPr="00F35C48" w:rsidRDefault="00584CE9" w:rsidP="00322C86">
      <w:pPr>
        <w:pStyle w:val="Heading2"/>
        <w:numPr>
          <w:ilvl w:val="0"/>
          <w:numId w:val="60"/>
        </w:numPr>
        <w:tabs>
          <w:tab w:val="left" w:pos="965"/>
        </w:tabs>
        <w:rPr>
          <w:b w:val="0"/>
          <w:bCs w:val="0"/>
          <w:lang w:val="en-GB"/>
        </w:rPr>
      </w:pPr>
      <w:r w:rsidRPr="00F35C48">
        <w:rPr>
          <w:b w:val="0"/>
          <w:bCs w:val="0"/>
          <w:lang w:val="en-GB"/>
        </w:rPr>
        <w:t xml:space="preserve">Any individual performing the functions equivalent or </w:t>
      </w:r>
      <w:proofErr w:type="gramStart"/>
      <w:r w:rsidRPr="00F35C48">
        <w:rPr>
          <w:b w:val="0"/>
          <w:bCs w:val="0"/>
          <w:lang w:val="en-GB"/>
        </w:rPr>
        <w:t>similar to</w:t>
      </w:r>
      <w:proofErr w:type="gramEnd"/>
      <w:r w:rsidRPr="00F35C48">
        <w:rPr>
          <w:b w:val="0"/>
          <w:bCs w:val="0"/>
          <w:lang w:val="en-GB"/>
        </w:rPr>
        <w:t xml:space="preserve"> those of a </w:t>
      </w:r>
      <w:proofErr w:type="gramStart"/>
      <w:r w:rsidRPr="00F35C48">
        <w:rPr>
          <w:b w:val="0"/>
          <w:bCs w:val="0"/>
          <w:lang w:val="en-GB"/>
        </w:rPr>
        <w:t>Director</w:t>
      </w:r>
      <w:proofErr w:type="gramEnd"/>
      <w:r w:rsidRPr="00F35C48">
        <w:rPr>
          <w:b w:val="0"/>
          <w:bCs w:val="0"/>
          <w:lang w:val="en-GB"/>
        </w:rPr>
        <w:t xml:space="preserve"> irrespective of voting rights</w:t>
      </w:r>
    </w:p>
    <w:p w14:paraId="71CAF829" w14:textId="4E379B50" w:rsidR="00584CE9" w:rsidRPr="00F35C48" w:rsidRDefault="00584CE9" w:rsidP="00322C86">
      <w:pPr>
        <w:pStyle w:val="Heading2"/>
        <w:numPr>
          <w:ilvl w:val="0"/>
          <w:numId w:val="60"/>
        </w:numPr>
        <w:tabs>
          <w:tab w:val="left" w:pos="965"/>
        </w:tabs>
        <w:rPr>
          <w:b w:val="0"/>
          <w:bCs w:val="0"/>
          <w:lang w:val="en-GB"/>
        </w:rPr>
      </w:pPr>
      <w:r w:rsidRPr="00F35C48">
        <w:rPr>
          <w:b w:val="0"/>
          <w:bCs w:val="0"/>
          <w:lang w:val="en-GB"/>
        </w:rPr>
        <w:t>Any Director</w:t>
      </w:r>
      <w:r w:rsidRPr="00F35C48">
        <w:rPr>
          <w:b w:val="0"/>
          <w:bCs w:val="0"/>
          <w:lang w:val="en-GB"/>
        </w:rPr>
        <w:noBreakHyphen/>
        <w:t>equivalent role reporting directly to the Chief Executive where the Trust has determined they fall within FPPT scope</w:t>
      </w:r>
      <w:r w:rsidR="00387E55" w:rsidRPr="00F35C48">
        <w:rPr>
          <w:b w:val="0"/>
          <w:bCs w:val="0"/>
          <w:lang w:val="en-GB"/>
        </w:rPr>
        <w:t>.</w:t>
      </w:r>
    </w:p>
    <w:p w14:paraId="7E0CBC3C" w14:textId="77777777" w:rsidR="00387E55" w:rsidRPr="00322C86" w:rsidRDefault="00387E55" w:rsidP="00F35C48">
      <w:pPr>
        <w:pStyle w:val="Heading2"/>
        <w:tabs>
          <w:tab w:val="left" w:pos="965"/>
        </w:tabs>
        <w:ind w:left="1353"/>
        <w:rPr>
          <w:lang w:val="en-GB"/>
        </w:rPr>
      </w:pPr>
    </w:p>
    <w:p w14:paraId="2DDD953C" w14:textId="77777777" w:rsidR="005F2D67" w:rsidRDefault="003303F4" w:rsidP="005F2D67">
      <w:pPr>
        <w:pStyle w:val="Heading2"/>
        <w:numPr>
          <w:ilvl w:val="0"/>
          <w:numId w:val="56"/>
        </w:numPr>
        <w:tabs>
          <w:tab w:val="left" w:pos="965"/>
          <w:tab w:val="left" w:pos="966"/>
        </w:tabs>
        <w:ind w:left="965" w:hanging="854"/>
        <w:jc w:val="left"/>
      </w:pPr>
      <w:r>
        <w:t>DISPUTE RESOLUTION AND RIGHT TO CHALLENGE FPPT/BMR DATA</w:t>
      </w:r>
    </w:p>
    <w:p w14:paraId="0EC0EAC8" w14:textId="77777777" w:rsidR="005F2D67" w:rsidRDefault="005F2D67" w:rsidP="005F2D67">
      <w:pPr>
        <w:pStyle w:val="Heading2"/>
        <w:tabs>
          <w:tab w:val="left" w:pos="965"/>
          <w:tab w:val="left" w:pos="966"/>
        </w:tabs>
        <w:ind w:left="965"/>
        <w:jc w:val="right"/>
      </w:pPr>
    </w:p>
    <w:p w14:paraId="20C632C6" w14:textId="3DB78947" w:rsidR="005F2D67" w:rsidRDefault="005F2D67" w:rsidP="005F2D67">
      <w:pPr>
        <w:pStyle w:val="Heading2"/>
        <w:numPr>
          <w:ilvl w:val="1"/>
          <w:numId w:val="56"/>
        </w:numPr>
        <w:tabs>
          <w:tab w:val="left" w:pos="965"/>
          <w:tab w:val="left" w:pos="966"/>
        </w:tabs>
        <w:ind w:left="993" w:hanging="881"/>
        <w:rPr>
          <w:rStyle w:val="Insertion"/>
          <w:rFonts w:ascii="Arial" w:hAnsi="Arial"/>
          <w:b w:val="0"/>
          <w:bCs w:val="0"/>
          <w:color w:val="auto"/>
          <w:u w:val="none"/>
        </w:rPr>
      </w:pPr>
      <w:r w:rsidRPr="002D36D8">
        <w:rPr>
          <w:rStyle w:val="Insertion"/>
          <w:rFonts w:ascii="Arial" w:hAnsi="Arial"/>
          <w:b w:val="0"/>
          <w:bCs w:val="0"/>
          <w:color w:val="auto"/>
          <w:u w:val="none"/>
        </w:rPr>
        <w:t>Directors may request a review of FPPT data held about them and may add a written challenge or contextual statement to the FPPT record and/or BMR. The Trust will consider such representations in line with Information Governance policies and retain the director’s statement alongside the record.</w:t>
      </w:r>
    </w:p>
    <w:p w14:paraId="606F82E9" w14:textId="77777777" w:rsidR="007577BF" w:rsidRDefault="007577BF" w:rsidP="007577BF">
      <w:pPr>
        <w:pStyle w:val="Heading2"/>
        <w:tabs>
          <w:tab w:val="left" w:pos="965"/>
          <w:tab w:val="left" w:pos="966"/>
        </w:tabs>
        <w:rPr>
          <w:rStyle w:val="Insertion"/>
          <w:rFonts w:ascii="Arial" w:hAnsi="Arial"/>
          <w:b w:val="0"/>
          <w:bCs w:val="0"/>
          <w:color w:val="auto"/>
          <w:u w:val="none"/>
        </w:rPr>
      </w:pPr>
    </w:p>
    <w:p w14:paraId="492B053C" w14:textId="77777777" w:rsidR="007577BF" w:rsidRDefault="007577BF" w:rsidP="007577BF">
      <w:pPr>
        <w:pStyle w:val="Heading2"/>
        <w:tabs>
          <w:tab w:val="left" w:pos="965"/>
          <w:tab w:val="left" w:pos="966"/>
        </w:tabs>
        <w:rPr>
          <w:rStyle w:val="Insertion"/>
          <w:rFonts w:ascii="Arial" w:hAnsi="Arial"/>
          <w:b w:val="0"/>
          <w:bCs w:val="0"/>
          <w:color w:val="auto"/>
          <w:u w:val="none"/>
        </w:rPr>
      </w:pPr>
    </w:p>
    <w:p w14:paraId="23283351" w14:textId="77777777" w:rsidR="007577BF" w:rsidRDefault="007577BF" w:rsidP="007577BF">
      <w:pPr>
        <w:pStyle w:val="Heading2"/>
        <w:tabs>
          <w:tab w:val="left" w:pos="965"/>
          <w:tab w:val="left" w:pos="966"/>
        </w:tabs>
        <w:rPr>
          <w:rStyle w:val="Insertion"/>
          <w:rFonts w:ascii="Arial" w:hAnsi="Arial"/>
          <w:b w:val="0"/>
          <w:bCs w:val="0"/>
          <w:color w:val="auto"/>
          <w:u w:val="none"/>
        </w:rPr>
      </w:pPr>
    </w:p>
    <w:p w14:paraId="782D58B7" w14:textId="77777777" w:rsidR="007577BF" w:rsidRDefault="007577BF" w:rsidP="007577BF">
      <w:pPr>
        <w:pStyle w:val="Heading2"/>
        <w:tabs>
          <w:tab w:val="left" w:pos="965"/>
          <w:tab w:val="left" w:pos="966"/>
        </w:tabs>
        <w:rPr>
          <w:rStyle w:val="Insertion"/>
          <w:rFonts w:ascii="Arial" w:hAnsi="Arial"/>
          <w:b w:val="0"/>
          <w:bCs w:val="0"/>
          <w:color w:val="auto"/>
          <w:u w:val="none"/>
        </w:rPr>
      </w:pPr>
    </w:p>
    <w:p w14:paraId="76FD38E8" w14:textId="77777777" w:rsidR="007577BF" w:rsidRDefault="007577BF" w:rsidP="007577BF">
      <w:pPr>
        <w:pStyle w:val="Heading2"/>
        <w:tabs>
          <w:tab w:val="left" w:pos="965"/>
          <w:tab w:val="left" w:pos="966"/>
        </w:tabs>
        <w:rPr>
          <w:rStyle w:val="Insertion"/>
          <w:rFonts w:ascii="Arial" w:hAnsi="Arial"/>
          <w:b w:val="0"/>
          <w:bCs w:val="0"/>
          <w:color w:val="auto"/>
          <w:u w:val="none"/>
        </w:rPr>
      </w:pPr>
    </w:p>
    <w:p w14:paraId="382824E6" w14:textId="77777777" w:rsidR="007577BF" w:rsidRPr="002D36D8" w:rsidRDefault="007577BF" w:rsidP="007577BF">
      <w:pPr>
        <w:pStyle w:val="Heading2"/>
        <w:tabs>
          <w:tab w:val="left" w:pos="965"/>
          <w:tab w:val="left" w:pos="966"/>
        </w:tabs>
        <w:rPr>
          <w:b w:val="0"/>
          <w:bCs w:val="0"/>
        </w:rPr>
      </w:pPr>
    </w:p>
    <w:p w14:paraId="71A39215" w14:textId="050FC085" w:rsidR="003303F4" w:rsidRDefault="003303F4" w:rsidP="005F2D67">
      <w:pPr>
        <w:pStyle w:val="Heading2"/>
        <w:tabs>
          <w:tab w:val="left" w:pos="965"/>
          <w:tab w:val="left" w:pos="966"/>
        </w:tabs>
        <w:ind w:left="0"/>
      </w:pPr>
    </w:p>
    <w:p w14:paraId="720D7C1E" w14:textId="3F78CA70" w:rsidR="006806F6" w:rsidRDefault="00B21FD9">
      <w:pPr>
        <w:pStyle w:val="Heading2"/>
        <w:numPr>
          <w:ilvl w:val="0"/>
          <w:numId w:val="56"/>
        </w:numPr>
        <w:tabs>
          <w:tab w:val="left" w:pos="965"/>
          <w:tab w:val="left" w:pos="966"/>
        </w:tabs>
        <w:ind w:left="965" w:hanging="854"/>
        <w:jc w:val="left"/>
      </w:pPr>
      <w:r>
        <w:lastRenderedPageBreak/>
        <w:t>MONITORING</w:t>
      </w:r>
      <w:r>
        <w:rPr>
          <w:spacing w:val="-6"/>
        </w:rPr>
        <w:t xml:space="preserve"> </w:t>
      </w:r>
      <w:r>
        <w:t>OF</w:t>
      </w:r>
      <w:r>
        <w:rPr>
          <w:spacing w:val="-6"/>
        </w:rPr>
        <w:t xml:space="preserve"> </w:t>
      </w:r>
      <w:r>
        <w:t>IMPLEMENTATION</w:t>
      </w:r>
      <w:r>
        <w:rPr>
          <w:spacing w:val="-3"/>
        </w:rPr>
        <w:t xml:space="preserve"> </w:t>
      </w:r>
      <w:r>
        <w:t>AND</w:t>
      </w:r>
      <w:r>
        <w:rPr>
          <w:spacing w:val="-5"/>
        </w:rPr>
        <w:t xml:space="preserve"> </w:t>
      </w:r>
      <w:r>
        <w:t>COMPLIANCE</w:t>
      </w:r>
    </w:p>
    <w:p w14:paraId="0A5F70E1" w14:textId="77777777" w:rsidR="006806F6" w:rsidRDefault="006806F6">
      <w:pPr>
        <w:pStyle w:val="BodyText"/>
        <w:spacing w:before="5"/>
        <w:rPr>
          <w:rFonts w:ascii="Arial"/>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532"/>
        <w:gridCol w:w="2041"/>
        <w:gridCol w:w="1429"/>
        <w:gridCol w:w="2390"/>
      </w:tblGrid>
      <w:tr w:rsidR="006806F6" w14:paraId="4EBC0A5F" w14:textId="77777777" w:rsidTr="00B85BD7">
        <w:trPr>
          <w:trHeight w:val="251"/>
          <w:tblHeader/>
        </w:trPr>
        <w:tc>
          <w:tcPr>
            <w:tcW w:w="2264" w:type="dxa"/>
            <w:shd w:val="clear" w:color="auto" w:fill="8DB3E1"/>
          </w:tcPr>
          <w:p w14:paraId="0A7A2376" w14:textId="77777777" w:rsidR="006806F6" w:rsidRDefault="00B21FD9">
            <w:pPr>
              <w:pStyle w:val="TableParagraph"/>
              <w:spacing w:line="232" w:lineRule="exact"/>
              <w:ind w:left="110"/>
              <w:rPr>
                <w:rFonts w:ascii="Arial"/>
                <w:b/>
              </w:rPr>
            </w:pPr>
            <w:r>
              <w:rPr>
                <w:rFonts w:ascii="Arial"/>
                <w:b/>
              </w:rPr>
              <w:t>For monitoring</w:t>
            </w:r>
          </w:p>
        </w:tc>
        <w:tc>
          <w:tcPr>
            <w:tcW w:w="1532" w:type="dxa"/>
            <w:shd w:val="clear" w:color="auto" w:fill="8DB3E1"/>
          </w:tcPr>
          <w:p w14:paraId="0AAF106E" w14:textId="77777777" w:rsidR="006806F6" w:rsidRDefault="00B21FD9">
            <w:pPr>
              <w:pStyle w:val="TableParagraph"/>
              <w:spacing w:line="232" w:lineRule="exact"/>
              <w:ind w:left="107"/>
              <w:rPr>
                <w:rFonts w:ascii="Arial"/>
                <w:b/>
              </w:rPr>
            </w:pPr>
            <w:r>
              <w:rPr>
                <w:rFonts w:ascii="Arial"/>
                <w:b/>
              </w:rPr>
              <w:t>Lead</w:t>
            </w:r>
          </w:p>
        </w:tc>
        <w:tc>
          <w:tcPr>
            <w:tcW w:w="2041" w:type="dxa"/>
            <w:shd w:val="clear" w:color="auto" w:fill="8DB3E1"/>
          </w:tcPr>
          <w:p w14:paraId="79160607" w14:textId="77777777" w:rsidR="006806F6" w:rsidRDefault="00B21FD9">
            <w:pPr>
              <w:pStyle w:val="TableParagraph"/>
              <w:spacing w:line="232" w:lineRule="exact"/>
              <w:ind w:left="107"/>
              <w:rPr>
                <w:rFonts w:ascii="Arial"/>
                <w:b/>
              </w:rPr>
            </w:pPr>
            <w:r>
              <w:rPr>
                <w:rFonts w:ascii="Arial"/>
                <w:b/>
              </w:rPr>
              <w:t>Method</w:t>
            </w:r>
          </w:p>
        </w:tc>
        <w:tc>
          <w:tcPr>
            <w:tcW w:w="1429" w:type="dxa"/>
            <w:shd w:val="clear" w:color="auto" w:fill="8DB3E1"/>
          </w:tcPr>
          <w:p w14:paraId="5CF231FA" w14:textId="77777777" w:rsidR="006806F6" w:rsidRDefault="00B21FD9">
            <w:pPr>
              <w:pStyle w:val="TableParagraph"/>
              <w:spacing w:line="232" w:lineRule="exact"/>
              <w:ind w:left="108"/>
              <w:rPr>
                <w:rFonts w:ascii="Arial"/>
                <w:b/>
              </w:rPr>
            </w:pPr>
            <w:r>
              <w:rPr>
                <w:rFonts w:ascii="Arial"/>
                <w:b/>
              </w:rPr>
              <w:t>Frequency</w:t>
            </w:r>
          </w:p>
        </w:tc>
        <w:tc>
          <w:tcPr>
            <w:tcW w:w="2390" w:type="dxa"/>
            <w:shd w:val="clear" w:color="auto" w:fill="8DB3E1"/>
          </w:tcPr>
          <w:p w14:paraId="52743257" w14:textId="77777777" w:rsidR="006806F6" w:rsidRDefault="00B21FD9">
            <w:pPr>
              <w:pStyle w:val="TableParagraph"/>
              <w:spacing w:line="232" w:lineRule="exact"/>
              <w:ind w:left="105"/>
              <w:rPr>
                <w:rFonts w:ascii="Arial"/>
                <w:b/>
              </w:rPr>
            </w:pPr>
            <w:r>
              <w:rPr>
                <w:rFonts w:ascii="Arial"/>
                <w:b/>
              </w:rPr>
              <w:t>Reporting</w:t>
            </w:r>
          </w:p>
        </w:tc>
      </w:tr>
      <w:tr w:rsidR="006806F6" w14:paraId="151ED5DA" w14:textId="77777777">
        <w:trPr>
          <w:trHeight w:val="1770"/>
        </w:trPr>
        <w:tc>
          <w:tcPr>
            <w:tcW w:w="2264" w:type="dxa"/>
            <w:shd w:val="clear" w:color="auto" w:fill="C5D9F0"/>
          </w:tcPr>
          <w:p w14:paraId="1EE6C564" w14:textId="77777777" w:rsidR="006806F6" w:rsidRDefault="00B21FD9">
            <w:pPr>
              <w:pStyle w:val="TableParagraph"/>
              <w:ind w:left="110" w:right="400"/>
              <w:rPr>
                <w:rFonts w:ascii="Arial"/>
                <w:b/>
              </w:rPr>
            </w:pPr>
            <w:r>
              <w:rPr>
                <w:rFonts w:ascii="Arial"/>
                <w:b/>
              </w:rPr>
              <w:t>FPPR test for</w:t>
            </w:r>
            <w:r>
              <w:rPr>
                <w:rFonts w:ascii="Arial"/>
                <w:b/>
                <w:spacing w:val="1"/>
              </w:rPr>
              <w:t xml:space="preserve"> </w:t>
            </w:r>
            <w:r>
              <w:rPr>
                <w:rFonts w:ascii="Arial"/>
                <w:b/>
              </w:rPr>
              <w:t>newly appointed</w:t>
            </w:r>
            <w:r>
              <w:rPr>
                <w:rFonts w:ascii="Arial"/>
                <w:b/>
                <w:spacing w:val="-59"/>
              </w:rPr>
              <w:t xml:space="preserve"> </w:t>
            </w:r>
            <w:r>
              <w:rPr>
                <w:rFonts w:ascii="Arial"/>
                <w:b/>
              </w:rPr>
              <w:t>Directors</w:t>
            </w:r>
          </w:p>
        </w:tc>
        <w:tc>
          <w:tcPr>
            <w:tcW w:w="1532" w:type="dxa"/>
          </w:tcPr>
          <w:p w14:paraId="162F4FDE" w14:textId="77777777" w:rsidR="006806F6" w:rsidRDefault="00B21FD9">
            <w:pPr>
              <w:pStyle w:val="TableParagraph"/>
              <w:ind w:left="107" w:right="135"/>
            </w:pPr>
            <w:r>
              <w:t>Chief People</w:t>
            </w:r>
            <w:r>
              <w:rPr>
                <w:spacing w:val="-59"/>
              </w:rPr>
              <w:t xml:space="preserve"> </w:t>
            </w:r>
            <w:r>
              <w:t>Officer /</w:t>
            </w:r>
            <w:r>
              <w:rPr>
                <w:spacing w:val="1"/>
              </w:rPr>
              <w:t xml:space="preserve"> </w:t>
            </w:r>
            <w:r>
              <w:t>Director of</w:t>
            </w:r>
            <w:r>
              <w:rPr>
                <w:spacing w:val="1"/>
              </w:rPr>
              <w:t xml:space="preserve"> </w:t>
            </w:r>
            <w:r>
              <w:t>Corporate</w:t>
            </w:r>
            <w:r>
              <w:rPr>
                <w:spacing w:val="1"/>
              </w:rPr>
              <w:t xml:space="preserve"> </w:t>
            </w:r>
            <w:r>
              <w:t>Governance</w:t>
            </w:r>
          </w:p>
        </w:tc>
        <w:tc>
          <w:tcPr>
            <w:tcW w:w="2041" w:type="dxa"/>
          </w:tcPr>
          <w:p w14:paraId="3017B684" w14:textId="77777777" w:rsidR="006806F6" w:rsidRDefault="00B21FD9">
            <w:pPr>
              <w:pStyle w:val="TableParagraph"/>
              <w:ind w:left="107" w:right="82"/>
            </w:pPr>
            <w:r>
              <w:t>Audit</w:t>
            </w:r>
            <w:r>
              <w:rPr>
                <w:spacing w:val="1"/>
              </w:rPr>
              <w:t xml:space="preserve"> </w:t>
            </w:r>
            <w:r>
              <w:t>of</w:t>
            </w:r>
            <w:r>
              <w:rPr>
                <w:spacing w:val="1"/>
              </w:rPr>
              <w:t xml:space="preserve"> </w:t>
            </w:r>
            <w:r>
              <w:t>personal</w:t>
            </w:r>
            <w:r>
              <w:rPr>
                <w:spacing w:val="1"/>
              </w:rPr>
              <w:t xml:space="preserve"> </w:t>
            </w:r>
            <w:r>
              <w:t>files to ensure pre-</w:t>
            </w:r>
            <w:r>
              <w:rPr>
                <w:spacing w:val="-59"/>
              </w:rPr>
              <w:t xml:space="preserve"> </w:t>
            </w:r>
            <w:r>
              <w:t>employment</w:t>
            </w:r>
            <w:r>
              <w:rPr>
                <w:spacing w:val="1"/>
              </w:rPr>
              <w:t xml:space="preserve"> </w:t>
            </w:r>
            <w:r>
              <w:t>checks (</w:t>
            </w:r>
            <w:proofErr w:type="spellStart"/>
            <w:r>
              <w:t>inc</w:t>
            </w:r>
            <w:proofErr w:type="spellEnd"/>
            <w:r>
              <w:t xml:space="preserve"> FPPR)</w:t>
            </w:r>
            <w:r>
              <w:rPr>
                <w:spacing w:val="-59"/>
              </w:rPr>
              <w:t xml:space="preserve"> </w:t>
            </w:r>
            <w:r>
              <w:t>undertaken</w:t>
            </w:r>
            <w:r>
              <w:rPr>
                <w:spacing w:val="-5"/>
              </w:rPr>
              <w:t xml:space="preserve"> </w:t>
            </w:r>
            <w:r>
              <w:t>for</w:t>
            </w:r>
            <w:r>
              <w:rPr>
                <w:spacing w:val="1"/>
              </w:rPr>
              <w:t xml:space="preserve"> </w:t>
            </w:r>
            <w:r>
              <w:t>all</w:t>
            </w:r>
          </w:p>
          <w:p w14:paraId="18C1A8A4" w14:textId="77777777" w:rsidR="006806F6" w:rsidRDefault="00B21FD9">
            <w:pPr>
              <w:pStyle w:val="TableParagraph"/>
              <w:spacing w:line="252" w:lineRule="exact"/>
              <w:ind w:left="107" w:right="583"/>
            </w:pPr>
            <w:r>
              <w:t>new Director</w:t>
            </w:r>
            <w:r>
              <w:rPr>
                <w:spacing w:val="1"/>
              </w:rPr>
              <w:t xml:space="preserve"> </w:t>
            </w:r>
            <w:r>
              <w:t>appointments</w:t>
            </w:r>
          </w:p>
        </w:tc>
        <w:tc>
          <w:tcPr>
            <w:tcW w:w="1429" w:type="dxa"/>
          </w:tcPr>
          <w:p w14:paraId="586F6861" w14:textId="77777777" w:rsidR="006806F6" w:rsidRDefault="00B21FD9">
            <w:pPr>
              <w:pStyle w:val="TableParagraph"/>
              <w:ind w:left="108" w:right="80"/>
            </w:pPr>
            <w:r>
              <w:t>On</w:t>
            </w:r>
            <w:r>
              <w:rPr>
                <w:spacing w:val="1"/>
              </w:rPr>
              <w:t xml:space="preserve"> </w:t>
            </w:r>
            <w:r>
              <w:t>appointment</w:t>
            </w:r>
          </w:p>
        </w:tc>
        <w:tc>
          <w:tcPr>
            <w:tcW w:w="2390" w:type="dxa"/>
          </w:tcPr>
          <w:p w14:paraId="4504320C" w14:textId="79641AED" w:rsidR="006806F6" w:rsidRDefault="00B21FD9">
            <w:pPr>
              <w:pStyle w:val="TableParagraph"/>
              <w:ind w:left="105" w:right="482"/>
            </w:pPr>
            <w:r>
              <w:t>Board of Directors</w:t>
            </w:r>
            <w:r>
              <w:rPr>
                <w:spacing w:val="-59"/>
              </w:rPr>
              <w:t xml:space="preserve"> </w:t>
            </w:r>
            <w:r>
              <w:t>Appointments &amp;</w:t>
            </w:r>
            <w:r>
              <w:rPr>
                <w:spacing w:val="1"/>
              </w:rPr>
              <w:t xml:space="preserve"> </w:t>
            </w:r>
            <w:proofErr w:type="gramStart"/>
            <w:r>
              <w:t>Remuneration</w:t>
            </w:r>
            <w:r w:rsidR="00F35C48">
              <w:t xml:space="preserve"> </w:t>
            </w:r>
            <w:r>
              <w:rPr>
                <w:spacing w:val="1"/>
              </w:rPr>
              <w:t xml:space="preserve"> </w:t>
            </w:r>
            <w:r>
              <w:t>Committee</w:t>
            </w:r>
            <w:proofErr w:type="gramEnd"/>
            <w:r>
              <w:t>/</w:t>
            </w:r>
          </w:p>
          <w:p w14:paraId="4D00C3E9" w14:textId="77777777" w:rsidR="006806F6" w:rsidRDefault="00B21FD9">
            <w:pPr>
              <w:pStyle w:val="TableParagraph"/>
              <w:spacing w:line="251" w:lineRule="exact"/>
              <w:ind w:left="105"/>
            </w:pPr>
            <w:r>
              <w:t>Council</w:t>
            </w:r>
            <w:r>
              <w:rPr>
                <w:spacing w:val="-1"/>
              </w:rPr>
              <w:t xml:space="preserve"> </w:t>
            </w:r>
            <w:r>
              <w:t>of</w:t>
            </w:r>
            <w:r>
              <w:rPr>
                <w:spacing w:val="-1"/>
              </w:rPr>
              <w:t xml:space="preserve"> </w:t>
            </w:r>
            <w:r>
              <w:t>Governors</w:t>
            </w:r>
          </w:p>
          <w:p w14:paraId="31689B69" w14:textId="77777777" w:rsidR="006806F6" w:rsidRDefault="00B21FD9">
            <w:pPr>
              <w:pStyle w:val="TableParagraph"/>
              <w:spacing w:line="252" w:lineRule="exact"/>
              <w:ind w:left="105" w:right="314"/>
            </w:pPr>
            <w:r>
              <w:t>Nominations &amp;</w:t>
            </w:r>
            <w:r>
              <w:rPr>
                <w:spacing w:val="1"/>
              </w:rPr>
              <w:t xml:space="preserve"> </w:t>
            </w:r>
            <w:r>
              <w:t>Conduct</w:t>
            </w:r>
            <w:r>
              <w:rPr>
                <w:spacing w:val="-4"/>
              </w:rPr>
              <w:t xml:space="preserve"> </w:t>
            </w:r>
            <w:r>
              <w:t>Committee</w:t>
            </w:r>
          </w:p>
        </w:tc>
      </w:tr>
      <w:tr w:rsidR="006806F6" w14:paraId="4B5AF181" w14:textId="77777777">
        <w:trPr>
          <w:trHeight w:val="1773"/>
        </w:trPr>
        <w:tc>
          <w:tcPr>
            <w:tcW w:w="2264" w:type="dxa"/>
            <w:shd w:val="clear" w:color="auto" w:fill="C5D9F0"/>
          </w:tcPr>
          <w:p w14:paraId="5AFEC357" w14:textId="77777777" w:rsidR="006806F6" w:rsidRDefault="00B21FD9">
            <w:pPr>
              <w:pStyle w:val="TableParagraph"/>
              <w:ind w:left="110" w:right="282"/>
              <w:rPr>
                <w:rFonts w:ascii="Arial"/>
                <w:b/>
              </w:rPr>
            </w:pPr>
            <w:r>
              <w:rPr>
                <w:rFonts w:ascii="Arial"/>
                <w:b/>
              </w:rPr>
              <w:t>Annual FPPR test</w:t>
            </w:r>
            <w:r>
              <w:rPr>
                <w:rFonts w:ascii="Arial"/>
                <w:b/>
                <w:spacing w:val="-59"/>
              </w:rPr>
              <w:t xml:space="preserve"> </w:t>
            </w:r>
            <w:r>
              <w:rPr>
                <w:rFonts w:ascii="Arial"/>
                <w:b/>
              </w:rPr>
              <w:t>self-declarations</w:t>
            </w:r>
            <w:r>
              <w:rPr>
                <w:rFonts w:ascii="Arial"/>
                <w:b/>
                <w:spacing w:val="1"/>
              </w:rPr>
              <w:t xml:space="preserve"> </w:t>
            </w:r>
            <w:r>
              <w:rPr>
                <w:rFonts w:ascii="Arial"/>
                <w:b/>
              </w:rPr>
              <w:t>completed by</w:t>
            </w:r>
            <w:r>
              <w:rPr>
                <w:rFonts w:ascii="Arial"/>
                <w:b/>
                <w:spacing w:val="1"/>
              </w:rPr>
              <w:t xml:space="preserve"> </w:t>
            </w:r>
            <w:r>
              <w:rPr>
                <w:rFonts w:ascii="Arial"/>
                <w:b/>
              </w:rPr>
              <w:t>existing</w:t>
            </w:r>
            <w:r>
              <w:rPr>
                <w:rFonts w:ascii="Arial"/>
                <w:b/>
                <w:spacing w:val="-13"/>
              </w:rPr>
              <w:t xml:space="preserve"> </w:t>
            </w:r>
            <w:r>
              <w:rPr>
                <w:rFonts w:ascii="Arial"/>
                <w:b/>
              </w:rPr>
              <w:t>Directors</w:t>
            </w:r>
          </w:p>
        </w:tc>
        <w:tc>
          <w:tcPr>
            <w:tcW w:w="1532" w:type="dxa"/>
          </w:tcPr>
          <w:p w14:paraId="7A98D4D1" w14:textId="77777777" w:rsidR="006806F6" w:rsidRDefault="00B21FD9">
            <w:pPr>
              <w:pStyle w:val="TableParagraph"/>
              <w:ind w:left="107" w:right="135"/>
            </w:pPr>
            <w:r>
              <w:t>Chief People</w:t>
            </w:r>
            <w:r>
              <w:rPr>
                <w:spacing w:val="-59"/>
              </w:rPr>
              <w:t xml:space="preserve"> </w:t>
            </w:r>
            <w:r>
              <w:t>Officer /</w:t>
            </w:r>
            <w:r>
              <w:rPr>
                <w:spacing w:val="1"/>
              </w:rPr>
              <w:t xml:space="preserve"> </w:t>
            </w:r>
            <w:r>
              <w:t>Director of</w:t>
            </w:r>
            <w:r>
              <w:rPr>
                <w:spacing w:val="1"/>
              </w:rPr>
              <w:t xml:space="preserve"> </w:t>
            </w:r>
            <w:r>
              <w:t>Corporate</w:t>
            </w:r>
            <w:r>
              <w:rPr>
                <w:spacing w:val="1"/>
              </w:rPr>
              <w:t xml:space="preserve"> </w:t>
            </w:r>
            <w:r>
              <w:t>Governance</w:t>
            </w:r>
          </w:p>
        </w:tc>
        <w:tc>
          <w:tcPr>
            <w:tcW w:w="2041" w:type="dxa"/>
          </w:tcPr>
          <w:p w14:paraId="54294B90" w14:textId="77777777" w:rsidR="006806F6" w:rsidRDefault="00B21FD9">
            <w:pPr>
              <w:pStyle w:val="TableParagraph"/>
              <w:ind w:left="107" w:right="179"/>
            </w:pPr>
            <w:r>
              <w:t>Audit of</w:t>
            </w:r>
            <w:r>
              <w:rPr>
                <w:spacing w:val="1"/>
              </w:rPr>
              <w:t xml:space="preserve"> </w:t>
            </w:r>
            <w:r>
              <w:t>personal</w:t>
            </w:r>
            <w:r>
              <w:rPr>
                <w:spacing w:val="1"/>
              </w:rPr>
              <w:t xml:space="preserve"> </w:t>
            </w:r>
            <w:r>
              <w:t xml:space="preserve">files to </w:t>
            </w:r>
            <w:proofErr w:type="gramStart"/>
            <w:r>
              <w:t>ensure</w:t>
            </w:r>
            <w:proofErr w:type="gramEnd"/>
            <w:r>
              <w:rPr>
                <w:spacing w:val="1"/>
              </w:rPr>
              <w:t xml:space="preserve"> </w:t>
            </w:r>
            <w:r>
              <w:t>annual FPPR</w:t>
            </w:r>
            <w:r>
              <w:rPr>
                <w:spacing w:val="1"/>
              </w:rPr>
              <w:t xml:space="preserve"> </w:t>
            </w:r>
            <w:r>
              <w:t>declarations have</w:t>
            </w:r>
            <w:r>
              <w:rPr>
                <w:spacing w:val="-59"/>
              </w:rPr>
              <w:t xml:space="preserve"> </w:t>
            </w:r>
            <w:r>
              <w:t>been completed</w:t>
            </w:r>
          </w:p>
          <w:p w14:paraId="4F44B40B" w14:textId="77777777" w:rsidR="006806F6" w:rsidRDefault="00B21FD9">
            <w:pPr>
              <w:pStyle w:val="TableParagraph"/>
              <w:spacing w:line="252" w:lineRule="exact"/>
              <w:ind w:left="107" w:right="879"/>
            </w:pPr>
            <w:r>
              <w:t>by</w:t>
            </w:r>
            <w:r>
              <w:rPr>
                <w:spacing w:val="-15"/>
              </w:rPr>
              <w:t xml:space="preserve"> </w:t>
            </w:r>
            <w:r>
              <w:t>existing</w:t>
            </w:r>
            <w:r>
              <w:rPr>
                <w:spacing w:val="-59"/>
              </w:rPr>
              <w:t xml:space="preserve"> </w:t>
            </w:r>
            <w:r>
              <w:t>Directors</w:t>
            </w:r>
          </w:p>
        </w:tc>
        <w:tc>
          <w:tcPr>
            <w:tcW w:w="1429" w:type="dxa"/>
          </w:tcPr>
          <w:p w14:paraId="19BBF6F2" w14:textId="77777777" w:rsidR="006806F6" w:rsidRDefault="00B21FD9">
            <w:pPr>
              <w:pStyle w:val="TableParagraph"/>
              <w:ind w:left="108"/>
            </w:pPr>
            <w:r>
              <w:t>Annually</w:t>
            </w:r>
          </w:p>
        </w:tc>
        <w:tc>
          <w:tcPr>
            <w:tcW w:w="2390" w:type="dxa"/>
          </w:tcPr>
          <w:p w14:paraId="5AFD596F" w14:textId="2A68EE1B" w:rsidR="006806F6" w:rsidRDefault="00B21FD9">
            <w:pPr>
              <w:pStyle w:val="TableParagraph"/>
              <w:ind w:left="105" w:right="482"/>
            </w:pPr>
            <w:r>
              <w:t>Board of Directors</w:t>
            </w:r>
            <w:r>
              <w:rPr>
                <w:spacing w:val="-59"/>
              </w:rPr>
              <w:t xml:space="preserve"> </w:t>
            </w:r>
            <w:r>
              <w:t>Appointments &amp;</w:t>
            </w:r>
            <w:r>
              <w:rPr>
                <w:spacing w:val="1"/>
              </w:rPr>
              <w:t xml:space="preserve"> </w:t>
            </w:r>
            <w:r>
              <w:t>Remuneration</w:t>
            </w:r>
            <w:r>
              <w:rPr>
                <w:spacing w:val="1"/>
              </w:rPr>
              <w:t xml:space="preserve"> </w:t>
            </w:r>
            <w:r>
              <w:t>Committee/</w:t>
            </w:r>
          </w:p>
          <w:p w14:paraId="445CE804" w14:textId="77777777" w:rsidR="006806F6" w:rsidRDefault="00B21FD9">
            <w:pPr>
              <w:pStyle w:val="TableParagraph"/>
              <w:spacing w:line="252" w:lineRule="exact"/>
              <w:ind w:left="105"/>
            </w:pPr>
            <w:r>
              <w:t>Council</w:t>
            </w:r>
            <w:r>
              <w:rPr>
                <w:spacing w:val="-1"/>
              </w:rPr>
              <w:t xml:space="preserve"> </w:t>
            </w:r>
            <w:r>
              <w:t>of</w:t>
            </w:r>
            <w:r>
              <w:rPr>
                <w:spacing w:val="-1"/>
              </w:rPr>
              <w:t xml:space="preserve"> </w:t>
            </w:r>
            <w:r>
              <w:t>Governors</w:t>
            </w:r>
          </w:p>
          <w:p w14:paraId="3B3DC27C" w14:textId="77777777" w:rsidR="006806F6" w:rsidRDefault="00B21FD9">
            <w:pPr>
              <w:pStyle w:val="TableParagraph"/>
              <w:spacing w:line="252" w:lineRule="exact"/>
              <w:ind w:left="105" w:right="314"/>
            </w:pPr>
            <w:r>
              <w:t>Nominations &amp;</w:t>
            </w:r>
            <w:r>
              <w:rPr>
                <w:spacing w:val="1"/>
              </w:rPr>
              <w:t xml:space="preserve"> </w:t>
            </w:r>
            <w:r>
              <w:t>Conduct</w:t>
            </w:r>
            <w:r>
              <w:rPr>
                <w:spacing w:val="-4"/>
              </w:rPr>
              <w:t xml:space="preserve"> </w:t>
            </w:r>
            <w:r>
              <w:t>Committee</w:t>
            </w:r>
          </w:p>
        </w:tc>
      </w:tr>
      <w:tr w:rsidR="006806F6" w14:paraId="1ACE0330" w14:textId="77777777">
        <w:trPr>
          <w:trHeight w:val="1264"/>
        </w:trPr>
        <w:tc>
          <w:tcPr>
            <w:tcW w:w="2264" w:type="dxa"/>
            <w:shd w:val="clear" w:color="auto" w:fill="C5D9F0"/>
          </w:tcPr>
          <w:p w14:paraId="7AEFAF43" w14:textId="77777777" w:rsidR="006806F6" w:rsidRDefault="00B21FD9">
            <w:pPr>
              <w:pStyle w:val="TableParagraph"/>
              <w:ind w:left="110" w:right="803"/>
              <w:rPr>
                <w:rFonts w:ascii="Arial"/>
                <w:b/>
              </w:rPr>
            </w:pPr>
            <w:r>
              <w:rPr>
                <w:rFonts w:ascii="Arial"/>
                <w:b/>
              </w:rPr>
              <w:t>Contracts of</w:t>
            </w:r>
            <w:r>
              <w:rPr>
                <w:rFonts w:ascii="Arial"/>
                <w:b/>
                <w:spacing w:val="-59"/>
              </w:rPr>
              <w:t xml:space="preserve"> </w:t>
            </w:r>
            <w:r>
              <w:rPr>
                <w:rFonts w:ascii="Arial"/>
                <w:b/>
              </w:rPr>
              <w:t>Employment</w:t>
            </w:r>
          </w:p>
        </w:tc>
        <w:tc>
          <w:tcPr>
            <w:tcW w:w="1532" w:type="dxa"/>
          </w:tcPr>
          <w:p w14:paraId="58238F88" w14:textId="77777777" w:rsidR="006806F6" w:rsidRDefault="00B21FD9">
            <w:pPr>
              <w:pStyle w:val="TableParagraph"/>
              <w:ind w:left="107" w:right="135"/>
            </w:pPr>
            <w:r>
              <w:t>Chief People</w:t>
            </w:r>
            <w:r>
              <w:rPr>
                <w:spacing w:val="-59"/>
              </w:rPr>
              <w:t xml:space="preserve"> </w:t>
            </w:r>
            <w:r>
              <w:t>Officer /</w:t>
            </w:r>
            <w:r>
              <w:rPr>
                <w:spacing w:val="1"/>
              </w:rPr>
              <w:t xml:space="preserve"> </w:t>
            </w:r>
            <w:r>
              <w:t>Director of</w:t>
            </w:r>
            <w:r>
              <w:rPr>
                <w:spacing w:val="1"/>
              </w:rPr>
              <w:t xml:space="preserve"> </w:t>
            </w:r>
            <w:r>
              <w:t>Corporate</w:t>
            </w:r>
          </w:p>
          <w:p w14:paraId="6746275A" w14:textId="77777777" w:rsidR="006806F6" w:rsidRDefault="00B21FD9">
            <w:pPr>
              <w:pStyle w:val="TableParagraph"/>
              <w:spacing w:line="235" w:lineRule="exact"/>
              <w:ind w:left="107"/>
            </w:pPr>
            <w:r>
              <w:t>Governance</w:t>
            </w:r>
          </w:p>
        </w:tc>
        <w:tc>
          <w:tcPr>
            <w:tcW w:w="2041" w:type="dxa"/>
          </w:tcPr>
          <w:p w14:paraId="09608476" w14:textId="77777777" w:rsidR="006806F6" w:rsidRDefault="00B21FD9">
            <w:pPr>
              <w:pStyle w:val="TableParagraph"/>
              <w:ind w:left="107" w:right="130"/>
            </w:pPr>
            <w:r>
              <w:t>Signed contract to</w:t>
            </w:r>
            <w:r>
              <w:rPr>
                <w:spacing w:val="-59"/>
              </w:rPr>
              <w:t xml:space="preserve"> </w:t>
            </w:r>
            <w:r>
              <w:t>be held on</w:t>
            </w:r>
            <w:r>
              <w:rPr>
                <w:spacing w:val="-2"/>
              </w:rPr>
              <w:t xml:space="preserve"> </w:t>
            </w:r>
            <w:r>
              <w:t>file</w:t>
            </w:r>
          </w:p>
        </w:tc>
        <w:tc>
          <w:tcPr>
            <w:tcW w:w="1429" w:type="dxa"/>
          </w:tcPr>
          <w:p w14:paraId="56C65166" w14:textId="77777777" w:rsidR="006806F6" w:rsidRDefault="00B21FD9">
            <w:pPr>
              <w:pStyle w:val="TableParagraph"/>
              <w:ind w:left="108" w:right="80"/>
            </w:pPr>
            <w:r>
              <w:t>On</w:t>
            </w:r>
            <w:r>
              <w:rPr>
                <w:spacing w:val="1"/>
              </w:rPr>
              <w:t xml:space="preserve"> </w:t>
            </w:r>
            <w:r>
              <w:t>appointment</w:t>
            </w:r>
          </w:p>
        </w:tc>
        <w:tc>
          <w:tcPr>
            <w:tcW w:w="2390" w:type="dxa"/>
          </w:tcPr>
          <w:p w14:paraId="112D882E" w14:textId="77777777" w:rsidR="006806F6" w:rsidRDefault="006806F6">
            <w:pPr>
              <w:pStyle w:val="TableParagraph"/>
              <w:rPr>
                <w:rFonts w:ascii="Times New Roman"/>
              </w:rPr>
            </w:pPr>
          </w:p>
        </w:tc>
      </w:tr>
      <w:tr w:rsidR="006806F6" w14:paraId="115B8D6F" w14:textId="77777777">
        <w:trPr>
          <w:trHeight w:val="758"/>
        </w:trPr>
        <w:tc>
          <w:tcPr>
            <w:tcW w:w="2264" w:type="dxa"/>
            <w:shd w:val="clear" w:color="auto" w:fill="C5D9F0"/>
          </w:tcPr>
          <w:p w14:paraId="6C5CFDEF" w14:textId="77777777" w:rsidR="006806F6" w:rsidRDefault="00B21FD9">
            <w:pPr>
              <w:pStyle w:val="TableParagraph"/>
              <w:ind w:left="110" w:right="180"/>
              <w:rPr>
                <w:rFonts w:ascii="Arial"/>
                <w:b/>
              </w:rPr>
            </w:pPr>
            <w:r>
              <w:rPr>
                <w:rFonts w:ascii="Arial"/>
                <w:b/>
              </w:rPr>
              <w:t>Credit, bankruptcy</w:t>
            </w:r>
            <w:r>
              <w:rPr>
                <w:rFonts w:ascii="Arial"/>
                <w:b/>
                <w:spacing w:val="-59"/>
              </w:rPr>
              <w:t xml:space="preserve"> </w:t>
            </w:r>
            <w:r>
              <w:rPr>
                <w:rFonts w:ascii="Arial"/>
                <w:b/>
              </w:rPr>
              <w:t>and</w:t>
            </w:r>
            <w:r>
              <w:rPr>
                <w:rFonts w:ascii="Arial"/>
                <w:b/>
                <w:spacing w:val="-1"/>
              </w:rPr>
              <w:t xml:space="preserve"> </w:t>
            </w:r>
            <w:r>
              <w:rPr>
                <w:rFonts w:ascii="Arial"/>
                <w:b/>
              </w:rPr>
              <w:t>registration</w:t>
            </w:r>
          </w:p>
          <w:p w14:paraId="4686AE30" w14:textId="77777777" w:rsidR="006806F6" w:rsidRDefault="00B21FD9">
            <w:pPr>
              <w:pStyle w:val="TableParagraph"/>
              <w:spacing w:line="237" w:lineRule="exact"/>
              <w:ind w:left="110"/>
              <w:rPr>
                <w:rFonts w:ascii="Arial"/>
                <w:b/>
              </w:rPr>
            </w:pPr>
            <w:r>
              <w:rPr>
                <w:rFonts w:ascii="Arial"/>
                <w:b/>
              </w:rPr>
              <w:t>checks</w:t>
            </w:r>
          </w:p>
        </w:tc>
        <w:tc>
          <w:tcPr>
            <w:tcW w:w="1532" w:type="dxa"/>
          </w:tcPr>
          <w:p w14:paraId="37D544B9" w14:textId="77777777" w:rsidR="006806F6" w:rsidRDefault="00B21FD9">
            <w:pPr>
              <w:pStyle w:val="TableParagraph"/>
              <w:ind w:left="107" w:right="281"/>
            </w:pPr>
            <w:r>
              <w:t>People and</w:t>
            </w:r>
            <w:r>
              <w:rPr>
                <w:spacing w:val="-59"/>
              </w:rPr>
              <w:t xml:space="preserve"> </w:t>
            </w:r>
            <w:r>
              <w:t>Culture</w:t>
            </w:r>
          </w:p>
        </w:tc>
        <w:tc>
          <w:tcPr>
            <w:tcW w:w="2041" w:type="dxa"/>
          </w:tcPr>
          <w:p w14:paraId="0BBA4C85" w14:textId="77777777" w:rsidR="006806F6" w:rsidRDefault="00B21FD9">
            <w:pPr>
              <w:pStyle w:val="TableParagraph"/>
              <w:ind w:left="107" w:right="192"/>
            </w:pPr>
            <w:r>
              <w:t xml:space="preserve">Checks </w:t>
            </w:r>
            <w:proofErr w:type="gramStart"/>
            <w:r>
              <w:t>for</w:t>
            </w:r>
            <w:proofErr w:type="gramEnd"/>
            <w:r>
              <w:t xml:space="preserve"> credit,</w:t>
            </w:r>
            <w:r>
              <w:rPr>
                <w:spacing w:val="-60"/>
              </w:rPr>
              <w:t xml:space="preserve"> </w:t>
            </w:r>
            <w:r>
              <w:t>bankruptcy</w:t>
            </w:r>
            <w:r>
              <w:rPr>
                <w:spacing w:val="-2"/>
              </w:rPr>
              <w:t xml:space="preserve"> </w:t>
            </w:r>
            <w:r>
              <w:t>and</w:t>
            </w:r>
          </w:p>
          <w:p w14:paraId="05163F98" w14:textId="77777777" w:rsidR="006806F6" w:rsidRDefault="00B21FD9">
            <w:pPr>
              <w:pStyle w:val="TableParagraph"/>
              <w:spacing w:line="234" w:lineRule="exact"/>
              <w:ind w:left="107"/>
            </w:pPr>
            <w:r>
              <w:t>registration</w:t>
            </w:r>
          </w:p>
        </w:tc>
        <w:tc>
          <w:tcPr>
            <w:tcW w:w="1429" w:type="dxa"/>
          </w:tcPr>
          <w:p w14:paraId="41926350" w14:textId="77777777" w:rsidR="006806F6" w:rsidRDefault="00B21FD9">
            <w:pPr>
              <w:pStyle w:val="TableParagraph"/>
              <w:spacing w:line="250" w:lineRule="exact"/>
              <w:ind w:left="108"/>
            </w:pPr>
            <w:r>
              <w:t>Annually</w:t>
            </w:r>
          </w:p>
        </w:tc>
        <w:tc>
          <w:tcPr>
            <w:tcW w:w="2390" w:type="dxa"/>
          </w:tcPr>
          <w:p w14:paraId="27F8DDA3" w14:textId="77777777" w:rsidR="006806F6" w:rsidRDefault="00B21FD9">
            <w:pPr>
              <w:pStyle w:val="TableParagraph"/>
              <w:spacing w:line="250" w:lineRule="exact"/>
              <w:ind w:left="105"/>
            </w:pPr>
            <w:r>
              <w:t>On</w:t>
            </w:r>
            <w:r>
              <w:rPr>
                <w:spacing w:val="-2"/>
              </w:rPr>
              <w:t xml:space="preserve"> </w:t>
            </w:r>
            <w:r>
              <w:t>file</w:t>
            </w:r>
          </w:p>
        </w:tc>
      </w:tr>
      <w:tr w:rsidR="006806F6" w14:paraId="02FED32E" w14:textId="77777777">
        <w:trPr>
          <w:trHeight w:val="758"/>
        </w:trPr>
        <w:tc>
          <w:tcPr>
            <w:tcW w:w="2264" w:type="dxa"/>
            <w:shd w:val="clear" w:color="auto" w:fill="C5D9F0"/>
          </w:tcPr>
          <w:p w14:paraId="004D9F4A" w14:textId="77777777" w:rsidR="006806F6" w:rsidRDefault="00B21FD9">
            <w:pPr>
              <w:pStyle w:val="TableParagraph"/>
              <w:spacing w:line="242" w:lineRule="auto"/>
              <w:ind w:left="110" w:right="534"/>
              <w:rPr>
                <w:rFonts w:ascii="Arial"/>
                <w:b/>
              </w:rPr>
            </w:pPr>
            <w:r>
              <w:rPr>
                <w:rFonts w:ascii="Arial"/>
                <w:b/>
              </w:rPr>
              <w:t>Declarations of</w:t>
            </w:r>
            <w:r>
              <w:rPr>
                <w:rFonts w:ascii="Arial"/>
                <w:b/>
                <w:spacing w:val="-59"/>
              </w:rPr>
              <w:t xml:space="preserve"> </w:t>
            </w:r>
            <w:r>
              <w:rPr>
                <w:rFonts w:ascii="Arial"/>
                <w:b/>
              </w:rPr>
              <w:t>Interest</w:t>
            </w:r>
          </w:p>
        </w:tc>
        <w:tc>
          <w:tcPr>
            <w:tcW w:w="1532" w:type="dxa"/>
          </w:tcPr>
          <w:p w14:paraId="3CE483B1" w14:textId="77777777" w:rsidR="006806F6" w:rsidRDefault="00B21FD9">
            <w:pPr>
              <w:pStyle w:val="TableParagraph"/>
              <w:spacing w:line="250" w:lineRule="exact"/>
              <w:ind w:left="107"/>
            </w:pPr>
            <w:r>
              <w:t>Director</w:t>
            </w:r>
            <w:r>
              <w:rPr>
                <w:spacing w:val="-3"/>
              </w:rPr>
              <w:t xml:space="preserve"> </w:t>
            </w:r>
            <w:r>
              <w:t>of</w:t>
            </w:r>
          </w:p>
          <w:p w14:paraId="259D04C8" w14:textId="77777777" w:rsidR="006806F6" w:rsidRDefault="00B21FD9">
            <w:pPr>
              <w:pStyle w:val="TableParagraph"/>
              <w:spacing w:line="252" w:lineRule="exact"/>
              <w:ind w:left="107" w:right="196"/>
            </w:pPr>
            <w:r>
              <w:t>Corporate</w:t>
            </w:r>
            <w:r>
              <w:rPr>
                <w:spacing w:val="1"/>
              </w:rPr>
              <w:t xml:space="preserve"> </w:t>
            </w:r>
            <w:r>
              <w:t>Governance</w:t>
            </w:r>
          </w:p>
        </w:tc>
        <w:tc>
          <w:tcPr>
            <w:tcW w:w="2041" w:type="dxa"/>
          </w:tcPr>
          <w:p w14:paraId="13CD289A" w14:textId="77777777" w:rsidR="006806F6" w:rsidRDefault="00B21FD9">
            <w:pPr>
              <w:pStyle w:val="TableParagraph"/>
              <w:spacing w:line="242" w:lineRule="auto"/>
              <w:ind w:left="107" w:right="169"/>
            </w:pPr>
            <w:r>
              <w:t>Annual check and</w:t>
            </w:r>
            <w:r>
              <w:rPr>
                <w:spacing w:val="-59"/>
              </w:rPr>
              <w:t xml:space="preserve"> </w:t>
            </w:r>
            <w:r>
              <w:t>self-declarations</w:t>
            </w:r>
          </w:p>
        </w:tc>
        <w:tc>
          <w:tcPr>
            <w:tcW w:w="1429" w:type="dxa"/>
          </w:tcPr>
          <w:p w14:paraId="409B5B69" w14:textId="77777777" w:rsidR="006806F6" w:rsidRDefault="00B21FD9">
            <w:pPr>
              <w:pStyle w:val="TableParagraph"/>
              <w:spacing w:line="250" w:lineRule="exact"/>
              <w:ind w:left="108"/>
            </w:pPr>
            <w:r>
              <w:t>Annually</w:t>
            </w:r>
          </w:p>
        </w:tc>
        <w:tc>
          <w:tcPr>
            <w:tcW w:w="2390" w:type="dxa"/>
          </w:tcPr>
          <w:p w14:paraId="230E9F37" w14:textId="77777777" w:rsidR="006806F6" w:rsidRDefault="00B21FD9">
            <w:pPr>
              <w:pStyle w:val="TableParagraph"/>
              <w:spacing w:line="250" w:lineRule="exact"/>
              <w:ind w:left="105"/>
            </w:pPr>
            <w:r>
              <w:t>Trust</w:t>
            </w:r>
            <w:r>
              <w:rPr>
                <w:spacing w:val="-3"/>
              </w:rPr>
              <w:t xml:space="preserve"> </w:t>
            </w:r>
            <w:r>
              <w:t>Board</w:t>
            </w:r>
            <w:r>
              <w:rPr>
                <w:spacing w:val="-3"/>
              </w:rPr>
              <w:t xml:space="preserve"> </w:t>
            </w:r>
            <w:r>
              <w:t>meetings</w:t>
            </w:r>
          </w:p>
        </w:tc>
      </w:tr>
      <w:tr w:rsidR="006806F6" w14:paraId="0016B398" w14:textId="77777777">
        <w:trPr>
          <w:trHeight w:val="760"/>
        </w:trPr>
        <w:tc>
          <w:tcPr>
            <w:tcW w:w="2264" w:type="dxa"/>
            <w:shd w:val="clear" w:color="auto" w:fill="C5D9F0"/>
          </w:tcPr>
          <w:p w14:paraId="04F84928" w14:textId="77777777" w:rsidR="006806F6" w:rsidRDefault="00B21FD9">
            <w:pPr>
              <w:pStyle w:val="TableParagraph"/>
              <w:ind w:left="110" w:right="559"/>
              <w:rPr>
                <w:rFonts w:ascii="Arial"/>
                <w:b/>
              </w:rPr>
            </w:pPr>
            <w:r>
              <w:rPr>
                <w:rFonts w:ascii="Arial"/>
                <w:b/>
              </w:rPr>
              <w:t xml:space="preserve">FPPR </w:t>
            </w:r>
            <w:proofErr w:type="spellStart"/>
            <w:r>
              <w:rPr>
                <w:rFonts w:ascii="Arial"/>
                <w:b/>
              </w:rPr>
              <w:t>inc</w:t>
            </w:r>
            <w:proofErr w:type="spellEnd"/>
            <w:r>
              <w:rPr>
                <w:rFonts w:ascii="Arial"/>
                <w:b/>
              </w:rPr>
              <w:t xml:space="preserve"> good</w:t>
            </w:r>
            <w:r>
              <w:rPr>
                <w:rFonts w:ascii="Arial"/>
                <w:b/>
                <w:spacing w:val="-59"/>
              </w:rPr>
              <w:t xml:space="preserve"> </w:t>
            </w:r>
            <w:r>
              <w:rPr>
                <w:rFonts w:ascii="Arial"/>
                <w:b/>
              </w:rPr>
              <w:t>character</w:t>
            </w:r>
          </w:p>
        </w:tc>
        <w:tc>
          <w:tcPr>
            <w:tcW w:w="1532" w:type="dxa"/>
          </w:tcPr>
          <w:p w14:paraId="441B34E9" w14:textId="77777777" w:rsidR="006806F6" w:rsidRDefault="00B21FD9">
            <w:pPr>
              <w:pStyle w:val="TableParagraph"/>
              <w:ind w:left="107" w:right="86"/>
            </w:pPr>
            <w:r>
              <w:t>CEO / Chair /</w:t>
            </w:r>
            <w:r>
              <w:rPr>
                <w:spacing w:val="-59"/>
              </w:rPr>
              <w:t xml:space="preserve"> </w:t>
            </w:r>
            <w:r>
              <w:t>SID</w:t>
            </w:r>
          </w:p>
        </w:tc>
        <w:tc>
          <w:tcPr>
            <w:tcW w:w="2041" w:type="dxa"/>
          </w:tcPr>
          <w:p w14:paraId="62C9B403" w14:textId="77777777" w:rsidR="006806F6" w:rsidRDefault="00B21FD9">
            <w:pPr>
              <w:pStyle w:val="TableParagraph"/>
              <w:spacing w:line="252" w:lineRule="exact"/>
              <w:ind w:left="107" w:right="192"/>
            </w:pPr>
            <w:r>
              <w:t>Review included</w:t>
            </w:r>
            <w:r>
              <w:rPr>
                <w:spacing w:val="1"/>
              </w:rPr>
              <w:t xml:space="preserve"> </w:t>
            </w:r>
            <w:r>
              <w:t>in annual</w:t>
            </w:r>
            <w:r>
              <w:rPr>
                <w:spacing w:val="1"/>
              </w:rPr>
              <w:t xml:space="preserve"> </w:t>
            </w:r>
            <w:r>
              <w:t>appraisal</w:t>
            </w:r>
            <w:r>
              <w:rPr>
                <w:spacing w:val="-13"/>
              </w:rPr>
              <w:t xml:space="preserve"> </w:t>
            </w:r>
            <w:r>
              <w:t>process</w:t>
            </w:r>
          </w:p>
        </w:tc>
        <w:tc>
          <w:tcPr>
            <w:tcW w:w="1429" w:type="dxa"/>
          </w:tcPr>
          <w:p w14:paraId="6F0BBECA" w14:textId="77777777" w:rsidR="006806F6" w:rsidRDefault="00B21FD9">
            <w:pPr>
              <w:pStyle w:val="TableParagraph"/>
              <w:ind w:left="108"/>
            </w:pPr>
            <w:r>
              <w:t>Annually</w:t>
            </w:r>
          </w:p>
        </w:tc>
        <w:tc>
          <w:tcPr>
            <w:tcW w:w="2390" w:type="dxa"/>
          </w:tcPr>
          <w:p w14:paraId="30A33435" w14:textId="77777777" w:rsidR="006806F6" w:rsidRDefault="006806F6">
            <w:pPr>
              <w:pStyle w:val="TableParagraph"/>
              <w:rPr>
                <w:rFonts w:ascii="Times New Roman"/>
              </w:rPr>
            </w:pPr>
          </w:p>
        </w:tc>
      </w:tr>
      <w:tr w:rsidR="006806F6" w14:paraId="47230C09" w14:textId="77777777">
        <w:trPr>
          <w:trHeight w:val="2023"/>
        </w:trPr>
        <w:tc>
          <w:tcPr>
            <w:tcW w:w="2264" w:type="dxa"/>
            <w:shd w:val="clear" w:color="auto" w:fill="C5D9F0"/>
          </w:tcPr>
          <w:p w14:paraId="01F475A3" w14:textId="77777777" w:rsidR="006806F6" w:rsidRDefault="00B21FD9">
            <w:pPr>
              <w:pStyle w:val="TableParagraph"/>
              <w:spacing w:line="248" w:lineRule="exact"/>
              <w:ind w:left="110"/>
              <w:rPr>
                <w:rFonts w:ascii="Arial"/>
                <w:b/>
              </w:rPr>
            </w:pPr>
            <w:r>
              <w:rPr>
                <w:rFonts w:ascii="Arial"/>
                <w:b/>
              </w:rPr>
              <w:t>Awareness</w:t>
            </w:r>
          </w:p>
        </w:tc>
        <w:tc>
          <w:tcPr>
            <w:tcW w:w="1532" w:type="dxa"/>
          </w:tcPr>
          <w:p w14:paraId="1A519029" w14:textId="77777777" w:rsidR="006806F6" w:rsidRDefault="00B21FD9">
            <w:pPr>
              <w:pStyle w:val="TableParagraph"/>
              <w:spacing w:line="250" w:lineRule="exact"/>
              <w:ind w:left="107"/>
            </w:pPr>
            <w:r>
              <w:t>CEO</w:t>
            </w:r>
          </w:p>
          <w:p w14:paraId="461440E4" w14:textId="77777777" w:rsidR="006806F6" w:rsidRDefault="00B21FD9">
            <w:pPr>
              <w:pStyle w:val="TableParagraph"/>
              <w:spacing w:line="252" w:lineRule="exact"/>
              <w:ind w:left="107"/>
            </w:pPr>
            <w:r>
              <w:t>Chair</w:t>
            </w:r>
          </w:p>
        </w:tc>
        <w:tc>
          <w:tcPr>
            <w:tcW w:w="2041" w:type="dxa"/>
          </w:tcPr>
          <w:p w14:paraId="120A43DD" w14:textId="77777777" w:rsidR="006806F6" w:rsidRDefault="00B21FD9">
            <w:pPr>
              <w:pStyle w:val="TableParagraph"/>
              <w:ind w:left="107" w:right="131"/>
            </w:pPr>
            <w:r>
              <w:t>Awareness of</w:t>
            </w:r>
            <w:r>
              <w:rPr>
                <w:spacing w:val="1"/>
              </w:rPr>
              <w:t xml:space="preserve"> </w:t>
            </w:r>
            <w:r>
              <w:t>policy raised</w:t>
            </w:r>
            <w:r>
              <w:rPr>
                <w:spacing w:val="1"/>
              </w:rPr>
              <w:t xml:space="preserve"> </w:t>
            </w:r>
            <w:r>
              <w:t>during recruitment</w:t>
            </w:r>
            <w:r>
              <w:rPr>
                <w:spacing w:val="-59"/>
              </w:rPr>
              <w:t xml:space="preserve"> </w:t>
            </w:r>
            <w:r>
              <w:t>process and</w:t>
            </w:r>
            <w:r>
              <w:rPr>
                <w:spacing w:val="1"/>
              </w:rPr>
              <w:t xml:space="preserve"> </w:t>
            </w:r>
            <w:r>
              <w:t>included in main</w:t>
            </w:r>
            <w:r>
              <w:rPr>
                <w:spacing w:val="1"/>
              </w:rPr>
              <w:t xml:space="preserve"> </w:t>
            </w:r>
            <w:r>
              <w:t>T&amp;Cs of</w:t>
            </w:r>
            <w:r>
              <w:rPr>
                <w:spacing w:val="1"/>
              </w:rPr>
              <w:t xml:space="preserve"> </w:t>
            </w:r>
            <w:r>
              <w:t>employment;</w:t>
            </w:r>
            <w:r>
              <w:rPr>
                <w:spacing w:val="-2"/>
              </w:rPr>
              <w:t xml:space="preserve"> </w:t>
            </w:r>
            <w:r>
              <w:t>also</w:t>
            </w:r>
          </w:p>
          <w:p w14:paraId="2EDA3F2A" w14:textId="77777777" w:rsidR="006806F6" w:rsidRDefault="00B21FD9">
            <w:pPr>
              <w:pStyle w:val="TableParagraph"/>
              <w:spacing w:line="234" w:lineRule="exact"/>
              <w:ind w:left="107"/>
            </w:pPr>
            <w:r>
              <w:t>at local</w:t>
            </w:r>
            <w:r>
              <w:rPr>
                <w:spacing w:val="-1"/>
              </w:rPr>
              <w:t xml:space="preserve"> </w:t>
            </w:r>
            <w:r>
              <w:t>induction</w:t>
            </w:r>
          </w:p>
        </w:tc>
        <w:tc>
          <w:tcPr>
            <w:tcW w:w="1429" w:type="dxa"/>
          </w:tcPr>
          <w:p w14:paraId="05B60BD9" w14:textId="77777777" w:rsidR="006806F6" w:rsidRDefault="00B21FD9">
            <w:pPr>
              <w:pStyle w:val="TableParagraph"/>
              <w:ind w:left="108" w:right="80"/>
            </w:pPr>
            <w:r>
              <w:t>On</w:t>
            </w:r>
            <w:r>
              <w:rPr>
                <w:spacing w:val="1"/>
              </w:rPr>
              <w:t xml:space="preserve"> </w:t>
            </w:r>
            <w:r>
              <w:t>appointment</w:t>
            </w:r>
          </w:p>
        </w:tc>
        <w:tc>
          <w:tcPr>
            <w:tcW w:w="2390" w:type="dxa"/>
          </w:tcPr>
          <w:p w14:paraId="33F1324A" w14:textId="77777777" w:rsidR="006806F6" w:rsidRDefault="006806F6">
            <w:pPr>
              <w:pStyle w:val="TableParagraph"/>
              <w:rPr>
                <w:rFonts w:ascii="Times New Roman"/>
              </w:rPr>
            </w:pPr>
          </w:p>
        </w:tc>
      </w:tr>
    </w:tbl>
    <w:p w14:paraId="2691963B" w14:textId="77777777" w:rsidR="006806F6" w:rsidRDefault="006806F6">
      <w:pPr>
        <w:rPr>
          <w:rFonts w:ascii="Times New Roman"/>
        </w:rPr>
        <w:sectPr w:rsidR="006806F6">
          <w:pgSz w:w="11910" w:h="16840"/>
          <w:pgMar w:top="1040" w:right="1000" w:bottom="780" w:left="1020" w:header="0" w:footer="510" w:gutter="0"/>
          <w:cols w:space="720"/>
        </w:sectPr>
      </w:pPr>
    </w:p>
    <w:p w14:paraId="3A3D0A8F" w14:textId="77777777" w:rsidR="006806F6" w:rsidRPr="00103E97" w:rsidRDefault="00B21FD9">
      <w:pPr>
        <w:pStyle w:val="ListParagraph"/>
        <w:numPr>
          <w:ilvl w:val="1"/>
          <w:numId w:val="56"/>
        </w:numPr>
        <w:tabs>
          <w:tab w:val="left" w:pos="965"/>
          <w:tab w:val="left" w:pos="966"/>
        </w:tabs>
        <w:spacing w:before="72"/>
        <w:ind w:left="965" w:right="164" w:hanging="853"/>
        <w:rPr>
          <w:rFonts w:ascii="Arial"/>
        </w:rPr>
      </w:pPr>
      <w:r>
        <w:lastRenderedPageBreak/>
        <w:t xml:space="preserve">Additional monitoring may result in response to the identification of any gaps or </w:t>
      </w:r>
      <w:proofErr w:type="gramStart"/>
      <w:r>
        <w:t>as a result</w:t>
      </w:r>
      <w:r>
        <w:rPr>
          <w:spacing w:val="-59"/>
        </w:rPr>
        <w:t xml:space="preserve"> </w:t>
      </w:r>
      <w:r>
        <w:t>of</w:t>
      </w:r>
      <w:proofErr w:type="gramEnd"/>
      <w:r>
        <w:t xml:space="preserve"> the identification of risks arising from the policy prompted by incident review, external</w:t>
      </w:r>
      <w:r>
        <w:rPr>
          <w:spacing w:val="1"/>
        </w:rPr>
        <w:t xml:space="preserve"> </w:t>
      </w:r>
      <w:r>
        <w:t>reviews or other sources of information and advice including, but not limited to,</w:t>
      </w:r>
      <w:r>
        <w:rPr>
          <w:spacing w:val="1"/>
        </w:rPr>
        <w:t xml:space="preserve"> </w:t>
      </w:r>
      <w:r>
        <w:t>commissioned</w:t>
      </w:r>
      <w:r>
        <w:rPr>
          <w:spacing w:val="-3"/>
        </w:rPr>
        <w:t xml:space="preserve"> </w:t>
      </w:r>
      <w:r>
        <w:t>audits</w:t>
      </w:r>
      <w:r>
        <w:rPr>
          <w:spacing w:val="-2"/>
        </w:rPr>
        <w:t xml:space="preserve"> </w:t>
      </w:r>
      <w:r>
        <w:t>and reviews,</w:t>
      </w:r>
      <w:r>
        <w:rPr>
          <w:spacing w:val="1"/>
        </w:rPr>
        <w:t xml:space="preserve"> </w:t>
      </w:r>
      <w:r>
        <w:t>detailed data</w:t>
      </w:r>
      <w:r>
        <w:rPr>
          <w:spacing w:val="-2"/>
        </w:rPr>
        <w:t xml:space="preserve"> </w:t>
      </w:r>
      <w:r>
        <w:t>analysis,</w:t>
      </w:r>
      <w:r>
        <w:rPr>
          <w:spacing w:val="2"/>
        </w:rPr>
        <w:t xml:space="preserve"> </w:t>
      </w:r>
      <w:r>
        <w:t>etc.</w:t>
      </w:r>
    </w:p>
    <w:p w14:paraId="02E99E67" w14:textId="77777777" w:rsidR="00103E97" w:rsidRPr="00103E97" w:rsidRDefault="00103E97" w:rsidP="00103E97">
      <w:pPr>
        <w:pStyle w:val="ListParagraph"/>
        <w:tabs>
          <w:tab w:val="left" w:pos="965"/>
          <w:tab w:val="left" w:pos="966"/>
        </w:tabs>
        <w:spacing w:before="72"/>
        <w:ind w:right="164" w:firstLine="0"/>
        <w:jc w:val="right"/>
        <w:rPr>
          <w:rFonts w:ascii="Arial"/>
        </w:rPr>
      </w:pPr>
    </w:p>
    <w:p w14:paraId="241D015D" w14:textId="2760514B" w:rsidR="00103E97" w:rsidRDefault="00103E97">
      <w:pPr>
        <w:pStyle w:val="ListParagraph"/>
        <w:numPr>
          <w:ilvl w:val="1"/>
          <w:numId w:val="56"/>
        </w:numPr>
        <w:tabs>
          <w:tab w:val="left" w:pos="965"/>
          <w:tab w:val="left" w:pos="966"/>
        </w:tabs>
        <w:spacing w:before="72"/>
        <w:ind w:left="965" w:right="164" w:hanging="853"/>
        <w:rPr>
          <w:rFonts w:ascii="Arial"/>
        </w:rPr>
      </w:pPr>
      <w:r>
        <w:t>In addition to existing file audits and committee oversight, the Trust will schedule a periodic internal audit of FPPT processes (normally at least once every three years) and report outcomes to the Audit Committee.</w:t>
      </w:r>
    </w:p>
    <w:p w14:paraId="52CAE178" w14:textId="77777777" w:rsidR="006806F6" w:rsidRDefault="006806F6">
      <w:pPr>
        <w:pStyle w:val="BodyText"/>
        <w:spacing w:before="2"/>
      </w:pPr>
    </w:p>
    <w:p w14:paraId="4C38AA69" w14:textId="62CDFB29" w:rsidR="006806F6" w:rsidRDefault="00B21FD9">
      <w:pPr>
        <w:pStyle w:val="ListParagraph"/>
        <w:numPr>
          <w:ilvl w:val="1"/>
          <w:numId w:val="56"/>
        </w:numPr>
        <w:tabs>
          <w:tab w:val="left" w:pos="965"/>
          <w:tab w:val="left" w:pos="966"/>
        </w:tabs>
        <w:ind w:left="965" w:right="201" w:hanging="853"/>
        <w:rPr>
          <w:rFonts w:ascii="Arial" w:hAnsi="Arial"/>
        </w:rPr>
      </w:pPr>
      <w:r>
        <w:t xml:space="preserve">The table at appendix </w:t>
      </w:r>
      <w:r w:rsidR="00F4451E">
        <w:t xml:space="preserve">9 </w:t>
      </w:r>
      <w:r>
        <w:t>identifies the standards Trusts are expected to meet throughout</w:t>
      </w:r>
      <w:r>
        <w:rPr>
          <w:spacing w:val="1"/>
        </w:rPr>
        <w:t xml:space="preserve"> </w:t>
      </w:r>
      <w:r>
        <w:t>the course of an individual’s employment in relation to Regulation 5 and identifies how the</w:t>
      </w:r>
      <w:r>
        <w:rPr>
          <w:spacing w:val="-59"/>
        </w:rPr>
        <w:t xml:space="preserve"> </w:t>
      </w:r>
      <w:r>
        <w:t>Trust</w:t>
      </w:r>
      <w:r>
        <w:rPr>
          <w:spacing w:val="-2"/>
        </w:rPr>
        <w:t xml:space="preserve"> </w:t>
      </w:r>
      <w:r>
        <w:t>assures itself</w:t>
      </w:r>
      <w:r>
        <w:rPr>
          <w:spacing w:val="3"/>
        </w:rPr>
        <w:t xml:space="preserve"> </w:t>
      </w:r>
      <w:r>
        <w:t>about</w:t>
      </w:r>
      <w:r>
        <w:rPr>
          <w:spacing w:val="-1"/>
        </w:rPr>
        <w:t xml:space="preserve"> </w:t>
      </w:r>
      <w:r>
        <w:t>the suitability</w:t>
      </w:r>
      <w:r>
        <w:rPr>
          <w:spacing w:val="-3"/>
        </w:rPr>
        <w:t xml:space="preserve"> </w:t>
      </w:r>
      <w:r>
        <w:t>of</w:t>
      </w:r>
      <w:r>
        <w:rPr>
          <w:spacing w:val="1"/>
        </w:rPr>
        <w:t xml:space="preserve"> </w:t>
      </w:r>
      <w:r>
        <w:t>individuals.</w:t>
      </w:r>
    </w:p>
    <w:p w14:paraId="34EE549D" w14:textId="77777777" w:rsidR="006806F6" w:rsidRDefault="006806F6">
      <w:pPr>
        <w:pStyle w:val="BodyText"/>
        <w:spacing w:before="8"/>
        <w:rPr>
          <w:sz w:val="21"/>
        </w:rPr>
      </w:pPr>
    </w:p>
    <w:p w14:paraId="3630D60A" w14:textId="77777777" w:rsidR="006806F6" w:rsidRDefault="00B21FD9">
      <w:pPr>
        <w:pStyle w:val="Heading2"/>
        <w:numPr>
          <w:ilvl w:val="0"/>
          <w:numId w:val="56"/>
        </w:numPr>
        <w:tabs>
          <w:tab w:val="left" w:pos="821"/>
          <w:tab w:val="left" w:pos="822"/>
        </w:tabs>
        <w:ind w:hanging="710"/>
        <w:jc w:val="left"/>
      </w:pPr>
      <w:r>
        <w:t>DOCUMENT</w:t>
      </w:r>
      <w:r>
        <w:rPr>
          <w:spacing w:val="-5"/>
        </w:rPr>
        <w:t xml:space="preserve"> </w:t>
      </w:r>
      <w:r>
        <w:t>REVIEW</w:t>
      </w:r>
    </w:p>
    <w:p w14:paraId="0A9010A8" w14:textId="77777777" w:rsidR="006806F6" w:rsidRDefault="006806F6">
      <w:pPr>
        <w:pStyle w:val="BodyText"/>
        <w:spacing w:before="3"/>
        <w:rPr>
          <w:rFonts w:ascii="Arial"/>
          <w:b/>
        </w:rPr>
      </w:pPr>
    </w:p>
    <w:p w14:paraId="53DBBA66" w14:textId="77777777" w:rsidR="006806F6" w:rsidRDefault="00B21FD9">
      <w:pPr>
        <w:pStyle w:val="ListParagraph"/>
        <w:numPr>
          <w:ilvl w:val="1"/>
          <w:numId w:val="56"/>
        </w:numPr>
        <w:tabs>
          <w:tab w:val="left" w:pos="821"/>
          <w:tab w:val="left" w:pos="822"/>
        </w:tabs>
        <w:ind w:right="371"/>
      </w:pPr>
      <w:r>
        <w:t>This policy will be reviewed at least every three years or earlier in view of developments</w:t>
      </w:r>
      <w:r>
        <w:rPr>
          <w:spacing w:val="1"/>
        </w:rPr>
        <w:t xml:space="preserve"> </w:t>
      </w:r>
      <w:r>
        <w:t>which</w:t>
      </w:r>
      <w:r>
        <w:rPr>
          <w:spacing w:val="-2"/>
        </w:rPr>
        <w:t xml:space="preserve"> </w:t>
      </w:r>
      <w:r>
        <w:t>may</w:t>
      </w:r>
      <w:r>
        <w:rPr>
          <w:spacing w:val="-4"/>
        </w:rPr>
        <w:t xml:space="preserve"> </w:t>
      </w:r>
      <w:r>
        <w:t>include</w:t>
      </w:r>
      <w:r>
        <w:rPr>
          <w:spacing w:val="-1"/>
        </w:rPr>
        <w:t xml:space="preserve"> </w:t>
      </w:r>
      <w:r>
        <w:t>legislative</w:t>
      </w:r>
      <w:r>
        <w:rPr>
          <w:spacing w:val="-2"/>
        </w:rPr>
        <w:t xml:space="preserve"> </w:t>
      </w:r>
      <w:r>
        <w:t>changes,</w:t>
      </w:r>
      <w:r>
        <w:rPr>
          <w:spacing w:val="1"/>
        </w:rPr>
        <w:t xml:space="preserve"> </w:t>
      </w:r>
      <w:r>
        <w:t>national</w:t>
      </w:r>
      <w:r>
        <w:rPr>
          <w:spacing w:val="-3"/>
        </w:rPr>
        <w:t xml:space="preserve"> </w:t>
      </w:r>
      <w:r>
        <w:t>policy</w:t>
      </w:r>
      <w:r>
        <w:rPr>
          <w:spacing w:val="-3"/>
        </w:rPr>
        <w:t xml:space="preserve"> </w:t>
      </w:r>
      <w:r>
        <w:t>instruction</w:t>
      </w:r>
      <w:r>
        <w:rPr>
          <w:spacing w:val="-2"/>
        </w:rPr>
        <w:t xml:space="preserve"> </w:t>
      </w:r>
      <w:r>
        <w:t>or</w:t>
      </w:r>
      <w:r>
        <w:rPr>
          <w:spacing w:val="-4"/>
        </w:rPr>
        <w:t xml:space="preserve"> </w:t>
      </w:r>
      <w:r>
        <w:t>Trust</w:t>
      </w:r>
      <w:r>
        <w:rPr>
          <w:spacing w:val="-5"/>
        </w:rPr>
        <w:t xml:space="preserve"> </w:t>
      </w:r>
      <w:r>
        <w:t>Board</w:t>
      </w:r>
      <w:r>
        <w:rPr>
          <w:spacing w:val="-1"/>
        </w:rPr>
        <w:t xml:space="preserve"> </w:t>
      </w:r>
      <w:r>
        <w:t>decision.</w:t>
      </w:r>
    </w:p>
    <w:p w14:paraId="2F8AABD4" w14:textId="77777777" w:rsidR="006806F6" w:rsidRDefault="006806F6">
      <w:pPr>
        <w:pStyle w:val="BodyText"/>
        <w:spacing w:before="8"/>
        <w:rPr>
          <w:sz w:val="21"/>
        </w:rPr>
      </w:pPr>
    </w:p>
    <w:p w14:paraId="27E2AF72" w14:textId="1BB11873" w:rsidR="00AF0C45" w:rsidRPr="00414AD5" w:rsidRDefault="00AF0C45">
      <w:pPr>
        <w:pStyle w:val="Heading2"/>
        <w:numPr>
          <w:ilvl w:val="0"/>
          <w:numId w:val="56"/>
        </w:numPr>
        <w:tabs>
          <w:tab w:val="left" w:pos="821"/>
          <w:tab w:val="left" w:pos="822"/>
        </w:tabs>
        <w:ind w:hanging="710"/>
        <w:jc w:val="left"/>
        <w:rPr>
          <w:b w:val="0"/>
          <w:bCs w:val="0"/>
        </w:rPr>
      </w:pPr>
      <w:r>
        <w:t>BOARD ASSURANCE AND EXTERNAL REPORTING ANNUAL SUBMISSION TO NHS ENGLAND</w:t>
      </w:r>
    </w:p>
    <w:p w14:paraId="32B646B5" w14:textId="77777777" w:rsidR="000A0F2A" w:rsidRPr="00414AD5" w:rsidRDefault="000A0F2A" w:rsidP="00414AD5">
      <w:pPr>
        <w:pStyle w:val="Heading2"/>
        <w:tabs>
          <w:tab w:val="left" w:pos="821"/>
          <w:tab w:val="left" w:pos="822"/>
        </w:tabs>
        <w:ind w:left="821"/>
        <w:jc w:val="right"/>
        <w:rPr>
          <w:b w:val="0"/>
          <w:bCs w:val="0"/>
        </w:rPr>
      </w:pPr>
    </w:p>
    <w:p w14:paraId="18C276CB" w14:textId="7CB4788D" w:rsidR="00AF0C45" w:rsidRDefault="000A0F2A" w:rsidP="005F797C">
      <w:pPr>
        <w:pStyle w:val="Heading2"/>
        <w:numPr>
          <w:ilvl w:val="1"/>
          <w:numId w:val="56"/>
        </w:numPr>
        <w:tabs>
          <w:tab w:val="left" w:pos="821"/>
          <w:tab w:val="left" w:pos="822"/>
        </w:tabs>
        <w:rPr>
          <w:b w:val="0"/>
          <w:bCs w:val="0"/>
        </w:rPr>
      </w:pPr>
      <w:r w:rsidRPr="00414AD5">
        <w:rPr>
          <w:b w:val="0"/>
          <w:bCs w:val="0"/>
        </w:rPr>
        <w:t xml:space="preserve">Each year, the Chair will review ESR completeness and local FPPT evidence and submit the </w:t>
      </w:r>
      <w:r>
        <w:rPr>
          <w:b w:val="0"/>
          <w:bCs w:val="0"/>
        </w:rPr>
        <w:t>a</w:t>
      </w:r>
      <w:r w:rsidRPr="00414AD5">
        <w:rPr>
          <w:b w:val="0"/>
          <w:bCs w:val="0"/>
        </w:rPr>
        <w:t>nnual FPPT reporting template</w:t>
      </w:r>
      <w:r w:rsidR="00365F75">
        <w:rPr>
          <w:b w:val="0"/>
          <w:bCs w:val="0"/>
        </w:rPr>
        <w:t xml:space="preserve"> (appendix 7)</w:t>
      </w:r>
      <w:r w:rsidRPr="00414AD5">
        <w:rPr>
          <w:b w:val="0"/>
          <w:bCs w:val="0"/>
        </w:rPr>
        <w:t xml:space="preserve"> to NHS England’s Regional Director by the required deadline with Board oversight via the </w:t>
      </w:r>
      <w:r w:rsidR="00C42216">
        <w:rPr>
          <w:b w:val="0"/>
          <w:bCs w:val="0"/>
        </w:rPr>
        <w:t xml:space="preserve">Board’s </w:t>
      </w:r>
      <w:r w:rsidR="00A04764" w:rsidRPr="00A04764">
        <w:rPr>
          <w:b w:val="0"/>
          <w:bCs w:val="0"/>
        </w:rPr>
        <w:t xml:space="preserve">Appointments &amp; </w:t>
      </w:r>
      <w:proofErr w:type="gramStart"/>
      <w:r w:rsidR="00A04764" w:rsidRPr="00A04764">
        <w:rPr>
          <w:b w:val="0"/>
          <w:bCs w:val="0"/>
        </w:rPr>
        <w:t xml:space="preserve">Remuneration  </w:t>
      </w:r>
      <w:r w:rsidRPr="00414AD5">
        <w:rPr>
          <w:b w:val="0"/>
          <w:bCs w:val="0"/>
        </w:rPr>
        <w:t>Committee</w:t>
      </w:r>
      <w:proofErr w:type="gramEnd"/>
      <w:r w:rsidRPr="00414AD5">
        <w:rPr>
          <w:b w:val="0"/>
          <w:bCs w:val="0"/>
        </w:rPr>
        <w:t>/Council</w:t>
      </w:r>
      <w:r w:rsidR="00B21E20">
        <w:rPr>
          <w:b w:val="0"/>
          <w:bCs w:val="0"/>
        </w:rPr>
        <w:t xml:space="preserve"> of Governors</w:t>
      </w:r>
      <w:r w:rsidRPr="00414AD5">
        <w:rPr>
          <w:b w:val="0"/>
          <w:bCs w:val="0"/>
        </w:rPr>
        <w:t xml:space="preserve"> committees as applicable.</w:t>
      </w:r>
    </w:p>
    <w:p w14:paraId="7D056E73" w14:textId="77777777" w:rsidR="000A0F2A" w:rsidRPr="00414AD5" w:rsidRDefault="000A0F2A" w:rsidP="00414AD5">
      <w:pPr>
        <w:pStyle w:val="Heading2"/>
        <w:tabs>
          <w:tab w:val="left" w:pos="821"/>
          <w:tab w:val="left" w:pos="822"/>
        </w:tabs>
        <w:ind w:left="821"/>
        <w:jc w:val="right"/>
        <w:rPr>
          <w:b w:val="0"/>
          <w:bCs w:val="0"/>
        </w:rPr>
      </w:pPr>
    </w:p>
    <w:p w14:paraId="75EEB682" w14:textId="58253EAF" w:rsidR="006806F6" w:rsidRDefault="00B21FD9">
      <w:pPr>
        <w:pStyle w:val="Heading2"/>
        <w:numPr>
          <w:ilvl w:val="0"/>
          <w:numId w:val="56"/>
        </w:numPr>
        <w:tabs>
          <w:tab w:val="left" w:pos="821"/>
          <w:tab w:val="left" w:pos="822"/>
        </w:tabs>
        <w:ind w:hanging="710"/>
        <w:jc w:val="left"/>
      </w:pPr>
      <w:r>
        <w:t>GLOSSARY/DEFINITIONS</w:t>
      </w:r>
    </w:p>
    <w:p w14:paraId="61DC98E7" w14:textId="77777777" w:rsidR="006806F6" w:rsidRDefault="006806F6">
      <w:pPr>
        <w:pStyle w:val="BodyText"/>
        <w:spacing w:before="6"/>
        <w:rPr>
          <w:rFonts w:ascii="Arial"/>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367"/>
      </w:tblGrid>
      <w:tr w:rsidR="006806F6" w14:paraId="1DEDF955" w14:textId="77777777">
        <w:trPr>
          <w:trHeight w:val="253"/>
        </w:trPr>
        <w:tc>
          <w:tcPr>
            <w:tcW w:w="2268" w:type="dxa"/>
            <w:shd w:val="clear" w:color="auto" w:fill="8DB3E1"/>
          </w:tcPr>
          <w:p w14:paraId="66E2C389" w14:textId="77777777" w:rsidR="006806F6" w:rsidRDefault="00B21FD9">
            <w:pPr>
              <w:pStyle w:val="TableParagraph"/>
              <w:spacing w:line="234" w:lineRule="exact"/>
              <w:ind w:left="107"/>
              <w:rPr>
                <w:rFonts w:ascii="Arial"/>
                <w:b/>
              </w:rPr>
            </w:pPr>
            <w:r>
              <w:rPr>
                <w:rFonts w:ascii="Arial"/>
                <w:b/>
              </w:rPr>
              <w:t>Term/ Abbreviation</w:t>
            </w:r>
          </w:p>
        </w:tc>
        <w:tc>
          <w:tcPr>
            <w:tcW w:w="7367" w:type="dxa"/>
            <w:shd w:val="clear" w:color="auto" w:fill="8DB3E1"/>
          </w:tcPr>
          <w:p w14:paraId="24745502" w14:textId="77777777" w:rsidR="006806F6" w:rsidRDefault="00B21FD9">
            <w:pPr>
              <w:pStyle w:val="TableParagraph"/>
              <w:spacing w:line="234" w:lineRule="exact"/>
              <w:ind w:left="108"/>
              <w:rPr>
                <w:rFonts w:ascii="Arial"/>
                <w:b/>
              </w:rPr>
            </w:pPr>
            <w:r>
              <w:rPr>
                <w:rFonts w:ascii="Arial"/>
                <w:b/>
              </w:rPr>
              <w:t>Definition</w:t>
            </w:r>
          </w:p>
        </w:tc>
      </w:tr>
      <w:tr w:rsidR="006806F6" w14:paraId="3BF3FAF8" w14:textId="77777777">
        <w:trPr>
          <w:trHeight w:val="506"/>
        </w:trPr>
        <w:tc>
          <w:tcPr>
            <w:tcW w:w="2268" w:type="dxa"/>
            <w:shd w:val="clear" w:color="auto" w:fill="C5D9F0"/>
          </w:tcPr>
          <w:p w14:paraId="4D82EFEB" w14:textId="77777777" w:rsidR="006806F6" w:rsidRDefault="00B21FD9">
            <w:pPr>
              <w:pStyle w:val="TableParagraph"/>
              <w:spacing w:line="248" w:lineRule="exact"/>
              <w:ind w:left="107"/>
              <w:rPr>
                <w:rFonts w:ascii="Arial"/>
                <w:b/>
              </w:rPr>
            </w:pPr>
            <w:r>
              <w:rPr>
                <w:rFonts w:ascii="Arial"/>
                <w:b/>
              </w:rPr>
              <w:t>Care</w:t>
            </w:r>
            <w:r>
              <w:rPr>
                <w:rFonts w:ascii="Arial"/>
                <w:b/>
                <w:spacing w:val="-2"/>
              </w:rPr>
              <w:t xml:space="preserve"> </w:t>
            </w:r>
            <w:r>
              <w:rPr>
                <w:rFonts w:ascii="Arial"/>
                <w:b/>
              </w:rPr>
              <w:t>Quality</w:t>
            </w:r>
          </w:p>
          <w:p w14:paraId="333AF37F" w14:textId="189D1955" w:rsidR="006806F6" w:rsidRDefault="00B21FD9">
            <w:pPr>
              <w:pStyle w:val="TableParagraph"/>
              <w:spacing w:line="238" w:lineRule="exact"/>
              <w:ind w:left="107"/>
              <w:rPr>
                <w:rFonts w:ascii="Arial"/>
                <w:b/>
              </w:rPr>
            </w:pPr>
            <w:r>
              <w:rPr>
                <w:rFonts w:ascii="Arial"/>
                <w:b/>
              </w:rPr>
              <w:t>Commission</w:t>
            </w:r>
            <w:r>
              <w:rPr>
                <w:rFonts w:ascii="Arial"/>
                <w:b/>
                <w:spacing w:val="-5"/>
              </w:rPr>
              <w:t xml:space="preserve"> </w:t>
            </w:r>
            <w:r w:rsidR="00C53463">
              <w:rPr>
                <w:rFonts w:ascii="Arial"/>
                <w:b/>
              </w:rPr>
              <w:t>[</w:t>
            </w:r>
            <w:r>
              <w:rPr>
                <w:rFonts w:ascii="Arial"/>
                <w:b/>
              </w:rPr>
              <w:t>CQC</w:t>
            </w:r>
            <w:r w:rsidR="00C53463">
              <w:rPr>
                <w:rFonts w:ascii="Arial"/>
                <w:b/>
              </w:rPr>
              <w:t>]</w:t>
            </w:r>
          </w:p>
        </w:tc>
        <w:tc>
          <w:tcPr>
            <w:tcW w:w="7367" w:type="dxa"/>
          </w:tcPr>
          <w:p w14:paraId="779C22E7" w14:textId="77777777" w:rsidR="006806F6" w:rsidRDefault="00B21FD9">
            <w:pPr>
              <w:pStyle w:val="TableParagraph"/>
              <w:spacing w:line="250" w:lineRule="exact"/>
              <w:ind w:left="108"/>
            </w:pPr>
            <w:r>
              <w:t>Regulator</w:t>
            </w:r>
            <w:r>
              <w:rPr>
                <w:spacing w:val="-1"/>
              </w:rPr>
              <w:t xml:space="preserve"> </w:t>
            </w:r>
            <w:r>
              <w:t>for</w:t>
            </w:r>
            <w:r>
              <w:rPr>
                <w:spacing w:val="-1"/>
              </w:rPr>
              <w:t xml:space="preserve"> </w:t>
            </w:r>
            <w:r>
              <w:t>health</w:t>
            </w:r>
            <w:r>
              <w:rPr>
                <w:spacing w:val="-1"/>
              </w:rPr>
              <w:t xml:space="preserve"> </w:t>
            </w:r>
            <w:r>
              <w:t>and</w:t>
            </w:r>
            <w:r>
              <w:rPr>
                <w:spacing w:val="-4"/>
              </w:rPr>
              <w:t xml:space="preserve"> </w:t>
            </w:r>
            <w:r>
              <w:t>social</w:t>
            </w:r>
            <w:r>
              <w:rPr>
                <w:spacing w:val="-2"/>
              </w:rPr>
              <w:t xml:space="preserve"> </w:t>
            </w:r>
            <w:r>
              <w:t>care</w:t>
            </w:r>
            <w:r>
              <w:rPr>
                <w:spacing w:val="-2"/>
              </w:rPr>
              <w:t xml:space="preserve"> </w:t>
            </w:r>
            <w:r>
              <w:t>services</w:t>
            </w:r>
            <w:r>
              <w:rPr>
                <w:spacing w:val="-1"/>
              </w:rPr>
              <w:t xml:space="preserve"> </w:t>
            </w:r>
            <w:r>
              <w:t>in England</w:t>
            </w:r>
          </w:p>
        </w:tc>
      </w:tr>
      <w:tr w:rsidR="006806F6" w14:paraId="7CF09DCC" w14:textId="77777777">
        <w:trPr>
          <w:trHeight w:val="251"/>
        </w:trPr>
        <w:tc>
          <w:tcPr>
            <w:tcW w:w="2268" w:type="dxa"/>
            <w:shd w:val="clear" w:color="auto" w:fill="C5D9F0"/>
          </w:tcPr>
          <w:p w14:paraId="19EFCA19" w14:textId="77777777" w:rsidR="006806F6" w:rsidRDefault="00B21FD9">
            <w:pPr>
              <w:pStyle w:val="TableParagraph"/>
              <w:spacing w:line="232" w:lineRule="exact"/>
              <w:ind w:left="107"/>
              <w:rPr>
                <w:rFonts w:ascii="Arial"/>
                <w:b/>
              </w:rPr>
            </w:pPr>
            <w:r>
              <w:rPr>
                <w:rFonts w:ascii="Arial"/>
                <w:b/>
              </w:rPr>
              <w:t>Board</w:t>
            </w:r>
          </w:p>
        </w:tc>
        <w:tc>
          <w:tcPr>
            <w:tcW w:w="7367" w:type="dxa"/>
          </w:tcPr>
          <w:p w14:paraId="1F28D7EF" w14:textId="77777777" w:rsidR="006806F6" w:rsidRDefault="00B21FD9">
            <w:pPr>
              <w:pStyle w:val="TableParagraph"/>
              <w:spacing w:line="232" w:lineRule="exact"/>
              <w:ind w:left="108"/>
            </w:pPr>
            <w:r>
              <w:t>Board</w:t>
            </w:r>
            <w:r>
              <w:rPr>
                <w:spacing w:val="-2"/>
              </w:rPr>
              <w:t xml:space="preserve"> </w:t>
            </w:r>
            <w:r>
              <w:t>of</w:t>
            </w:r>
            <w:r>
              <w:rPr>
                <w:spacing w:val="1"/>
              </w:rPr>
              <w:t xml:space="preserve"> </w:t>
            </w:r>
            <w:r>
              <w:t>Directors</w:t>
            </w:r>
            <w:r>
              <w:rPr>
                <w:spacing w:val="-3"/>
              </w:rPr>
              <w:t xml:space="preserve"> </w:t>
            </w:r>
            <w:r>
              <w:t>at</w:t>
            </w:r>
            <w:r>
              <w:rPr>
                <w:spacing w:val="-2"/>
              </w:rPr>
              <w:t xml:space="preserve"> </w:t>
            </w:r>
            <w:r>
              <w:t>East London</w:t>
            </w:r>
            <w:r>
              <w:rPr>
                <w:spacing w:val="-3"/>
              </w:rPr>
              <w:t xml:space="preserve"> </w:t>
            </w:r>
            <w:r>
              <w:t>NHS</w:t>
            </w:r>
            <w:r>
              <w:rPr>
                <w:spacing w:val="-2"/>
              </w:rPr>
              <w:t xml:space="preserve"> </w:t>
            </w:r>
            <w:r>
              <w:t>Foundation</w:t>
            </w:r>
            <w:r>
              <w:rPr>
                <w:spacing w:val="-3"/>
              </w:rPr>
              <w:t xml:space="preserve"> </w:t>
            </w:r>
            <w:r>
              <w:t>Trust</w:t>
            </w:r>
          </w:p>
        </w:tc>
      </w:tr>
      <w:tr w:rsidR="006806F6" w14:paraId="69DAFBCA" w14:textId="77777777">
        <w:trPr>
          <w:trHeight w:val="253"/>
        </w:trPr>
        <w:tc>
          <w:tcPr>
            <w:tcW w:w="2268" w:type="dxa"/>
            <w:shd w:val="clear" w:color="auto" w:fill="C5D9F0"/>
          </w:tcPr>
          <w:p w14:paraId="35E2A13B" w14:textId="77777777" w:rsidR="006806F6" w:rsidRDefault="00B21FD9">
            <w:pPr>
              <w:pStyle w:val="TableParagraph"/>
              <w:spacing w:line="234" w:lineRule="exact"/>
              <w:ind w:left="107"/>
              <w:rPr>
                <w:rFonts w:ascii="Arial"/>
                <w:b/>
              </w:rPr>
            </w:pPr>
            <w:r>
              <w:rPr>
                <w:rFonts w:ascii="Arial"/>
                <w:b/>
              </w:rPr>
              <w:t>Council</w:t>
            </w:r>
          </w:p>
        </w:tc>
        <w:tc>
          <w:tcPr>
            <w:tcW w:w="7367" w:type="dxa"/>
          </w:tcPr>
          <w:p w14:paraId="525033AB" w14:textId="77777777" w:rsidR="006806F6" w:rsidRDefault="00B21FD9">
            <w:pPr>
              <w:pStyle w:val="TableParagraph"/>
              <w:spacing w:line="234" w:lineRule="exact"/>
              <w:ind w:left="108"/>
            </w:pPr>
            <w:r>
              <w:t>Council</w:t>
            </w:r>
            <w:r>
              <w:rPr>
                <w:spacing w:val="-1"/>
              </w:rPr>
              <w:t xml:space="preserve"> </w:t>
            </w:r>
            <w:r>
              <w:t>of</w:t>
            </w:r>
            <w:r>
              <w:rPr>
                <w:spacing w:val="-2"/>
              </w:rPr>
              <w:t xml:space="preserve"> </w:t>
            </w:r>
            <w:r>
              <w:t>Governors at</w:t>
            </w:r>
            <w:r>
              <w:rPr>
                <w:spacing w:val="-4"/>
              </w:rPr>
              <w:t xml:space="preserve"> </w:t>
            </w:r>
            <w:r>
              <w:t>East</w:t>
            </w:r>
            <w:r>
              <w:rPr>
                <w:spacing w:val="1"/>
              </w:rPr>
              <w:t xml:space="preserve"> </w:t>
            </w:r>
            <w:r>
              <w:t>London</w:t>
            </w:r>
            <w:r>
              <w:rPr>
                <w:spacing w:val="-3"/>
              </w:rPr>
              <w:t xml:space="preserve"> </w:t>
            </w:r>
            <w:r>
              <w:t>NHS</w:t>
            </w:r>
            <w:r>
              <w:rPr>
                <w:spacing w:val="-1"/>
              </w:rPr>
              <w:t xml:space="preserve"> </w:t>
            </w:r>
            <w:r>
              <w:t>Foundation</w:t>
            </w:r>
            <w:r>
              <w:rPr>
                <w:spacing w:val="-3"/>
              </w:rPr>
              <w:t xml:space="preserve"> </w:t>
            </w:r>
            <w:r>
              <w:t>Trust</w:t>
            </w:r>
          </w:p>
        </w:tc>
      </w:tr>
      <w:tr w:rsidR="006806F6" w14:paraId="09E90527" w14:textId="77777777">
        <w:trPr>
          <w:trHeight w:val="758"/>
        </w:trPr>
        <w:tc>
          <w:tcPr>
            <w:tcW w:w="2268" w:type="dxa"/>
            <w:shd w:val="clear" w:color="auto" w:fill="C5D9F0"/>
          </w:tcPr>
          <w:p w14:paraId="10FA57F7" w14:textId="77777777" w:rsidR="006806F6" w:rsidRDefault="00B21FD9">
            <w:pPr>
              <w:pStyle w:val="TableParagraph"/>
              <w:spacing w:line="248" w:lineRule="exact"/>
              <w:ind w:left="107"/>
              <w:rPr>
                <w:rFonts w:ascii="Arial"/>
                <w:b/>
              </w:rPr>
            </w:pPr>
            <w:r>
              <w:rPr>
                <w:rFonts w:ascii="Arial"/>
                <w:b/>
              </w:rPr>
              <w:t>Director</w:t>
            </w:r>
          </w:p>
        </w:tc>
        <w:tc>
          <w:tcPr>
            <w:tcW w:w="7367" w:type="dxa"/>
          </w:tcPr>
          <w:p w14:paraId="6F0D6190" w14:textId="77777777" w:rsidR="006806F6" w:rsidRDefault="00B21FD9">
            <w:pPr>
              <w:pStyle w:val="TableParagraph"/>
              <w:ind w:left="108"/>
            </w:pPr>
            <w:r>
              <w:t>For the purposes of this policy, Directors are the group of people</w:t>
            </w:r>
            <w:r>
              <w:rPr>
                <w:spacing w:val="1"/>
              </w:rPr>
              <w:t xml:space="preserve"> </w:t>
            </w:r>
            <w:r>
              <w:t>constituted</w:t>
            </w:r>
            <w:r>
              <w:rPr>
                <w:spacing w:val="-1"/>
              </w:rPr>
              <w:t xml:space="preserve"> </w:t>
            </w:r>
            <w:r>
              <w:t>as</w:t>
            </w:r>
            <w:r>
              <w:rPr>
                <w:spacing w:val="-3"/>
              </w:rPr>
              <w:t xml:space="preserve"> </w:t>
            </w:r>
            <w:r>
              <w:t>the</w:t>
            </w:r>
            <w:r>
              <w:rPr>
                <w:spacing w:val="-3"/>
              </w:rPr>
              <w:t xml:space="preserve"> </w:t>
            </w:r>
            <w:r>
              <w:t>decision-making</w:t>
            </w:r>
            <w:r>
              <w:rPr>
                <w:spacing w:val="-1"/>
              </w:rPr>
              <w:t xml:space="preserve"> </w:t>
            </w:r>
            <w:r>
              <w:t>body</w:t>
            </w:r>
            <w:r>
              <w:rPr>
                <w:spacing w:val="-3"/>
              </w:rPr>
              <w:t xml:space="preserve"> </w:t>
            </w:r>
            <w:r>
              <w:t>of</w:t>
            </w:r>
            <w:r>
              <w:rPr>
                <w:spacing w:val="1"/>
              </w:rPr>
              <w:t xml:space="preserve"> </w:t>
            </w:r>
            <w:r>
              <w:t>the</w:t>
            </w:r>
            <w:r>
              <w:rPr>
                <w:spacing w:val="-3"/>
              </w:rPr>
              <w:t xml:space="preserve"> </w:t>
            </w:r>
            <w:r>
              <w:t>Trust.</w:t>
            </w:r>
            <w:r>
              <w:rPr>
                <w:spacing w:val="59"/>
              </w:rPr>
              <w:t xml:space="preserve"> </w:t>
            </w:r>
            <w:r>
              <w:t>This</w:t>
            </w:r>
            <w:r>
              <w:rPr>
                <w:spacing w:val="-3"/>
              </w:rPr>
              <w:t xml:space="preserve"> </w:t>
            </w:r>
            <w:r>
              <w:t>includes</w:t>
            </w:r>
          </w:p>
          <w:p w14:paraId="6F64D269" w14:textId="77777777" w:rsidR="006806F6" w:rsidRDefault="00B21FD9">
            <w:pPr>
              <w:pStyle w:val="TableParagraph"/>
              <w:spacing w:line="234" w:lineRule="exact"/>
              <w:ind w:left="108"/>
            </w:pPr>
            <w:r>
              <w:t>interim</w:t>
            </w:r>
            <w:r>
              <w:rPr>
                <w:spacing w:val="-2"/>
              </w:rPr>
              <w:t xml:space="preserve"> </w:t>
            </w:r>
            <w:r>
              <w:t>positions</w:t>
            </w:r>
            <w:r>
              <w:rPr>
                <w:spacing w:val="-1"/>
              </w:rPr>
              <w:t xml:space="preserve"> </w:t>
            </w:r>
            <w:r>
              <w:t>as</w:t>
            </w:r>
            <w:r>
              <w:rPr>
                <w:spacing w:val="-4"/>
              </w:rPr>
              <w:t xml:space="preserve"> </w:t>
            </w:r>
            <w:r>
              <w:t>well as</w:t>
            </w:r>
            <w:r>
              <w:rPr>
                <w:spacing w:val="-2"/>
              </w:rPr>
              <w:t xml:space="preserve"> </w:t>
            </w:r>
            <w:r>
              <w:t>permanent</w:t>
            </w:r>
            <w:r>
              <w:rPr>
                <w:spacing w:val="-4"/>
              </w:rPr>
              <w:t xml:space="preserve"> </w:t>
            </w:r>
            <w:r>
              <w:t>appointments</w:t>
            </w:r>
          </w:p>
        </w:tc>
      </w:tr>
      <w:tr w:rsidR="006806F6" w14:paraId="61FF26A8" w14:textId="77777777">
        <w:trPr>
          <w:trHeight w:val="1264"/>
        </w:trPr>
        <w:tc>
          <w:tcPr>
            <w:tcW w:w="2268" w:type="dxa"/>
            <w:shd w:val="clear" w:color="auto" w:fill="C5D9F0"/>
          </w:tcPr>
          <w:p w14:paraId="4B775826" w14:textId="321BAAD5" w:rsidR="006806F6" w:rsidRDefault="00B21FD9">
            <w:pPr>
              <w:pStyle w:val="TableParagraph"/>
              <w:ind w:left="107" w:right="639"/>
              <w:rPr>
                <w:rFonts w:ascii="Arial"/>
                <w:b/>
              </w:rPr>
            </w:pPr>
            <w:r>
              <w:rPr>
                <w:rFonts w:ascii="Arial"/>
                <w:b/>
              </w:rPr>
              <w:t>Fit and Proper</w:t>
            </w:r>
            <w:r>
              <w:rPr>
                <w:rFonts w:ascii="Arial"/>
                <w:b/>
                <w:spacing w:val="-59"/>
              </w:rPr>
              <w:t xml:space="preserve"> </w:t>
            </w:r>
            <w:r>
              <w:rPr>
                <w:rFonts w:ascii="Arial"/>
                <w:b/>
              </w:rPr>
              <w:t>Persons</w:t>
            </w:r>
            <w:r>
              <w:rPr>
                <w:rFonts w:ascii="Arial"/>
                <w:b/>
                <w:spacing w:val="1"/>
              </w:rPr>
              <w:t xml:space="preserve"> </w:t>
            </w:r>
            <w:r>
              <w:rPr>
                <w:rFonts w:ascii="Arial"/>
                <w:b/>
              </w:rPr>
              <w:t>Requirement</w:t>
            </w:r>
            <w:r>
              <w:rPr>
                <w:rFonts w:ascii="Arial"/>
                <w:b/>
                <w:spacing w:val="1"/>
              </w:rPr>
              <w:t xml:space="preserve"> </w:t>
            </w:r>
            <w:r w:rsidR="00C53463">
              <w:rPr>
                <w:rFonts w:ascii="Arial"/>
                <w:b/>
              </w:rPr>
              <w:t>[</w:t>
            </w:r>
            <w:r>
              <w:rPr>
                <w:rFonts w:ascii="Arial"/>
                <w:b/>
              </w:rPr>
              <w:t>FPPR</w:t>
            </w:r>
            <w:r w:rsidR="00C53463">
              <w:rPr>
                <w:rFonts w:ascii="Arial"/>
                <w:b/>
              </w:rPr>
              <w:t>]</w:t>
            </w:r>
          </w:p>
        </w:tc>
        <w:tc>
          <w:tcPr>
            <w:tcW w:w="7367" w:type="dxa"/>
          </w:tcPr>
          <w:p w14:paraId="3C7D7F60" w14:textId="77777777" w:rsidR="006806F6" w:rsidRDefault="00B21FD9">
            <w:pPr>
              <w:pStyle w:val="TableParagraph"/>
              <w:ind w:left="108" w:right="136"/>
            </w:pPr>
            <w:r>
              <w:t>Aims to</w:t>
            </w:r>
            <w:r>
              <w:rPr>
                <w:spacing w:val="-3"/>
              </w:rPr>
              <w:t xml:space="preserve"> </w:t>
            </w:r>
            <w:r>
              <w:t>ensure</w:t>
            </w:r>
            <w:r>
              <w:rPr>
                <w:spacing w:val="-3"/>
              </w:rPr>
              <w:t xml:space="preserve"> </w:t>
            </w:r>
            <w:r>
              <w:t>that</w:t>
            </w:r>
            <w:r>
              <w:rPr>
                <w:spacing w:val="-2"/>
              </w:rPr>
              <w:t xml:space="preserve"> </w:t>
            </w:r>
            <w:r>
              <w:t>registered</w:t>
            </w:r>
            <w:r>
              <w:rPr>
                <w:spacing w:val="-3"/>
              </w:rPr>
              <w:t xml:space="preserve"> </w:t>
            </w:r>
            <w:r>
              <w:t>providers</w:t>
            </w:r>
            <w:r>
              <w:rPr>
                <w:spacing w:val="-3"/>
              </w:rPr>
              <w:t xml:space="preserve"> </w:t>
            </w:r>
            <w:r>
              <w:t>(the</w:t>
            </w:r>
            <w:r>
              <w:rPr>
                <w:spacing w:val="-6"/>
              </w:rPr>
              <w:t xml:space="preserve"> </w:t>
            </w:r>
            <w:r>
              <w:t>Trust)</w:t>
            </w:r>
            <w:r>
              <w:rPr>
                <w:spacing w:val="-1"/>
              </w:rPr>
              <w:t xml:space="preserve"> </w:t>
            </w:r>
            <w:r>
              <w:t>appoint and</w:t>
            </w:r>
            <w:r>
              <w:rPr>
                <w:spacing w:val="-3"/>
              </w:rPr>
              <w:t xml:space="preserve"> </w:t>
            </w:r>
            <w:r>
              <w:t>have</w:t>
            </w:r>
            <w:r>
              <w:rPr>
                <w:spacing w:val="-1"/>
              </w:rPr>
              <w:t xml:space="preserve"> </w:t>
            </w:r>
            <w:r>
              <w:t>in</w:t>
            </w:r>
            <w:r>
              <w:rPr>
                <w:spacing w:val="-58"/>
              </w:rPr>
              <w:t xml:space="preserve"> </w:t>
            </w:r>
            <w:r>
              <w:t>place individuals who are fit and proper to carry out the Director role</w:t>
            </w:r>
            <w:r>
              <w:rPr>
                <w:spacing w:val="1"/>
              </w:rPr>
              <w:t xml:space="preserve"> </w:t>
            </w:r>
            <w:r>
              <w:t>which</w:t>
            </w:r>
            <w:r>
              <w:rPr>
                <w:spacing w:val="-2"/>
              </w:rPr>
              <w:t xml:space="preserve"> </w:t>
            </w:r>
            <w:r>
              <w:t>includes</w:t>
            </w:r>
            <w:r>
              <w:rPr>
                <w:spacing w:val="-1"/>
              </w:rPr>
              <w:t xml:space="preserve"> </w:t>
            </w:r>
            <w:r>
              <w:t>having</w:t>
            </w:r>
            <w:r>
              <w:rPr>
                <w:spacing w:val="1"/>
              </w:rPr>
              <w:t xml:space="preserve"> </w:t>
            </w:r>
            <w:r>
              <w:t>responsibility</w:t>
            </w:r>
            <w:r>
              <w:rPr>
                <w:spacing w:val="-3"/>
              </w:rPr>
              <w:t xml:space="preserve"> </w:t>
            </w:r>
            <w:r>
              <w:t>for</w:t>
            </w:r>
            <w:r>
              <w:rPr>
                <w:spacing w:val="-2"/>
              </w:rPr>
              <w:t xml:space="preserve"> </w:t>
            </w:r>
            <w:r>
              <w:t>the</w:t>
            </w:r>
            <w:r>
              <w:rPr>
                <w:spacing w:val="-7"/>
              </w:rPr>
              <w:t xml:space="preserve"> </w:t>
            </w:r>
            <w:r>
              <w:t>quality</w:t>
            </w:r>
            <w:r>
              <w:rPr>
                <w:spacing w:val="-3"/>
              </w:rPr>
              <w:t xml:space="preserve"> </w:t>
            </w:r>
            <w:r>
              <w:t>and</w:t>
            </w:r>
            <w:r>
              <w:rPr>
                <w:spacing w:val="-1"/>
              </w:rPr>
              <w:t xml:space="preserve"> </w:t>
            </w:r>
            <w:r>
              <w:t>safety</w:t>
            </w:r>
            <w:r>
              <w:rPr>
                <w:spacing w:val="-3"/>
              </w:rPr>
              <w:t xml:space="preserve"> </w:t>
            </w:r>
            <w:r>
              <w:t>of</w:t>
            </w:r>
            <w:r>
              <w:rPr>
                <w:spacing w:val="3"/>
              </w:rPr>
              <w:t xml:space="preserve"> </w:t>
            </w:r>
            <w:r>
              <w:t>care</w:t>
            </w:r>
          </w:p>
          <w:p w14:paraId="358C49FC" w14:textId="77777777" w:rsidR="006806F6" w:rsidRDefault="00B21FD9">
            <w:pPr>
              <w:pStyle w:val="TableParagraph"/>
              <w:spacing w:line="252" w:lineRule="exact"/>
              <w:ind w:left="108" w:right="356"/>
            </w:pPr>
            <w:r>
              <w:t>(meeting existing requirements of the Health and Social Care Act 2008</w:t>
            </w:r>
            <w:r>
              <w:rPr>
                <w:spacing w:val="-59"/>
              </w:rPr>
              <w:t xml:space="preserve"> </w:t>
            </w:r>
            <w:r>
              <w:t>(Regulated</w:t>
            </w:r>
            <w:r>
              <w:rPr>
                <w:spacing w:val="-1"/>
              </w:rPr>
              <w:t xml:space="preserve"> </w:t>
            </w:r>
            <w:r>
              <w:t>Activities)</w:t>
            </w:r>
            <w:r>
              <w:rPr>
                <w:spacing w:val="1"/>
              </w:rPr>
              <w:t xml:space="preserve"> </w:t>
            </w:r>
            <w:r>
              <w:t>Regulations</w:t>
            </w:r>
            <w:r>
              <w:rPr>
                <w:spacing w:val="-2"/>
              </w:rPr>
              <w:t xml:space="preserve"> </w:t>
            </w:r>
            <w:r>
              <w:t>2014</w:t>
            </w:r>
          </w:p>
        </w:tc>
      </w:tr>
      <w:tr w:rsidR="006806F6" w14:paraId="08252A8F" w14:textId="77777777">
        <w:trPr>
          <w:trHeight w:val="1012"/>
        </w:trPr>
        <w:tc>
          <w:tcPr>
            <w:tcW w:w="2268" w:type="dxa"/>
            <w:shd w:val="clear" w:color="auto" w:fill="C5D9F0"/>
          </w:tcPr>
          <w:p w14:paraId="147ADA45" w14:textId="77777777" w:rsidR="006806F6" w:rsidRDefault="00B21FD9">
            <w:pPr>
              <w:pStyle w:val="TableParagraph"/>
              <w:spacing w:line="248" w:lineRule="exact"/>
              <w:ind w:left="107"/>
              <w:rPr>
                <w:rFonts w:ascii="Arial"/>
                <w:b/>
              </w:rPr>
            </w:pPr>
            <w:r>
              <w:rPr>
                <w:rFonts w:ascii="Arial"/>
                <w:b/>
              </w:rPr>
              <w:t>Good</w:t>
            </w:r>
            <w:r>
              <w:rPr>
                <w:rFonts w:ascii="Arial"/>
                <w:b/>
                <w:spacing w:val="-1"/>
              </w:rPr>
              <w:t xml:space="preserve"> </w:t>
            </w:r>
            <w:r>
              <w:rPr>
                <w:rFonts w:ascii="Arial"/>
                <w:b/>
              </w:rPr>
              <w:t>character</w:t>
            </w:r>
          </w:p>
        </w:tc>
        <w:tc>
          <w:tcPr>
            <w:tcW w:w="7367" w:type="dxa"/>
          </w:tcPr>
          <w:p w14:paraId="4814375F" w14:textId="77777777" w:rsidR="006806F6" w:rsidRDefault="00B21FD9">
            <w:pPr>
              <w:pStyle w:val="TableParagraph"/>
              <w:ind w:left="108" w:right="136"/>
            </w:pPr>
            <w:r>
              <w:t>CQC’s definition of ‘good character’ is not the objective test of having no</w:t>
            </w:r>
            <w:r>
              <w:rPr>
                <w:spacing w:val="1"/>
              </w:rPr>
              <w:t xml:space="preserve"> </w:t>
            </w:r>
            <w:r>
              <w:t>criminal convictions but rather a judgement to be made as to whether the</w:t>
            </w:r>
            <w:r>
              <w:rPr>
                <w:spacing w:val="-59"/>
              </w:rPr>
              <w:t xml:space="preserve"> </w:t>
            </w:r>
            <w:r>
              <w:t>person’s</w:t>
            </w:r>
            <w:r>
              <w:rPr>
                <w:spacing w:val="-1"/>
              </w:rPr>
              <w:t xml:space="preserve"> </w:t>
            </w:r>
            <w:r>
              <w:t>character is</w:t>
            </w:r>
            <w:r>
              <w:rPr>
                <w:spacing w:val="-3"/>
              </w:rPr>
              <w:t xml:space="preserve"> </w:t>
            </w:r>
            <w:r>
              <w:t>such</w:t>
            </w:r>
            <w:r>
              <w:rPr>
                <w:spacing w:val="-1"/>
              </w:rPr>
              <w:t xml:space="preserve"> </w:t>
            </w:r>
            <w:r>
              <w:t>that</w:t>
            </w:r>
            <w:r>
              <w:rPr>
                <w:spacing w:val="-2"/>
              </w:rPr>
              <w:t xml:space="preserve"> </w:t>
            </w:r>
            <w:r>
              <w:t>they</w:t>
            </w:r>
            <w:r>
              <w:rPr>
                <w:spacing w:val="-3"/>
              </w:rPr>
              <w:t xml:space="preserve"> </w:t>
            </w:r>
            <w:r>
              <w:t>can</w:t>
            </w:r>
            <w:r>
              <w:rPr>
                <w:spacing w:val="-1"/>
              </w:rPr>
              <w:t xml:space="preserve"> </w:t>
            </w:r>
            <w:r>
              <w:t>be</w:t>
            </w:r>
            <w:r>
              <w:rPr>
                <w:spacing w:val="-3"/>
              </w:rPr>
              <w:t xml:space="preserve"> </w:t>
            </w:r>
            <w:r>
              <w:t>relied</w:t>
            </w:r>
            <w:r>
              <w:rPr>
                <w:spacing w:val="-3"/>
              </w:rPr>
              <w:t xml:space="preserve"> </w:t>
            </w:r>
            <w:r>
              <w:t>upon</w:t>
            </w:r>
            <w:r>
              <w:rPr>
                <w:spacing w:val="-1"/>
              </w:rPr>
              <w:t xml:space="preserve"> </w:t>
            </w:r>
            <w:r>
              <w:t>to</w:t>
            </w:r>
            <w:r>
              <w:rPr>
                <w:spacing w:val="-3"/>
              </w:rPr>
              <w:t xml:space="preserve"> </w:t>
            </w:r>
            <w:r>
              <w:t>do</w:t>
            </w:r>
            <w:r>
              <w:rPr>
                <w:spacing w:val="-3"/>
              </w:rPr>
              <w:t xml:space="preserve"> </w:t>
            </w:r>
            <w:r>
              <w:t>the</w:t>
            </w:r>
            <w:r>
              <w:rPr>
                <w:spacing w:val="-3"/>
              </w:rPr>
              <w:t xml:space="preserve"> </w:t>
            </w:r>
            <w:r>
              <w:t>right</w:t>
            </w:r>
          </w:p>
          <w:p w14:paraId="4A9D1B17" w14:textId="77777777" w:rsidR="006806F6" w:rsidRDefault="00B21FD9">
            <w:pPr>
              <w:pStyle w:val="TableParagraph"/>
              <w:spacing w:line="234" w:lineRule="exact"/>
              <w:ind w:left="108"/>
            </w:pPr>
            <w:r>
              <w:t>thing</w:t>
            </w:r>
            <w:r>
              <w:rPr>
                <w:spacing w:val="-2"/>
              </w:rPr>
              <w:t xml:space="preserve"> </w:t>
            </w:r>
            <w:r>
              <w:t>under</w:t>
            </w:r>
            <w:r>
              <w:rPr>
                <w:spacing w:val="-2"/>
              </w:rPr>
              <w:t xml:space="preserve"> </w:t>
            </w:r>
            <w:r>
              <w:t>all</w:t>
            </w:r>
            <w:r>
              <w:rPr>
                <w:spacing w:val="-2"/>
              </w:rPr>
              <w:t xml:space="preserve"> </w:t>
            </w:r>
            <w:r>
              <w:t>circumstances</w:t>
            </w:r>
          </w:p>
        </w:tc>
      </w:tr>
      <w:tr w:rsidR="006806F6" w14:paraId="62780D24" w14:textId="77777777">
        <w:trPr>
          <w:trHeight w:val="506"/>
        </w:trPr>
        <w:tc>
          <w:tcPr>
            <w:tcW w:w="2268" w:type="dxa"/>
            <w:shd w:val="clear" w:color="auto" w:fill="C5D9F0"/>
          </w:tcPr>
          <w:p w14:paraId="14DE6454" w14:textId="77777777" w:rsidR="006806F6" w:rsidRDefault="00B21FD9">
            <w:pPr>
              <w:pStyle w:val="TableParagraph"/>
              <w:spacing w:line="248" w:lineRule="exact"/>
              <w:ind w:left="107"/>
              <w:rPr>
                <w:rFonts w:ascii="Arial"/>
                <w:b/>
              </w:rPr>
            </w:pPr>
            <w:r>
              <w:rPr>
                <w:rFonts w:ascii="Arial"/>
                <w:b/>
              </w:rPr>
              <w:t>Misconduct</w:t>
            </w:r>
          </w:p>
        </w:tc>
        <w:tc>
          <w:tcPr>
            <w:tcW w:w="7367" w:type="dxa"/>
          </w:tcPr>
          <w:p w14:paraId="32BB9CB8" w14:textId="77777777" w:rsidR="006806F6" w:rsidRDefault="00B21FD9">
            <w:pPr>
              <w:pStyle w:val="TableParagraph"/>
              <w:spacing w:line="254" w:lineRule="exact"/>
              <w:ind w:left="108" w:right="343"/>
            </w:pPr>
            <w:r>
              <w:t>Conduct that breaches a legal or contractual obligation imposed on the</w:t>
            </w:r>
            <w:r>
              <w:rPr>
                <w:spacing w:val="-59"/>
              </w:rPr>
              <w:t xml:space="preserve"> </w:t>
            </w:r>
            <w:r>
              <w:t>Director</w:t>
            </w:r>
          </w:p>
        </w:tc>
      </w:tr>
      <w:tr w:rsidR="006806F6" w14:paraId="2EED4FBF" w14:textId="77777777">
        <w:trPr>
          <w:trHeight w:val="756"/>
        </w:trPr>
        <w:tc>
          <w:tcPr>
            <w:tcW w:w="2268" w:type="dxa"/>
            <w:shd w:val="clear" w:color="auto" w:fill="C5D9F0"/>
          </w:tcPr>
          <w:p w14:paraId="329D172A" w14:textId="77777777" w:rsidR="006806F6" w:rsidRDefault="00B21FD9">
            <w:pPr>
              <w:pStyle w:val="TableParagraph"/>
              <w:spacing w:line="246" w:lineRule="exact"/>
              <w:ind w:left="107"/>
              <w:rPr>
                <w:rFonts w:ascii="Arial"/>
                <w:b/>
              </w:rPr>
            </w:pPr>
            <w:r>
              <w:rPr>
                <w:rFonts w:ascii="Arial"/>
                <w:b/>
              </w:rPr>
              <w:t>Mismanagement</w:t>
            </w:r>
          </w:p>
        </w:tc>
        <w:tc>
          <w:tcPr>
            <w:tcW w:w="7367" w:type="dxa"/>
          </w:tcPr>
          <w:p w14:paraId="4F8E6E1D" w14:textId="77777777" w:rsidR="006806F6" w:rsidRDefault="00B21FD9">
            <w:pPr>
              <w:pStyle w:val="TableParagraph"/>
              <w:spacing w:line="248" w:lineRule="exact"/>
              <w:ind w:left="108"/>
            </w:pPr>
            <w:r>
              <w:t>Being</w:t>
            </w:r>
            <w:r>
              <w:rPr>
                <w:spacing w:val="1"/>
              </w:rPr>
              <w:t xml:space="preserve"> </w:t>
            </w:r>
            <w:r>
              <w:t>involved</w:t>
            </w:r>
            <w:r>
              <w:rPr>
                <w:spacing w:val="-1"/>
              </w:rPr>
              <w:t xml:space="preserve"> </w:t>
            </w:r>
            <w:r>
              <w:t>in</w:t>
            </w:r>
            <w:r>
              <w:rPr>
                <w:spacing w:val="-1"/>
              </w:rPr>
              <w:t xml:space="preserve"> </w:t>
            </w:r>
            <w:r>
              <w:t>the</w:t>
            </w:r>
            <w:r>
              <w:rPr>
                <w:spacing w:val="-1"/>
              </w:rPr>
              <w:t xml:space="preserve"> </w:t>
            </w:r>
            <w:r>
              <w:t>management</w:t>
            </w:r>
            <w:r>
              <w:rPr>
                <w:spacing w:val="-2"/>
              </w:rPr>
              <w:t xml:space="preserve"> </w:t>
            </w:r>
            <w:r>
              <w:t>of</w:t>
            </w:r>
            <w:r>
              <w:rPr>
                <w:spacing w:val="1"/>
              </w:rPr>
              <w:t xml:space="preserve"> </w:t>
            </w:r>
            <w:r>
              <w:t>the</w:t>
            </w:r>
            <w:r>
              <w:rPr>
                <w:spacing w:val="-6"/>
              </w:rPr>
              <w:t xml:space="preserve"> </w:t>
            </w:r>
            <w:r>
              <w:t>Trust</w:t>
            </w:r>
            <w:r>
              <w:rPr>
                <w:spacing w:val="-2"/>
              </w:rPr>
              <w:t xml:space="preserve"> </w:t>
            </w:r>
            <w:r>
              <w:t>or</w:t>
            </w:r>
            <w:r>
              <w:rPr>
                <w:spacing w:val="-2"/>
              </w:rPr>
              <w:t xml:space="preserve"> </w:t>
            </w:r>
            <w:r>
              <w:t>part</w:t>
            </w:r>
            <w:r>
              <w:rPr>
                <w:spacing w:val="1"/>
              </w:rPr>
              <w:t xml:space="preserve"> </w:t>
            </w:r>
            <w:r>
              <w:t>of</w:t>
            </w:r>
            <w:r>
              <w:rPr>
                <w:spacing w:val="-2"/>
              </w:rPr>
              <w:t xml:space="preserve"> </w:t>
            </w:r>
            <w:r>
              <w:t>the</w:t>
            </w:r>
            <w:r>
              <w:rPr>
                <w:spacing w:val="2"/>
              </w:rPr>
              <w:t xml:space="preserve"> </w:t>
            </w:r>
            <w:r>
              <w:t>Trust</w:t>
            </w:r>
            <w:r>
              <w:rPr>
                <w:spacing w:val="-2"/>
              </w:rPr>
              <w:t xml:space="preserve"> </w:t>
            </w:r>
            <w:r>
              <w:t>in</w:t>
            </w:r>
          </w:p>
          <w:p w14:paraId="26232FCB" w14:textId="77777777" w:rsidR="006806F6" w:rsidRDefault="00B21FD9">
            <w:pPr>
              <w:pStyle w:val="TableParagraph"/>
              <w:spacing w:line="252" w:lineRule="exact"/>
              <w:ind w:left="108" w:right="270"/>
            </w:pPr>
            <w:r>
              <w:t>such a way that the quality of decision-making and actions of managers</w:t>
            </w:r>
            <w:r>
              <w:rPr>
                <w:spacing w:val="-59"/>
              </w:rPr>
              <w:t xml:space="preserve"> </w:t>
            </w:r>
            <w:r>
              <w:t>falls below</w:t>
            </w:r>
            <w:r>
              <w:rPr>
                <w:spacing w:val="-4"/>
              </w:rPr>
              <w:t xml:space="preserve"> </w:t>
            </w:r>
            <w:r>
              <w:t>any</w:t>
            </w:r>
            <w:r>
              <w:rPr>
                <w:spacing w:val="-2"/>
              </w:rPr>
              <w:t xml:space="preserve"> </w:t>
            </w:r>
            <w:r>
              <w:t>reasonable</w:t>
            </w:r>
            <w:r>
              <w:rPr>
                <w:spacing w:val="-1"/>
              </w:rPr>
              <w:t xml:space="preserve"> </w:t>
            </w:r>
            <w:r>
              <w:t>standard</w:t>
            </w:r>
            <w:r>
              <w:rPr>
                <w:spacing w:val="-2"/>
              </w:rPr>
              <w:t xml:space="preserve"> </w:t>
            </w:r>
            <w:r>
              <w:t>of</w:t>
            </w:r>
            <w:r>
              <w:rPr>
                <w:spacing w:val="1"/>
              </w:rPr>
              <w:t xml:space="preserve"> </w:t>
            </w:r>
            <w:r>
              <w:t>competent</w:t>
            </w:r>
            <w:r>
              <w:rPr>
                <w:spacing w:val="-1"/>
              </w:rPr>
              <w:t xml:space="preserve"> </w:t>
            </w:r>
            <w:r>
              <w:t>management</w:t>
            </w:r>
          </w:p>
        </w:tc>
      </w:tr>
      <w:tr w:rsidR="006806F6" w14:paraId="347A2E9B" w14:textId="77777777">
        <w:trPr>
          <w:trHeight w:val="253"/>
        </w:trPr>
        <w:tc>
          <w:tcPr>
            <w:tcW w:w="2268" w:type="dxa"/>
            <w:shd w:val="clear" w:color="auto" w:fill="C5D9F0"/>
          </w:tcPr>
          <w:p w14:paraId="6119136C" w14:textId="77777777" w:rsidR="006806F6" w:rsidRDefault="00B21FD9">
            <w:pPr>
              <w:pStyle w:val="TableParagraph"/>
              <w:spacing w:line="234" w:lineRule="exact"/>
              <w:ind w:left="107"/>
              <w:rPr>
                <w:rFonts w:ascii="Arial"/>
                <w:b/>
              </w:rPr>
            </w:pPr>
            <w:r>
              <w:rPr>
                <w:rFonts w:ascii="Arial"/>
                <w:b/>
              </w:rPr>
              <w:t>NED(s)</w:t>
            </w:r>
          </w:p>
        </w:tc>
        <w:tc>
          <w:tcPr>
            <w:tcW w:w="7367" w:type="dxa"/>
          </w:tcPr>
          <w:p w14:paraId="1A0B098D" w14:textId="77777777" w:rsidR="006806F6" w:rsidRDefault="00B21FD9">
            <w:pPr>
              <w:pStyle w:val="TableParagraph"/>
              <w:spacing w:line="234" w:lineRule="exact"/>
              <w:ind w:left="108"/>
            </w:pPr>
            <w:r>
              <w:t>Non-Executive</w:t>
            </w:r>
            <w:r>
              <w:rPr>
                <w:spacing w:val="-5"/>
              </w:rPr>
              <w:t xml:space="preserve"> </w:t>
            </w:r>
            <w:r>
              <w:t>Director(s)</w:t>
            </w:r>
          </w:p>
        </w:tc>
      </w:tr>
      <w:tr w:rsidR="00C53463" w14:paraId="5ECD74D4" w14:textId="77777777">
        <w:trPr>
          <w:trHeight w:val="253"/>
        </w:trPr>
        <w:tc>
          <w:tcPr>
            <w:tcW w:w="2268" w:type="dxa"/>
            <w:shd w:val="clear" w:color="auto" w:fill="C5D9F0"/>
          </w:tcPr>
          <w:p w14:paraId="52253DF6" w14:textId="5209EB20" w:rsidR="00C53463" w:rsidRDefault="00C53463">
            <w:pPr>
              <w:pStyle w:val="TableParagraph"/>
              <w:spacing w:line="234" w:lineRule="exact"/>
              <w:ind w:left="107"/>
              <w:rPr>
                <w:rFonts w:ascii="Arial"/>
                <w:b/>
              </w:rPr>
            </w:pPr>
            <w:r>
              <w:rPr>
                <w:rFonts w:ascii="Arial"/>
                <w:b/>
              </w:rPr>
              <w:t>Regulated activity</w:t>
            </w:r>
          </w:p>
        </w:tc>
        <w:tc>
          <w:tcPr>
            <w:tcW w:w="7367" w:type="dxa"/>
          </w:tcPr>
          <w:p w14:paraId="79C6E85F" w14:textId="4DFD333E" w:rsidR="00C53463" w:rsidRDefault="00C53463">
            <w:pPr>
              <w:pStyle w:val="TableParagraph"/>
              <w:spacing w:line="234" w:lineRule="exact"/>
              <w:ind w:left="108"/>
            </w:pPr>
            <w:r>
              <w:t>Under the Safeguarding Vulnerable Groups Act 2006 regulated activity</w:t>
            </w:r>
            <w:r w:rsidR="002B444F">
              <w:t xml:space="preserve"> </w:t>
            </w:r>
            <w:proofErr w:type="gramStart"/>
            <w:r w:rsidR="002B444F">
              <w:t>includes</w:t>
            </w:r>
            <w:proofErr w:type="gramEnd"/>
            <w:r w:rsidR="002B444F">
              <w:t xml:space="preserve"> work (paid and unpaid) which involves certain close contact with children or vulnerable adults</w:t>
            </w:r>
          </w:p>
        </w:tc>
      </w:tr>
    </w:tbl>
    <w:p w14:paraId="4E5AB59E" w14:textId="77777777" w:rsidR="006806F6" w:rsidRDefault="006806F6">
      <w:pPr>
        <w:pStyle w:val="BodyText"/>
        <w:spacing w:before="8"/>
        <w:rPr>
          <w:rFonts w:ascii="Arial"/>
          <w:b/>
          <w:sz w:val="21"/>
        </w:rPr>
      </w:pPr>
    </w:p>
    <w:p w14:paraId="7A3FA547" w14:textId="77777777" w:rsidR="008555AD" w:rsidRDefault="008555AD">
      <w:pPr>
        <w:pStyle w:val="BodyText"/>
        <w:spacing w:before="8"/>
        <w:rPr>
          <w:rFonts w:ascii="Arial"/>
          <w:b/>
          <w:sz w:val="21"/>
        </w:rPr>
      </w:pPr>
    </w:p>
    <w:p w14:paraId="054F7438" w14:textId="77777777" w:rsidR="008555AD" w:rsidRDefault="008555AD">
      <w:pPr>
        <w:pStyle w:val="BodyText"/>
        <w:spacing w:before="8"/>
        <w:rPr>
          <w:rFonts w:ascii="Arial"/>
          <w:b/>
          <w:sz w:val="21"/>
        </w:rPr>
      </w:pPr>
    </w:p>
    <w:p w14:paraId="74C127E3" w14:textId="77777777" w:rsidR="008555AD" w:rsidRDefault="008555AD">
      <w:pPr>
        <w:pStyle w:val="BodyText"/>
        <w:spacing w:before="8"/>
        <w:rPr>
          <w:rFonts w:ascii="Arial"/>
          <w:b/>
          <w:sz w:val="21"/>
        </w:rPr>
      </w:pPr>
    </w:p>
    <w:p w14:paraId="08F648EA" w14:textId="77777777" w:rsidR="006806F6" w:rsidRDefault="00B21FD9">
      <w:pPr>
        <w:pStyle w:val="ListParagraph"/>
        <w:numPr>
          <w:ilvl w:val="0"/>
          <w:numId w:val="56"/>
        </w:numPr>
        <w:tabs>
          <w:tab w:val="left" w:pos="965"/>
          <w:tab w:val="left" w:pos="966"/>
        </w:tabs>
        <w:ind w:left="965" w:hanging="854"/>
        <w:jc w:val="left"/>
        <w:rPr>
          <w:rFonts w:ascii="Arial"/>
          <w:b/>
        </w:rPr>
      </w:pPr>
      <w:r>
        <w:rPr>
          <w:rFonts w:ascii="Arial"/>
          <w:b/>
        </w:rPr>
        <w:lastRenderedPageBreak/>
        <w:t>POLICY</w:t>
      </w:r>
      <w:r>
        <w:rPr>
          <w:rFonts w:ascii="Arial"/>
          <w:b/>
          <w:spacing w:val="-8"/>
        </w:rPr>
        <w:t xml:space="preserve"> </w:t>
      </w:r>
      <w:r>
        <w:rPr>
          <w:rFonts w:ascii="Arial"/>
          <w:b/>
        </w:rPr>
        <w:t>REFERENCES/ASSOCIATED</w:t>
      </w:r>
      <w:r>
        <w:rPr>
          <w:rFonts w:ascii="Arial"/>
          <w:b/>
          <w:spacing w:val="-6"/>
        </w:rPr>
        <w:t xml:space="preserve"> </w:t>
      </w:r>
      <w:r>
        <w:rPr>
          <w:rFonts w:ascii="Arial"/>
          <w:b/>
        </w:rPr>
        <w:t>DOCUMENTATION</w:t>
      </w:r>
    </w:p>
    <w:p w14:paraId="6B57FCAA" w14:textId="77777777" w:rsidR="006806F6" w:rsidRDefault="006806F6">
      <w:pPr>
        <w:pStyle w:val="BodyText"/>
        <w:spacing w:before="5"/>
        <w:rPr>
          <w:rFonts w:ascii="Arial"/>
          <w:b/>
        </w:rPr>
      </w:pPr>
    </w:p>
    <w:p w14:paraId="22432590" w14:textId="77777777" w:rsidR="006806F6" w:rsidRDefault="00B21FD9">
      <w:pPr>
        <w:pStyle w:val="ListParagraph"/>
        <w:numPr>
          <w:ilvl w:val="0"/>
          <w:numId w:val="37"/>
        </w:numPr>
        <w:tabs>
          <w:tab w:val="left" w:pos="1389"/>
          <w:tab w:val="left" w:pos="1390"/>
        </w:tabs>
        <w:spacing w:before="2" w:line="237" w:lineRule="auto"/>
        <w:ind w:right="2218"/>
      </w:pPr>
      <w:r>
        <w:t>NHS Employment Standards</w:t>
      </w:r>
      <w:r>
        <w:rPr>
          <w:color w:val="0000FF"/>
        </w:rPr>
        <w:t xml:space="preserve"> </w:t>
      </w:r>
      <w:hyperlink r:id="rId15">
        <w:r>
          <w:rPr>
            <w:color w:val="0000FF"/>
            <w:u w:val="single" w:color="0000FF"/>
          </w:rPr>
          <w:t>http://www.nhsemployers.org/your-</w:t>
        </w:r>
      </w:hyperlink>
      <w:r>
        <w:rPr>
          <w:color w:val="0000FF"/>
          <w:spacing w:val="-59"/>
        </w:rPr>
        <w:t xml:space="preserve"> </w:t>
      </w:r>
      <w:hyperlink r:id="rId16">
        <w:r>
          <w:rPr>
            <w:color w:val="0000FF"/>
            <w:u w:val="single" w:color="0000FF"/>
          </w:rPr>
          <w:t>workforce/recruit/employment-checks</w:t>
        </w:r>
      </w:hyperlink>
    </w:p>
    <w:p w14:paraId="0504CF92" w14:textId="77777777" w:rsidR="006806F6" w:rsidRDefault="00B21FD9">
      <w:pPr>
        <w:pStyle w:val="ListParagraph"/>
        <w:numPr>
          <w:ilvl w:val="0"/>
          <w:numId w:val="37"/>
        </w:numPr>
        <w:tabs>
          <w:tab w:val="left" w:pos="1389"/>
          <w:tab w:val="left" w:pos="1390"/>
        </w:tabs>
        <w:spacing w:before="3" w:line="237" w:lineRule="auto"/>
        <w:ind w:right="738"/>
      </w:pPr>
      <w:r>
        <w:t xml:space="preserve">NHS Improvement (2017) </w:t>
      </w:r>
      <w:r>
        <w:rPr>
          <w:rFonts w:ascii="Arial" w:hAnsi="Arial"/>
          <w:i/>
        </w:rPr>
        <w:t xml:space="preserve">Fit and proper persons requirements </w:t>
      </w:r>
      <w:r>
        <w:t>December 2017</w:t>
      </w:r>
      <w:r>
        <w:rPr>
          <w:color w:val="0000FF"/>
          <w:spacing w:val="-59"/>
        </w:rPr>
        <w:t xml:space="preserve"> </w:t>
      </w:r>
      <w:hyperlink r:id="rId17">
        <w:r>
          <w:rPr>
            <w:color w:val="0000FF"/>
            <w:u w:val="single" w:color="0000FF"/>
          </w:rPr>
          <w:t>https://improvement.nhs.uk/resources/fit-and-proper-persons-requirements</w:t>
        </w:r>
      </w:hyperlink>
    </w:p>
    <w:p w14:paraId="2E3269DF" w14:textId="77777777" w:rsidR="004735B7" w:rsidRDefault="00B21FD9" w:rsidP="004735B7">
      <w:pPr>
        <w:pStyle w:val="ListParagraph"/>
        <w:numPr>
          <w:ilvl w:val="0"/>
          <w:numId w:val="37"/>
        </w:numPr>
        <w:tabs>
          <w:tab w:val="left" w:pos="1389"/>
          <w:tab w:val="left" w:pos="1390"/>
        </w:tabs>
        <w:spacing w:before="4" w:line="237" w:lineRule="auto"/>
        <w:ind w:right="175"/>
      </w:pPr>
      <w:r>
        <w:t xml:space="preserve">NHS Providers Briefing on </w:t>
      </w:r>
      <w:r>
        <w:rPr>
          <w:rFonts w:ascii="Arial" w:hAnsi="Arial"/>
          <w:i/>
        </w:rPr>
        <w:t>Fit &amp; Proper Persons Regulations in the NHS: What do</w:t>
      </w:r>
      <w:r>
        <w:rPr>
          <w:rFonts w:ascii="Arial" w:hAnsi="Arial"/>
          <w:i/>
          <w:spacing w:val="1"/>
        </w:rPr>
        <w:t xml:space="preserve"> </w:t>
      </w:r>
      <w:r>
        <w:rPr>
          <w:rFonts w:ascii="Arial" w:hAnsi="Arial"/>
          <w:i/>
        </w:rPr>
        <w:t xml:space="preserve">providers need to know? </w:t>
      </w:r>
      <w:r>
        <w:t>Feb 2018</w:t>
      </w:r>
      <w:r>
        <w:rPr>
          <w:color w:val="0000FF"/>
        </w:rPr>
        <w:t xml:space="preserve"> </w:t>
      </w:r>
      <w:hyperlink r:id="rId18">
        <w:r>
          <w:rPr>
            <w:color w:val="0000FF"/>
            <w:u w:val="single" w:color="0000FF"/>
          </w:rPr>
          <w:t>http://nhsproviders.org/news-blogs/blogs/what-do-</w:t>
        </w:r>
      </w:hyperlink>
      <w:r>
        <w:rPr>
          <w:color w:val="0000FF"/>
          <w:spacing w:val="-59"/>
        </w:rPr>
        <w:t xml:space="preserve"> </w:t>
      </w:r>
      <w:hyperlink r:id="rId19">
        <w:r>
          <w:rPr>
            <w:color w:val="0000FF"/>
            <w:u w:val="single" w:color="0000FF"/>
          </w:rPr>
          <w:t>providers-need-to-know-about-the-fit-and-proper-persons-regulations</w:t>
        </w:r>
      </w:hyperlink>
    </w:p>
    <w:p w14:paraId="18D994AC" w14:textId="77777777" w:rsidR="004735B7" w:rsidRPr="004735B7" w:rsidRDefault="004735B7" w:rsidP="004735B7">
      <w:pPr>
        <w:pStyle w:val="ListParagraph"/>
        <w:numPr>
          <w:ilvl w:val="0"/>
          <w:numId w:val="37"/>
        </w:numPr>
        <w:tabs>
          <w:tab w:val="left" w:pos="1389"/>
          <w:tab w:val="left" w:pos="1390"/>
        </w:tabs>
        <w:spacing w:before="4" w:line="237" w:lineRule="auto"/>
        <w:ind w:right="175"/>
        <w:rPr>
          <w:rStyle w:val="Insertion"/>
          <w:rFonts w:ascii="Arial MT" w:hAnsi="Arial MT"/>
          <w:color w:val="auto"/>
          <w:u w:val="none"/>
        </w:rPr>
      </w:pPr>
      <w:r>
        <w:rPr>
          <w:rStyle w:val="Insertion"/>
        </w:rPr>
        <w:t>NHS England Fit and Proper Person Test Framework for Board Members (latest)</w:t>
      </w:r>
    </w:p>
    <w:p w14:paraId="6A6B700C" w14:textId="77777777" w:rsidR="004735B7" w:rsidRPr="004735B7" w:rsidRDefault="004735B7" w:rsidP="004735B7">
      <w:pPr>
        <w:pStyle w:val="ListParagraph"/>
        <w:numPr>
          <w:ilvl w:val="0"/>
          <w:numId w:val="37"/>
        </w:numPr>
        <w:tabs>
          <w:tab w:val="left" w:pos="1389"/>
          <w:tab w:val="left" w:pos="1390"/>
        </w:tabs>
        <w:spacing w:before="4" w:line="237" w:lineRule="auto"/>
        <w:ind w:right="175"/>
        <w:rPr>
          <w:rStyle w:val="Insertion"/>
          <w:rFonts w:ascii="Arial MT" w:hAnsi="Arial MT"/>
          <w:color w:val="auto"/>
          <w:u w:val="none"/>
        </w:rPr>
      </w:pPr>
      <w:r>
        <w:rPr>
          <w:rStyle w:val="Insertion"/>
        </w:rPr>
        <w:t>NHS England Guidance for Chairs on implementation of the FPPT</w:t>
      </w:r>
    </w:p>
    <w:p w14:paraId="6748C823" w14:textId="77777777" w:rsidR="004735B7" w:rsidRPr="004735B7" w:rsidRDefault="004735B7" w:rsidP="004735B7">
      <w:pPr>
        <w:pStyle w:val="ListParagraph"/>
        <w:numPr>
          <w:ilvl w:val="0"/>
          <w:numId w:val="37"/>
        </w:numPr>
        <w:tabs>
          <w:tab w:val="left" w:pos="1389"/>
          <w:tab w:val="left" w:pos="1390"/>
        </w:tabs>
        <w:spacing w:before="4" w:line="237" w:lineRule="auto"/>
        <w:ind w:right="175"/>
        <w:rPr>
          <w:rStyle w:val="Insertion"/>
          <w:rFonts w:ascii="Arial MT" w:hAnsi="Arial MT"/>
          <w:color w:val="auto"/>
          <w:u w:val="none"/>
        </w:rPr>
      </w:pPr>
      <w:r>
        <w:rPr>
          <w:rStyle w:val="Insertion"/>
        </w:rPr>
        <w:t>NHS England FPPT guidance on Electronic Staff Record (ESR)</w:t>
      </w:r>
    </w:p>
    <w:p w14:paraId="67CA7040" w14:textId="4E4D7317" w:rsidR="004735B7" w:rsidRDefault="004735B7" w:rsidP="004735B7">
      <w:pPr>
        <w:pStyle w:val="ListParagraph"/>
        <w:numPr>
          <w:ilvl w:val="0"/>
          <w:numId w:val="37"/>
        </w:numPr>
        <w:tabs>
          <w:tab w:val="left" w:pos="1389"/>
          <w:tab w:val="left" w:pos="1390"/>
        </w:tabs>
        <w:spacing w:before="4" w:line="237" w:lineRule="auto"/>
        <w:ind w:right="175"/>
      </w:pPr>
      <w:r>
        <w:rPr>
          <w:rStyle w:val="Insertion"/>
        </w:rPr>
        <w:t>Care Quality Commission Regulation 5: Fit and proper persons: directors (current online guidance)</w:t>
      </w:r>
    </w:p>
    <w:p w14:paraId="074A843E" w14:textId="77777777" w:rsidR="004735B7" w:rsidRDefault="004735B7">
      <w:pPr>
        <w:spacing w:line="237" w:lineRule="auto"/>
        <w:sectPr w:rsidR="004735B7">
          <w:pgSz w:w="11910" w:h="16840"/>
          <w:pgMar w:top="1040" w:right="1000" w:bottom="780" w:left="1020" w:header="0" w:footer="510" w:gutter="0"/>
          <w:cols w:space="720"/>
        </w:sectPr>
      </w:pPr>
    </w:p>
    <w:p w14:paraId="50BFE530" w14:textId="77777777" w:rsidR="006806F6" w:rsidRDefault="00B21FD9">
      <w:pPr>
        <w:pStyle w:val="Heading2"/>
        <w:spacing w:before="69"/>
      </w:pPr>
      <w:r>
        <w:lastRenderedPageBreak/>
        <w:t>APPENDIX</w:t>
      </w:r>
      <w:r>
        <w:rPr>
          <w:spacing w:val="-3"/>
        </w:rPr>
        <w:t xml:space="preserve"> </w:t>
      </w:r>
      <w:r>
        <w:t>1</w:t>
      </w:r>
    </w:p>
    <w:p w14:paraId="6CC831C9" w14:textId="77777777" w:rsidR="006806F6" w:rsidRDefault="006806F6">
      <w:pPr>
        <w:pStyle w:val="BodyText"/>
        <w:spacing w:before="1"/>
        <w:rPr>
          <w:rFonts w:ascii="Arial"/>
          <w:b/>
        </w:rPr>
      </w:pPr>
    </w:p>
    <w:p w14:paraId="572AD392" w14:textId="77777777" w:rsidR="006806F6" w:rsidRDefault="00B21FD9">
      <w:pPr>
        <w:ind w:left="112"/>
        <w:rPr>
          <w:rFonts w:ascii="Arial"/>
          <w:b/>
        </w:rPr>
      </w:pPr>
      <w:r>
        <w:rPr>
          <w:rFonts w:ascii="Arial"/>
          <w:b/>
        </w:rPr>
        <w:t>The role of</w:t>
      </w:r>
      <w:r>
        <w:rPr>
          <w:rFonts w:ascii="Arial"/>
          <w:b/>
          <w:spacing w:val="-1"/>
        </w:rPr>
        <w:t xml:space="preserve"> </w:t>
      </w:r>
      <w:r>
        <w:rPr>
          <w:rFonts w:ascii="Arial"/>
          <w:b/>
        </w:rPr>
        <w:t>the CQC</w:t>
      </w:r>
    </w:p>
    <w:p w14:paraId="21036314" w14:textId="77777777" w:rsidR="006806F6" w:rsidRDefault="006806F6">
      <w:pPr>
        <w:pStyle w:val="BodyText"/>
        <w:spacing w:before="3"/>
        <w:rPr>
          <w:rFonts w:ascii="Arial"/>
          <w:b/>
        </w:rPr>
      </w:pPr>
    </w:p>
    <w:p w14:paraId="19FCC458" w14:textId="77777777" w:rsidR="006806F6" w:rsidRDefault="00B21FD9">
      <w:pPr>
        <w:pStyle w:val="BodyText"/>
        <w:ind w:left="112" w:right="195"/>
      </w:pPr>
      <w:r>
        <w:t>In the national guidance, CQC makes it clear that it has no remit to investigate the fitness of</w:t>
      </w:r>
      <w:r>
        <w:rPr>
          <w:spacing w:val="1"/>
        </w:rPr>
        <w:t xml:space="preserve"> </w:t>
      </w:r>
      <w:r>
        <w:t>individuals.</w:t>
      </w:r>
      <w:r>
        <w:rPr>
          <w:spacing w:val="1"/>
        </w:rPr>
        <w:t xml:space="preserve"> </w:t>
      </w:r>
      <w:r>
        <w:t>It is for the Trust to consider whether the Director in question remains fit and proper.</w:t>
      </w:r>
      <w:r>
        <w:rPr>
          <w:spacing w:val="1"/>
        </w:rPr>
        <w:t xml:space="preserve"> </w:t>
      </w:r>
      <w:r>
        <w:t>CQC’s role is to assess that Trusts have followed appropriate, effective and robust processes, and</w:t>
      </w:r>
      <w:r>
        <w:rPr>
          <w:spacing w:val="-59"/>
        </w:rPr>
        <w:t xml:space="preserve"> </w:t>
      </w:r>
      <w:r>
        <w:t>to</w:t>
      </w:r>
      <w:r>
        <w:rPr>
          <w:spacing w:val="-3"/>
        </w:rPr>
        <w:t xml:space="preserve"> </w:t>
      </w:r>
      <w:proofErr w:type="gramStart"/>
      <w:r>
        <w:t>take action</w:t>
      </w:r>
      <w:proofErr w:type="gramEnd"/>
      <w:r>
        <w:t xml:space="preserve"> against</w:t>
      </w:r>
      <w:r>
        <w:rPr>
          <w:spacing w:val="1"/>
        </w:rPr>
        <w:t xml:space="preserve"> </w:t>
      </w:r>
      <w:r>
        <w:t>a</w:t>
      </w:r>
      <w:r>
        <w:rPr>
          <w:spacing w:val="-4"/>
        </w:rPr>
        <w:t xml:space="preserve"> </w:t>
      </w:r>
      <w:r>
        <w:t>Trust</w:t>
      </w:r>
      <w:r>
        <w:rPr>
          <w:spacing w:val="-1"/>
        </w:rPr>
        <w:t xml:space="preserve"> </w:t>
      </w:r>
      <w:r>
        <w:t>if</w:t>
      </w:r>
      <w:r>
        <w:rPr>
          <w:spacing w:val="1"/>
        </w:rPr>
        <w:t xml:space="preserve"> </w:t>
      </w:r>
      <w:r>
        <w:t>they</w:t>
      </w:r>
      <w:r>
        <w:rPr>
          <w:spacing w:val="-2"/>
        </w:rPr>
        <w:t xml:space="preserve"> </w:t>
      </w:r>
      <w:r>
        <w:t>are</w:t>
      </w:r>
      <w:r>
        <w:rPr>
          <w:spacing w:val="-4"/>
        </w:rPr>
        <w:t xml:space="preserve"> </w:t>
      </w:r>
      <w:r>
        <w:t>failing to</w:t>
      </w:r>
      <w:r>
        <w:rPr>
          <w:spacing w:val="-3"/>
        </w:rPr>
        <w:t xml:space="preserve"> </w:t>
      </w:r>
      <w:r>
        <w:t>meet</w:t>
      </w:r>
      <w:r>
        <w:rPr>
          <w:spacing w:val="-1"/>
        </w:rPr>
        <w:t xml:space="preserve"> </w:t>
      </w:r>
      <w:r>
        <w:t>these</w:t>
      </w:r>
      <w:r>
        <w:rPr>
          <w:spacing w:val="-2"/>
        </w:rPr>
        <w:t xml:space="preserve"> </w:t>
      </w:r>
      <w:r>
        <w:t>requirements.</w:t>
      </w:r>
    </w:p>
    <w:p w14:paraId="110521CA" w14:textId="77777777" w:rsidR="006806F6" w:rsidRDefault="006806F6">
      <w:pPr>
        <w:pStyle w:val="BodyText"/>
      </w:pPr>
    </w:p>
    <w:p w14:paraId="0CEDF03E" w14:textId="77777777" w:rsidR="006806F6" w:rsidRDefault="00B21FD9">
      <w:pPr>
        <w:pStyle w:val="BodyText"/>
        <w:ind w:left="112" w:right="296"/>
        <w:jc w:val="both"/>
      </w:pPr>
      <w:r>
        <w:t xml:space="preserve">CQC cannot prosecute for breach of the FPPR or any of its </w:t>
      </w:r>
      <w:proofErr w:type="gramStart"/>
      <w:r>
        <w:t>part</w:t>
      </w:r>
      <w:proofErr w:type="gramEnd"/>
      <w:r>
        <w:t xml:space="preserve"> but as the regulator of health and</w:t>
      </w:r>
      <w:r>
        <w:rPr>
          <w:spacing w:val="-59"/>
        </w:rPr>
        <w:t xml:space="preserve"> </w:t>
      </w:r>
      <w:r>
        <w:t>social care services it can take regulatory action to address an individual’s breach of a regulation,</w:t>
      </w:r>
      <w:r>
        <w:rPr>
          <w:spacing w:val="-59"/>
        </w:rPr>
        <w:t xml:space="preserve"> </w:t>
      </w:r>
      <w:r>
        <w:t>condition</w:t>
      </w:r>
      <w:r>
        <w:rPr>
          <w:spacing w:val="-1"/>
        </w:rPr>
        <w:t xml:space="preserve"> </w:t>
      </w:r>
      <w:r>
        <w:t>of</w:t>
      </w:r>
      <w:r>
        <w:rPr>
          <w:spacing w:val="2"/>
        </w:rPr>
        <w:t xml:space="preserve"> </w:t>
      </w:r>
      <w:r>
        <w:t>registration</w:t>
      </w:r>
      <w:r>
        <w:rPr>
          <w:spacing w:val="-4"/>
        </w:rPr>
        <w:t xml:space="preserve"> </w:t>
      </w:r>
      <w:r>
        <w:t>or other</w:t>
      </w:r>
      <w:r>
        <w:rPr>
          <w:spacing w:val="-1"/>
        </w:rPr>
        <w:t xml:space="preserve"> </w:t>
      </w:r>
      <w:r>
        <w:t>relevant</w:t>
      </w:r>
      <w:r>
        <w:rPr>
          <w:spacing w:val="2"/>
        </w:rPr>
        <w:t xml:space="preserve"> </w:t>
      </w:r>
      <w:proofErr w:type="gramStart"/>
      <w:r>
        <w:t>requirement</w:t>
      </w:r>
      <w:proofErr w:type="gramEnd"/>
      <w:r>
        <w:t>.</w:t>
      </w:r>
    </w:p>
    <w:p w14:paraId="1F26344C" w14:textId="77777777" w:rsidR="006806F6" w:rsidRDefault="006806F6">
      <w:pPr>
        <w:pStyle w:val="BodyText"/>
        <w:spacing w:before="1"/>
      </w:pPr>
    </w:p>
    <w:p w14:paraId="17B0FCD0" w14:textId="77777777" w:rsidR="006806F6" w:rsidRDefault="00B21FD9">
      <w:pPr>
        <w:pStyle w:val="BodyText"/>
        <w:ind w:left="112"/>
      </w:pPr>
      <w:r>
        <w:t>CQC</w:t>
      </w:r>
      <w:r>
        <w:rPr>
          <w:spacing w:val="-2"/>
        </w:rPr>
        <w:t xml:space="preserve"> </w:t>
      </w:r>
      <w:r>
        <w:t>assesses</w:t>
      </w:r>
      <w:r>
        <w:rPr>
          <w:spacing w:val="-2"/>
        </w:rPr>
        <w:t xml:space="preserve"> </w:t>
      </w:r>
      <w:r>
        <w:t>compliance</w:t>
      </w:r>
      <w:r>
        <w:rPr>
          <w:spacing w:val="-1"/>
        </w:rPr>
        <w:t xml:space="preserve"> </w:t>
      </w:r>
      <w:r>
        <w:t>with</w:t>
      </w:r>
      <w:r>
        <w:rPr>
          <w:spacing w:val="-2"/>
        </w:rPr>
        <w:t xml:space="preserve"> </w:t>
      </w:r>
      <w:r>
        <w:t>the</w:t>
      </w:r>
      <w:r>
        <w:rPr>
          <w:spacing w:val="-1"/>
        </w:rPr>
        <w:t xml:space="preserve"> </w:t>
      </w:r>
      <w:r>
        <w:t>FPPR</w:t>
      </w:r>
      <w:r>
        <w:rPr>
          <w:spacing w:val="-2"/>
        </w:rPr>
        <w:t xml:space="preserve"> </w:t>
      </w:r>
      <w:r>
        <w:t>at</w:t>
      </w:r>
      <w:r>
        <w:rPr>
          <w:spacing w:val="-2"/>
        </w:rPr>
        <w:t xml:space="preserve"> </w:t>
      </w:r>
      <w:r>
        <w:t>three</w:t>
      </w:r>
      <w:r>
        <w:rPr>
          <w:spacing w:val="-2"/>
        </w:rPr>
        <w:t xml:space="preserve"> </w:t>
      </w:r>
      <w:r>
        <w:t>different</w:t>
      </w:r>
      <w:r>
        <w:rPr>
          <w:spacing w:val="-2"/>
        </w:rPr>
        <w:t xml:space="preserve"> </w:t>
      </w:r>
      <w:r>
        <w:t>stages:</w:t>
      </w:r>
    </w:p>
    <w:p w14:paraId="7BDF69B0" w14:textId="77777777" w:rsidR="006806F6" w:rsidRDefault="00B21FD9">
      <w:pPr>
        <w:pStyle w:val="ListParagraph"/>
        <w:numPr>
          <w:ilvl w:val="0"/>
          <w:numId w:val="36"/>
        </w:numPr>
        <w:tabs>
          <w:tab w:val="left" w:pos="833"/>
          <w:tab w:val="left" w:pos="834"/>
        </w:tabs>
        <w:spacing w:before="1" w:line="268" w:lineRule="exact"/>
        <w:ind w:hanging="361"/>
      </w:pPr>
      <w:r>
        <w:t>At the</w:t>
      </w:r>
      <w:r>
        <w:rPr>
          <w:spacing w:val="-6"/>
        </w:rPr>
        <w:t xml:space="preserve"> </w:t>
      </w:r>
      <w:r>
        <w:t>time</w:t>
      </w:r>
      <w:r>
        <w:rPr>
          <w:spacing w:val="-1"/>
        </w:rPr>
        <w:t xml:space="preserve"> </w:t>
      </w:r>
      <w:r>
        <w:t>of applications</w:t>
      </w:r>
      <w:r>
        <w:rPr>
          <w:spacing w:val="-3"/>
        </w:rPr>
        <w:t xml:space="preserve"> </w:t>
      </w:r>
      <w:r>
        <w:t>for</w:t>
      </w:r>
      <w:r>
        <w:rPr>
          <w:spacing w:val="-2"/>
        </w:rPr>
        <w:t xml:space="preserve"> </w:t>
      </w:r>
      <w:r>
        <w:t>registration</w:t>
      </w:r>
    </w:p>
    <w:p w14:paraId="44E672A2" w14:textId="77777777" w:rsidR="006806F6" w:rsidRDefault="00B21FD9">
      <w:pPr>
        <w:pStyle w:val="ListParagraph"/>
        <w:numPr>
          <w:ilvl w:val="0"/>
          <w:numId w:val="36"/>
        </w:numPr>
        <w:tabs>
          <w:tab w:val="left" w:pos="833"/>
          <w:tab w:val="left" w:pos="834"/>
        </w:tabs>
        <w:spacing w:before="1" w:line="237" w:lineRule="auto"/>
        <w:ind w:right="232"/>
      </w:pPr>
      <w:r>
        <w:t>During the inspection process, under the ‘well-led’ key question and key lines of enquiry as</w:t>
      </w:r>
      <w:r>
        <w:rPr>
          <w:spacing w:val="-59"/>
        </w:rPr>
        <w:t xml:space="preserve"> </w:t>
      </w:r>
      <w:r>
        <w:t>well</w:t>
      </w:r>
      <w:r>
        <w:rPr>
          <w:spacing w:val="-1"/>
        </w:rPr>
        <w:t xml:space="preserve"> </w:t>
      </w:r>
      <w:r>
        <w:t>as through</w:t>
      </w:r>
      <w:r>
        <w:rPr>
          <w:spacing w:val="-2"/>
        </w:rPr>
        <w:t xml:space="preserve"> </w:t>
      </w:r>
      <w:r>
        <w:t>the</w:t>
      </w:r>
      <w:r>
        <w:rPr>
          <w:spacing w:val="-2"/>
        </w:rPr>
        <w:t xml:space="preserve"> </w:t>
      </w:r>
      <w:r>
        <w:t>annual</w:t>
      </w:r>
      <w:r>
        <w:rPr>
          <w:spacing w:val="-1"/>
        </w:rPr>
        <w:t xml:space="preserve"> </w:t>
      </w:r>
      <w:r>
        <w:t>well-led inspection</w:t>
      </w:r>
    </w:p>
    <w:p w14:paraId="57C887B1" w14:textId="77777777" w:rsidR="006806F6" w:rsidRDefault="00B21FD9">
      <w:pPr>
        <w:pStyle w:val="ListParagraph"/>
        <w:numPr>
          <w:ilvl w:val="0"/>
          <w:numId w:val="36"/>
        </w:numPr>
        <w:tabs>
          <w:tab w:val="left" w:pos="833"/>
          <w:tab w:val="left" w:pos="834"/>
        </w:tabs>
        <w:spacing w:before="1"/>
        <w:ind w:hanging="361"/>
      </w:pPr>
      <w:r>
        <w:t>When</w:t>
      </w:r>
      <w:r>
        <w:rPr>
          <w:spacing w:val="-2"/>
        </w:rPr>
        <w:t xml:space="preserve"> </w:t>
      </w:r>
      <w:r>
        <w:t>concerns</w:t>
      </w:r>
      <w:r>
        <w:rPr>
          <w:spacing w:val="-3"/>
        </w:rPr>
        <w:t xml:space="preserve"> </w:t>
      </w:r>
      <w:r>
        <w:t>are</w:t>
      </w:r>
      <w:r>
        <w:rPr>
          <w:spacing w:val="-4"/>
        </w:rPr>
        <w:t xml:space="preserve"> </w:t>
      </w:r>
      <w:r>
        <w:t>raised</w:t>
      </w:r>
      <w:r>
        <w:rPr>
          <w:spacing w:val="-1"/>
        </w:rPr>
        <w:t xml:space="preserve"> </w:t>
      </w:r>
      <w:r>
        <w:t>about</w:t>
      </w:r>
      <w:r>
        <w:rPr>
          <w:spacing w:val="-3"/>
        </w:rPr>
        <w:t xml:space="preserve"> </w:t>
      </w:r>
      <w:r>
        <w:t>individuals.</w:t>
      </w:r>
    </w:p>
    <w:p w14:paraId="430A7F25" w14:textId="77777777" w:rsidR="006806F6" w:rsidRDefault="006806F6">
      <w:pPr>
        <w:pStyle w:val="BodyText"/>
        <w:spacing w:before="10"/>
        <w:rPr>
          <w:sz w:val="21"/>
        </w:rPr>
      </w:pPr>
    </w:p>
    <w:p w14:paraId="04BC9339" w14:textId="77777777" w:rsidR="006806F6" w:rsidRDefault="00B21FD9">
      <w:pPr>
        <w:pStyle w:val="BodyText"/>
        <w:ind w:left="112" w:right="159"/>
      </w:pPr>
      <w:r>
        <w:t>The role of the CQC in determining whether a Trust’s processes and investigations are satisfactory</w:t>
      </w:r>
      <w:r>
        <w:rPr>
          <w:spacing w:val="-59"/>
        </w:rPr>
        <w:t xml:space="preserve"> </w:t>
      </w:r>
      <w:r>
        <w:t xml:space="preserve">should be confined to forming a view on the quality of the evidence and whether it has been </w:t>
      </w:r>
      <w:proofErr w:type="gramStart"/>
      <w:r>
        <w:t>taken</w:t>
      </w:r>
      <w:r>
        <w:rPr>
          <w:spacing w:val="1"/>
        </w:rPr>
        <w:t xml:space="preserve"> </w:t>
      </w:r>
      <w:r>
        <w:t>into account</w:t>
      </w:r>
      <w:proofErr w:type="gramEnd"/>
      <w:r>
        <w:t>, rather than attempting to interrogate the decision of the Board.</w:t>
      </w:r>
      <w:r>
        <w:rPr>
          <w:spacing w:val="1"/>
        </w:rPr>
        <w:t xml:space="preserve"> </w:t>
      </w:r>
      <w:r>
        <w:t>If CQC has its own</w:t>
      </w:r>
      <w:r>
        <w:rPr>
          <w:spacing w:val="1"/>
        </w:rPr>
        <w:t xml:space="preserve"> </w:t>
      </w:r>
      <w:r>
        <w:t>concerns</w:t>
      </w:r>
      <w:r>
        <w:rPr>
          <w:spacing w:val="-3"/>
        </w:rPr>
        <w:t xml:space="preserve"> </w:t>
      </w:r>
      <w:r>
        <w:t>about</w:t>
      </w:r>
      <w:r>
        <w:rPr>
          <w:spacing w:val="-1"/>
        </w:rPr>
        <w:t xml:space="preserve"> </w:t>
      </w:r>
      <w:r>
        <w:t xml:space="preserve">a </w:t>
      </w:r>
      <w:proofErr w:type="gramStart"/>
      <w:r>
        <w:t>Director</w:t>
      </w:r>
      <w:proofErr w:type="gramEnd"/>
      <w:r>
        <w:rPr>
          <w:spacing w:val="1"/>
        </w:rPr>
        <w:t xml:space="preserve"> </w:t>
      </w:r>
      <w:r>
        <w:t>it</w:t>
      </w:r>
      <w:r>
        <w:rPr>
          <w:spacing w:val="-1"/>
        </w:rPr>
        <w:t xml:space="preserve"> </w:t>
      </w:r>
      <w:r>
        <w:t>will</w:t>
      </w:r>
      <w:r>
        <w:rPr>
          <w:spacing w:val="-1"/>
        </w:rPr>
        <w:t xml:space="preserve"> </w:t>
      </w:r>
      <w:r>
        <w:t>instigate</w:t>
      </w:r>
      <w:r>
        <w:rPr>
          <w:spacing w:val="-2"/>
        </w:rPr>
        <w:t xml:space="preserve"> </w:t>
      </w:r>
      <w:r>
        <w:t>enforcement</w:t>
      </w:r>
      <w:r>
        <w:rPr>
          <w:spacing w:val="-1"/>
        </w:rPr>
        <w:t xml:space="preserve"> </w:t>
      </w:r>
      <w:r>
        <w:t>action</w:t>
      </w:r>
      <w:r>
        <w:rPr>
          <w:spacing w:val="-2"/>
        </w:rPr>
        <w:t xml:space="preserve"> </w:t>
      </w:r>
      <w:r>
        <w:t>against</w:t>
      </w:r>
      <w:r>
        <w:rPr>
          <w:spacing w:val="-1"/>
        </w:rPr>
        <w:t xml:space="preserve"> </w:t>
      </w:r>
      <w:r>
        <w:t>the</w:t>
      </w:r>
      <w:r>
        <w:rPr>
          <w:spacing w:val="-6"/>
        </w:rPr>
        <w:t xml:space="preserve"> </w:t>
      </w:r>
      <w:r>
        <w:t>Trust.</w:t>
      </w:r>
    </w:p>
    <w:p w14:paraId="5168B0F2" w14:textId="77777777" w:rsidR="006806F6" w:rsidRDefault="006806F6">
      <w:pPr>
        <w:pStyle w:val="BodyText"/>
      </w:pPr>
    </w:p>
    <w:p w14:paraId="38591971" w14:textId="77777777" w:rsidR="006806F6" w:rsidRDefault="00B21FD9">
      <w:pPr>
        <w:pStyle w:val="BodyText"/>
        <w:ind w:left="112" w:right="537"/>
      </w:pPr>
      <w:r>
        <w:t>Where appropriate, CQC will work alongside other regulators (such as the General Medical</w:t>
      </w:r>
      <w:r>
        <w:rPr>
          <w:spacing w:val="1"/>
        </w:rPr>
        <w:t xml:space="preserve"> </w:t>
      </w:r>
      <w:r>
        <w:t>Council, Nursing and Midwifery Council, General Pharmaceutical Council and other relevant</w:t>
      </w:r>
      <w:r>
        <w:rPr>
          <w:spacing w:val="1"/>
        </w:rPr>
        <w:t xml:space="preserve"> </w:t>
      </w:r>
      <w:r>
        <w:t>professional regulators), to ensure that the correct processes are adhered to and information is</w:t>
      </w:r>
      <w:r>
        <w:rPr>
          <w:spacing w:val="-59"/>
        </w:rPr>
        <w:t xml:space="preserve"> </w:t>
      </w:r>
      <w:r>
        <w:t>shared</w:t>
      </w:r>
      <w:r>
        <w:rPr>
          <w:spacing w:val="-1"/>
        </w:rPr>
        <w:t xml:space="preserve"> </w:t>
      </w:r>
      <w:r>
        <w:t>when relevant</w:t>
      </w:r>
      <w:r>
        <w:rPr>
          <w:spacing w:val="2"/>
        </w:rPr>
        <w:t xml:space="preserve"> </w:t>
      </w:r>
      <w:r>
        <w:t>and appropriate.</w:t>
      </w:r>
    </w:p>
    <w:p w14:paraId="4D31E29C" w14:textId="77777777" w:rsidR="006806F6" w:rsidRDefault="006806F6">
      <w:pPr>
        <w:sectPr w:rsidR="006806F6">
          <w:pgSz w:w="11910" w:h="16840"/>
          <w:pgMar w:top="1040" w:right="1000" w:bottom="780" w:left="1020" w:header="0" w:footer="510" w:gutter="0"/>
          <w:cols w:space="720"/>
        </w:sectPr>
      </w:pPr>
    </w:p>
    <w:p w14:paraId="0DCF5D5B" w14:textId="77777777" w:rsidR="006806F6" w:rsidRDefault="00B21FD9">
      <w:pPr>
        <w:pStyle w:val="Heading2"/>
        <w:spacing w:before="69"/>
      </w:pPr>
      <w:r>
        <w:lastRenderedPageBreak/>
        <w:t>APPENDIX</w:t>
      </w:r>
      <w:r>
        <w:rPr>
          <w:spacing w:val="-3"/>
        </w:rPr>
        <w:t xml:space="preserve"> </w:t>
      </w:r>
      <w:r>
        <w:t>2</w:t>
      </w:r>
    </w:p>
    <w:p w14:paraId="673D2800" w14:textId="77777777" w:rsidR="006806F6" w:rsidRDefault="006806F6">
      <w:pPr>
        <w:pStyle w:val="BodyText"/>
        <w:spacing w:before="1"/>
        <w:rPr>
          <w:rFonts w:ascii="Arial"/>
          <w:b/>
        </w:rPr>
      </w:pPr>
    </w:p>
    <w:p w14:paraId="30346DD4" w14:textId="77777777" w:rsidR="006806F6" w:rsidRDefault="00B21FD9">
      <w:pPr>
        <w:ind w:left="112"/>
        <w:rPr>
          <w:rFonts w:ascii="Arial"/>
          <w:b/>
        </w:rPr>
      </w:pPr>
      <w:r>
        <w:rPr>
          <w:rFonts w:ascii="Arial"/>
          <w:b/>
        </w:rPr>
        <w:t>Requirements</w:t>
      </w:r>
      <w:r>
        <w:rPr>
          <w:rFonts w:ascii="Arial"/>
          <w:b/>
          <w:spacing w:val="-3"/>
        </w:rPr>
        <w:t xml:space="preserve"> </w:t>
      </w:r>
      <w:r>
        <w:rPr>
          <w:rFonts w:ascii="Arial"/>
          <w:b/>
        </w:rPr>
        <w:t>for</w:t>
      </w:r>
      <w:r>
        <w:rPr>
          <w:rFonts w:ascii="Arial"/>
          <w:b/>
          <w:spacing w:val="-2"/>
        </w:rPr>
        <w:t xml:space="preserve"> </w:t>
      </w:r>
      <w:r>
        <w:rPr>
          <w:rFonts w:ascii="Arial"/>
          <w:b/>
        </w:rPr>
        <w:t>Fit</w:t>
      </w:r>
      <w:r>
        <w:rPr>
          <w:rFonts w:ascii="Arial"/>
          <w:b/>
          <w:spacing w:val="1"/>
        </w:rPr>
        <w:t xml:space="preserve"> </w:t>
      </w:r>
      <w:r>
        <w:rPr>
          <w:rFonts w:ascii="Arial"/>
          <w:b/>
        </w:rPr>
        <w:t>and Proper</w:t>
      </w:r>
      <w:r>
        <w:rPr>
          <w:rFonts w:ascii="Arial"/>
          <w:b/>
          <w:spacing w:val="-1"/>
        </w:rPr>
        <w:t xml:space="preserve"> </w:t>
      </w:r>
      <w:r>
        <w:rPr>
          <w:rFonts w:ascii="Arial"/>
          <w:b/>
        </w:rPr>
        <w:t>Persons</w:t>
      </w:r>
    </w:p>
    <w:p w14:paraId="66663215" w14:textId="77777777" w:rsidR="006806F6" w:rsidRDefault="006806F6">
      <w:pPr>
        <w:pStyle w:val="BodyText"/>
        <w:spacing w:before="3"/>
        <w:rPr>
          <w:rFonts w:ascii="Arial"/>
          <w:b/>
        </w:rPr>
      </w:pPr>
    </w:p>
    <w:p w14:paraId="799C482F" w14:textId="77777777" w:rsidR="006806F6" w:rsidRDefault="00B21FD9">
      <w:pPr>
        <w:pStyle w:val="BodyText"/>
        <w:tabs>
          <w:tab w:val="left" w:pos="821"/>
        </w:tabs>
        <w:ind w:left="821" w:right="392" w:hanging="709"/>
      </w:pPr>
      <w:r>
        <w:t>A2.1</w:t>
      </w:r>
      <w:r>
        <w:tab/>
        <w:t xml:space="preserve">According to Regulations, Trusts must not appoint or have in place a </w:t>
      </w:r>
      <w:proofErr w:type="gramStart"/>
      <w:r>
        <w:t>Director</w:t>
      </w:r>
      <w:proofErr w:type="gramEnd"/>
      <w:r>
        <w:t xml:space="preserve"> unless they</w:t>
      </w:r>
      <w:r>
        <w:rPr>
          <w:spacing w:val="-59"/>
        </w:rPr>
        <w:t xml:space="preserve"> </w:t>
      </w:r>
      <w:r>
        <w:t>meet</w:t>
      </w:r>
      <w:r>
        <w:rPr>
          <w:spacing w:val="-2"/>
        </w:rPr>
        <w:t xml:space="preserve"> </w:t>
      </w:r>
      <w:r>
        <w:t>the</w:t>
      </w:r>
      <w:r>
        <w:rPr>
          <w:spacing w:val="-5"/>
        </w:rPr>
        <w:t xml:space="preserve"> </w:t>
      </w:r>
      <w:r>
        <w:t>following</w:t>
      </w:r>
      <w:r>
        <w:rPr>
          <w:spacing w:val="2"/>
        </w:rPr>
        <w:t xml:space="preserve"> </w:t>
      </w:r>
      <w:r>
        <w:t>criteria:</w:t>
      </w:r>
    </w:p>
    <w:p w14:paraId="7B8A3D3D" w14:textId="77777777" w:rsidR="006806F6" w:rsidRDefault="00B21FD9">
      <w:pPr>
        <w:pStyle w:val="ListParagraph"/>
        <w:numPr>
          <w:ilvl w:val="1"/>
          <w:numId w:val="36"/>
        </w:numPr>
        <w:tabs>
          <w:tab w:val="left" w:pos="1245"/>
          <w:tab w:val="left" w:pos="1246"/>
        </w:tabs>
        <w:spacing w:before="2" w:line="268" w:lineRule="exact"/>
      </w:pPr>
      <w:r>
        <w:t>Are</w:t>
      </w:r>
      <w:r>
        <w:rPr>
          <w:spacing w:val="-1"/>
        </w:rPr>
        <w:t xml:space="preserve"> </w:t>
      </w:r>
      <w:r>
        <w:t>of</w:t>
      </w:r>
      <w:r>
        <w:rPr>
          <w:spacing w:val="-1"/>
        </w:rPr>
        <w:t xml:space="preserve"> </w:t>
      </w:r>
      <w:r>
        <w:t>good</w:t>
      </w:r>
      <w:r>
        <w:rPr>
          <w:spacing w:val="-2"/>
        </w:rPr>
        <w:t xml:space="preserve"> </w:t>
      </w:r>
      <w:r>
        <w:t>character</w:t>
      </w:r>
    </w:p>
    <w:p w14:paraId="015C4B45" w14:textId="77777777" w:rsidR="006806F6" w:rsidRDefault="00B21FD9">
      <w:pPr>
        <w:pStyle w:val="ListParagraph"/>
        <w:numPr>
          <w:ilvl w:val="1"/>
          <w:numId w:val="36"/>
        </w:numPr>
        <w:tabs>
          <w:tab w:val="left" w:pos="1245"/>
          <w:tab w:val="left" w:pos="1246"/>
        </w:tabs>
        <w:spacing w:line="268" w:lineRule="exact"/>
      </w:pPr>
      <w:r>
        <w:t>Have</w:t>
      </w:r>
      <w:r>
        <w:rPr>
          <w:spacing w:val="-3"/>
        </w:rPr>
        <w:t xml:space="preserve"> </w:t>
      </w:r>
      <w:r>
        <w:t>the</w:t>
      </w:r>
      <w:r>
        <w:rPr>
          <w:spacing w:val="-2"/>
        </w:rPr>
        <w:t xml:space="preserve"> </w:t>
      </w:r>
      <w:r>
        <w:t>necessary</w:t>
      </w:r>
      <w:r>
        <w:rPr>
          <w:spacing w:val="-5"/>
        </w:rPr>
        <w:t xml:space="preserve"> </w:t>
      </w:r>
      <w:r>
        <w:t>qualifications,</w:t>
      </w:r>
      <w:r>
        <w:rPr>
          <w:spacing w:val="-3"/>
        </w:rPr>
        <w:t xml:space="preserve"> </w:t>
      </w:r>
      <w:r>
        <w:t>skills</w:t>
      </w:r>
      <w:r>
        <w:rPr>
          <w:spacing w:val="-2"/>
        </w:rPr>
        <w:t xml:space="preserve"> </w:t>
      </w:r>
      <w:r>
        <w:t>and</w:t>
      </w:r>
      <w:r>
        <w:rPr>
          <w:spacing w:val="-2"/>
        </w:rPr>
        <w:t xml:space="preserve"> </w:t>
      </w:r>
      <w:r>
        <w:t>experience</w:t>
      </w:r>
    </w:p>
    <w:p w14:paraId="4CC03E27" w14:textId="77777777" w:rsidR="006806F6" w:rsidRDefault="00B21FD9">
      <w:pPr>
        <w:pStyle w:val="ListParagraph"/>
        <w:numPr>
          <w:ilvl w:val="1"/>
          <w:numId w:val="36"/>
        </w:numPr>
        <w:tabs>
          <w:tab w:val="left" w:pos="1245"/>
          <w:tab w:val="left" w:pos="1246"/>
        </w:tabs>
        <w:spacing w:before="2" w:line="237" w:lineRule="auto"/>
        <w:ind w:right="396"/>
      </w:pPr>
      <w:proofErr w:type="gramStart"/>
      <w:r>
        <w:t>Are able to</w:t>
      </w:r>
      <w:proofErr w:type="gramEnd"/>
      <w:r>
        <w:t xml:space="preserve"> perform the work they are employed for after reasonable adjustments are</w:t>
      </w:r>
      <w:r>
        <w:rPr>
          <w:spacing w:val="-59"/>
        </w:rPr>
        <w:t xml:space="preserve"> </w:t>
      </w:r>
      <w:r>
        <w:t>made</w:t>
      </w:r>
    </w:p>
    <w:p w14:paraId="061D3ED5" w14:textId="77777777" w:rsidR="006806F6" w:rsidRDefault="00B21FD9">
      <w:pPr>
        <w:pStyle w:val="ListParagraph"/>
        <w:numPr>
          <w:ilvl w:val="1"/>
          <w:numId w:val="36"/>
        </w:numPr>
        <w:tabs>
          <w:tab w:val="left" w:pos="1245"/>
          <w:tab w:val="left" w:pos="1246"/>
        </w:tabs>
        <w:spacing w:before="2"/>
        <w:ind w:right="217"/>
      </w:pPr>
      <w:r>
        <w:t>Have not been responsible for, privy to, contributed to or facilitated any serious</w:t>
      </w:r>
      <w:r>
        <w:rPr>
          <w:spacing w:val="1"/>
        </w:rPr>
        <w:t xml:space="preserve"> </w:t>
      </w:r>
      <w:r>
        <w:t xml:space="preserve">misconduct or mismanagement (whether lawful or not) </w:t>
      </w:r>
      <w:proofErr w:type="gramStart"/>
      <w:r>
        <w:t>in the course of</w:t>
      </w:r>
      <w:proofErr w:type="gramEnd"/>
      <w:r>
        <w:t xml:space="preserve"> carrying on a</w:t>
      </w:r>
      <w:r>
        <w:rPr>
          <w:spacing w:val="1"/>
        </w:rPr>
        <w:t xml:space="preserve"> </w:t>
      </w:r>
      <w:r>
        <w:t>regulated</w:t>
      </w:r>
      <w:r>
        <w:rPr>
          <w:spacing w:val="-3"/>
        </w:rPr>
        <w:t xml:space="preserve"> </w:t>
      </w:r>
      <w:r>
        <w:t>activity</w:t>
      </w:r>
      <w:r>
        <w:rPr>
          <w:spacing w:val="-4"/>
        </w:rPr>
        <w:t xml:space="preserve"> </w:t>
      </w:r>
      <w:r>
        <w:t>or</w:t>
      </w:r>
      <w:r>
        <w:rPr>
          <w:spacing w:val="-2"/>
        </w:rPr>
        <w:t xml:space="preserve"> </w:t>
      </w:r>
      <w:r>
        <w:t>providing</w:t>
      </w:r>
      <w:r>
        <w:rPr>
          <w:spacing w:val="-1"/>
        </w:rPr>
        <w:t xml:space="preserve"> </w:t>
      </w:r>
      <w:r>
        <w:t>a</w:t>
      </w:r>
      <w:r>
        <w:rPr>
          <w:spacing w:val="-4"/>
        </w:rPr>
        <w:t xml:space="preserve"> </w:t>
      </w:r>
      <w:r>
        <w:t>service</w:t>
      </w:r>
      <w:r>
        <w:rPr>
          <w:spacing w:val="-3"/>
        </w:rPr>
        <w:t xml:space="preserve"> </w:t>
      </w:r>
      <w:r>
        <w:t>elsewhere</w:t>
      </w:r>
      <w:r>
        <w:rPr>
          <w:spacing w:val="-2"/>
        </w:rPr>
        <w:t xml:space="preserve"> </w:t>
      </w:r>
      <w:r>
        <w:t>which,</w:t>
      </w:r>
      <w:r>
        <w:rPr>
          <w:spacing w:val="-2"/>
        </w:rPr>
        <w:t xml:space="preserve"> </w:t>
      </w:r>
      <w:r>
        <w:t>if provided</w:t>
      </w:r>
      <w:r>
        <w:rPr>
          <w:spacing w:val="-3"/>
        </w:rPr>
        <w:t xml:space="preserve"> </w:t>
      </w:r>
      <w:r>
        <w:t>in</w:t>
      </w:r>
      <w:r>
        <w:rPr>
          <w:spacing w:val="-2"/>
        </w:rPr>
        <w:t xml:space="preserve"> </w:t>
      </w:r>
      <w:r>
        <w:t>England,</w:t>
      </w:r>
      <w:r>
        <w:rPr>
          <w:spacing w:val="-2"/>
        </w:rPr>
        <w:t xml:space="preserve"> </w:t>
      </w:r>
      <w:r>
        <w:t>would</w:t>
      </w:r>
      <w:r>
        <w:rPr>
          <w:spacing w:val="-58"/>
        </w:rPr>
        <w:t xml:space="preserve"> </w:t>
      </w:r>
      <w:r>
        <w:t>be</w:t>
      </w:r>
      <w:r>
        <w:rPr>
          <w:spacing w:val="-1"/>
        </w:rPr>
        <w:t xml:space="preserve"> </w:t>
      </w:r>
      <w:r>
        <w:t>a</w:t>
      </w:r>
      <w:r>
        <w:rPr>
          <w:spacing w:val="-2"/>
        </w:rPr>
        <w:t xml:space="preserve"> </w:t>
      </w:r>
      <w:r>
        <w:t>regulated activity</w:t>
      </w:r>
    </w:p>
    <w:p w14:paraId="2B001618" w14:textId="77777777" w:rsidR="006806F6" w:rsidRDefault="00B21FD9">
      <w:pPr>
        <w:pStyle w:val="ListParagraph"/>
        <w:numPr>
          <w:ilvl w:val="1"/>
          <w:numId w:val="36"/>
        </w:numPr>
        <w:tabs>
          <w:tab w:val="left" w:pos="1245"/>
          <w:tab w:val="left" w:pos="1246"/>
        </w:tabs>
        <w:spacing w:line="265" w:lineRule="exact"/>
      </w:pPr>
      <w:r>
        <w:t>Can</w:t>
      </w:r>
      <w:r>
        <w:rPr>
          <w:spacing w:val="-2"/>
        </w:rPr>
        <w:t xml:space="preserve"> </w:t>
      </w:r>
      <w:r>
        <w:t>provide</w:t>
      </w:r>
      <w:r>
        <w:rPr>
          <w:spacing w:val="-1"/>
        </w:rPr>
        <w:t xml:space="preserve"> </w:t>
      </w:r>
      <w:r>
        <w:t>information</w:t>
      </w:r>
      <w:r>
        <w:rPr>
          <w:spacing w:val="-3"/>
        </w:rPr>
        <w:t xml:space="preserve"> </w:t>
      </w:r>
      <w:r>
        <w:t>as</w:t>
      </w:r>
      <w:r>
        <w:rPr>
          <w:spacing w:val="-2"/>
        </w:rPr>
        <w:t xml:space="preserve"> </w:t>
      </w:r>
      <w:r>
        <w:t>set</w:t>
      </w:r>
      <w:r>
        <w:rPr>
          <w:spacing w:val="-1"/>
        </w:rPr>
        <w:t xml:space="preserve"> </w:t>
      </w:r>
      <w:r>
        <w:t>out</w:t>
      </w:r>
      <w:r>
        <w:rPr>
          <w:spacing w:val="1"/>
        </w:rPr>
        <w:t xml:space="preserve"> </w:t>
      </w:r>
      <w:r>
        <w:t>in</w:t>
      </w:r>
      <w:r>
        <w:rPr>
          <w:spacing w:val="-4"/>
        </w:rPr>
        <w:t xml:space="preserve"> </w:t>
      </w:r>
      <w:proofErr w:type="gramStart"/>
      <w:r>
        <w:t>the</w:t>
      </w:r>
      <w:r>
        <w:rPr>
          <w:spacing w:val="1"/>
        </w:rPr>
        <w:t xml:space="preserve"> </w:t>
      </w:r>
      <w:r>
        <w:t>Schedule</w:t>
      </w:r>
      <w:proofErr w:type="gramEnd"/>
      <w:r>
        <w:rPr>
          <w:spacing w:val="-1"/>
        </w:rPr>
        <w:t xml:space="preserve"> </w:t>
      </w:r>
      <w:r>
        <w:t>3</w:t>
      </w:r>
      <w:r>
        <w:rPr>
          <w:spacing w:val="-1"/>
        </w:rPr>
        <w:t xml:space="preserve"> </w:t>
      </w:r>
      <w:r>
        <w:t>of</w:t>
      </w:r>
      <w:r>
        <w:rPr>
          <w:spacing w:val="-2"/>
        </w:rPr>
        <w:t xml:space="preserve"> </w:t>
      </w:r>
      <w:r>
        <w:t>the</w:t>
      </w:r>
      <w:r>
        <w:rPr>
          <w:spacing w:val="-1"/>
        </w:rPr>
        <w:t xml:space="preserve"> </w:t>
      </w:r>
      <w:r>
        <w:t>Regulations:</w:t>
      </w:r>
    </w:p>
    <w:p w14:paraId="3D5C70B5" w14:textId="77777777" w:rsidR="006806F6" w:rsidRDefault="00B21FD9">
      <w:pPr>
        <w:pStyle w:val="ListParagraph"/>
        <w:numPr>
          <w:ilvl w:val="2"/>
          <w:numId w:val="36"/>
        </w:numPr>
        <w:tabs>
          <w:tab w:val="left" w:pos="1553"/>
          <w:tab w:val="left" w:pos="1554"/>
        </w:tabs>
        <w:spacing w:line="252" w:lineRule="exact"/>
      </w:pPr>
      <w:r>
        <w:t>Proof</w:t>
      </w:r>
      <w:r>
        <w:rPr>
          <w:spacing w:val="1"/>
        </w:rPr>
        <w:t xml:space="preserve"> </w:t>
      </w:r>
      <w:r>
        <w:t>of</w:t>
      </w:r>
      <w:r>
        <w:rPr>
          <w:spacing w:val="1"/>
        </w:rPr>
        <w:t xml:space="preserve"> </w:t>
      </w:r>
      <w:r>
        <w:t>identity</w:t>
      </w:r>
      <w:r>
        <w:rPr>
          <w:spacing w:val="-4"/>
        </w:rPr>
        <w:t xml:space="preserve"> </w:t>
      </w:r>
      <w:r>
        <w:t>including</w:t>
      </w:r>
      <w:r>
        <w:rPr>
          <w:spacing w:val="-2"/>
        </w:rPr>
        <w:t xml:space="preserve"> </w:t>
      </w:r>
      <w:r>
        <w:t>a</w:t>
      </w:r>
      <w:r>
        <w:rPr>
          <w:spacing w:val="-4"/>
        </w:rPr>
        <w:t xml:space="preserve"> </w:t>
      </w:r>
      <w:r>
        <w:t>recent</w:t>
      </w:r>
      <w:r>
        <w:rPr>
          <w:spacing w:val="-3"/>
        </w:rPr>
        <w:t xml:space="preserve"> </w:t>
      </w:r>
      <w:r>
        <w:t>photograph</w:t>
      </w:r>
    </w:p>
    <w:p w14:paraId="1E5CAF5D" w14:textId="77777777" w:rsidR="006806F6" w:rsidRDefault="00B21FD9">
      <w:pPr>
        <w:pStyle w:val="ListParagraph"/>
        <w:numPr>
          <w:ilvl w:val="2"/>
          <w:numId w:val="36"/>
        </w:numPr>
        <w:tabs>
          <w:tab w:val="left" w:pos="1553"/>
          <w:tab w:val="left" w:pos="1554"/>
        </w:tabs>
        <w:spacing w:before="1"/>
        <w:ind w:right="322"/>
      </w:pPr>
      <w:r>
        <w:t>Where required for the purposes of an exempted question in accordance with</w:t>
      </w:r>
      <w:r>
        <w:rPr>
          <w:spacing w:val="1"/>
        </w:rPr>
        <w:t xml:space="preserve"> </w:t>
      </w:r>
      <w:r>
        <w:t>section 113A(2)(b) of the Police Act 1997 a copy of a criminal record certificate</w:t>
      </w:r>
      <w:r>
        <w:rPr>
          <w:spacing w:val="1"/>
        </w:rPr>
        <w:t xml:space="preserve"> </w:t>
      </w:r>
      <w:r>
        <w:t>issued under section 113A of that Act together with, after the appointed day and</w:t>
      </w:r>
      <w:r>
        <w:rPr>
          <w:spacing w:val="1"/>
        </w:rPr>
        <w:t xml:space="preserve"> </w:t>
      </w:r>
      <w:r>
        <w:t>where applicable, the information mentioned in section 30A(3) of the Safeguarding</w:t>
      </w:r>
      <w:r>
        <w:rPr>
          <w:spacing w:val="-59"/>
        </w:rPr>
        <w:t xml:space="preserve"> </w:t>
      </w:r>
      <w:r>
        <w:t>Vulnerable</w:t>
      </w:r>
      <w:r>
        <w:rPr>
          <w:spacing w:val="-1"/>
        </w:rPr>
        <w:t xml:space="preserve"> </w:t>
      </w:r>
      <w:r>
        <w:t>Groups Act</w:t>
      </w:r>
      <w:r>
        <w:rPr>
          <w:spacing w:val="1"/>
        </w:rPr>
        <w:t xml:space="preserve"> </w:t>
      </w:r>
      <w:r>
        <w:t>2006</w:t>
      </w:r>
      <w:r>
        <w:rPr>
          <w:spacing w:val="-1"/>
        </w:rPr>
        <w:t xml:space="preserve"> </w:t>
      </w:r>
      <w:r>
        <w:t>(provision</w:t>
      </w:r>
      <w:r>
        <w:rPr>
          <w:spacing w:val="-1"/>
        </w:rPr>
        <w:t xml:space="preserve"> </w:t>
      </w:r>
      <w:r>
        <w:t>of barring</w:t>
      </w:r>
      <w:r>
        <w:rPr>
          <w:spacing w:val="-3"/>
        </w:rPr>
        <w:t xml:space="preserve"> </w:t>
      </w:r>
      <w:r>
        <w:t>information</w:t>
      </w:r>
      <w:r>
        <w:rPr>
          <w:spacing w:val="-1"/>
        </w:rPr>
        <w:t xml:space="preserve"> </w:t>
      </w:r>
      <w:r>
        <w:t>on</w:t>
      </w:r>
      <w:r>
        <w:rPr>
          <w:spacing w:val="-3"/>
        </w:rPr>
        <w:t xml:space="preserve"> </w:t>
      </w:r>
      <w:r>
        <w:t>request)</w:t>
      </w:r>
    </w:p>
    <w:p w14:paraId="64C053EE" w14:textId="77777777" w:rsidR="006806F6" w:rsidRDefault="00B21FD9">
      <w:pPr>
        <w:pStyle w:val="ListParagraph"/>
        <w:numPr>
          <w:ilvl w:val="2"/>
          <w:numId w:val="36"/>
        </w:numPr>
        <w:tabs>
          <w:tab w:val="left" w:pos="1553"/>
          <w:tab w:val="left" w:pos="1554"/>
        </w:tabs>
        <w:ind w:right="139"/>
      </w:pPr>
      <w:r>
        <w:t>Where required for the purposes of an exempted question asked for a prescribed</w:t>
      </w:r>
      <w:r>
        <w:rPr>
          <w:spacing w:val="1"/>
        </w:rPr>
        <w:t xml:space="preserve"> </w:t>
      </w:r>
      <w:r>
        <w:t>purpose under section 113B(2)(b) of the Police Act 1997, a copy of an enhanced</w:t>
      </w:r>
      <w:r>
        <w:rPr>
          <w:spacing w:val="1"/>
        </w:rPr>
        <w:t xml:space="preserve"> </w:t>
      </w:r>
      <w:r>
        <w:t>criminal record certificate issued under section 113B of that Act together with, where</w:t>
      </w:r>
      <w:r>
        <w:rPr>
          <w:spacing w:val="-59"/>
        </w:rPr>
        <w:t xml:space="preserve"> </w:t>
      </w:r>
      <w:r>
        <w:t>applicable, suitability</w:t>
      </w:r>
      <w:r>
        <w:rPr>
          <w:spacing w:val="-3"/>
        </w:rPr>
        <w:t xml:space="preserve"> </w:t>
      </w:r>
      <w:r>
        <w:t>information</w:t>
      </w:r>
      <w:r>
        <w:rPr>
          <w:spacing w:val="-1"/>
        </w:rPr>
        <w:t xml:space="preserve"> </w:t>
      </w:r>
      <w:r>
        <w:t>relating</w:t>
      </w:r>
      <w:r>
        <w:rPr>
          <w:spacing w:val="-1"/>
        </w:rPr>
        <w:t xml:space="preserve"> </w:t>
      </w:r>
      <w:r>
        <w:t>to</w:t>
      </w:r>
      <w:r>
        <w:rPr>
          <w:spacing w:val="-3"/>
        </w:rPr>
        <w:t xml:space="preserve"> </w:t>
      </w:r>
      <w:r>
        <w:t>children</w:t>
      </w:r>
      <w:r>
        <w:rPr>
          <w:spacing w:val="-1"/>
        </w:rPr>
        <w:t xml:space="preserve"> </w:t>
      </w:r>
      <w:r>
        <w:t>or</w:t>
      </w:r>
      <w:r>
        <w:rPr>
          <w:spacing w:val="-1"/>
        </w:rPr>
        <w:t xml:space="preserve"> </w:t>
      </w:r>
      <w:r>
        <w:t>vulnerable</w:t>
      </w:r>
      <w:r>
        <w:rPr>
          <w:spacing w:val="-1"/>
        </w:rPr>
        <w:t xml:space="preserve"> </w:t>
      </w:r>
      <w:r>
        <w:t>adults</w:t>
      </w:r>
    </w:p>
    <w:p w14:paraId="4160C6CD" w14:textId="77777777" w:rsidR="006806F6" w:rsidRDefault="00B21FD9">
      <w:pPr>
        <w:pStyle w:val="ListParagraph"/>
        <w:numPr>
          <w:ilvl w:val="2"/>
          <w:numId w:val="36"/>
        </w:numPr>
        <w:tabs>
          <w:tab w:val="left" w:pos="1553"/>
          <w:tab w:val="left" w:pos="1554"/>
        </w:tabs>
        <w:spacing w:before="1"/>
        <w:ind w:right="871"/>
      </w:pPr>
      <w:r>
        <w:t>Satisfactory evidence of conduct in previous employment concerned with the</w:t>
      </w:r>
      <w:r>
        <w:rPr>
          <w:spacing w:val="-59"/>
        </w:rPr>
        <w:t xml:space="preserve"> </w:t>
      </w:r>
      <w:r>
        <w:t>provision</w:t>
      </w:r>
      <w:r>
        <w:rPr>
          <w:spacing w:val="-1"/>
        </w:rPr>
        <w:t xml:space="preserve"> </w:t>
      </w:r>
      <w:r>
        <w:t>of</w:t>
      </w:r>
      <w:r>
        <w:rPr>
          <w:spacing w:val="1"/>
        </w:rPr>
        <w:t xml:space="preserve"> </w:t>
      </w:r>
      <w:r>
        <w:t>services</w:t>
      </w:r>
      <w:r>
        <w:rPr>
          <w:spacing w:val="-2"/>
        </w:rPr>
        <w:t xml:space="preserve"> </w:t>
      </w:r>
      <w:r>
        <w:t>relating to:</w:t>
      </w:r>
    </w:p>
    <w:p w14:paraId="38B76B2F" w14:textId="77777777" w:rsidR="006806F6" w:rsidRDefault="00B21FD9">
      <w:pPr>
        <w:pStyle w:val="ListParagraph"/>
        <w:numPr>
          <w:ilvl w:val="0"/>
          <w:numId w:val="35"/>
        </w:numPr>
        <w:tabs>
          <w:tab w:val="left" w:pos="2274"/>
        </w:tabs>
        <w:spacing w:line="251" w:lineRule="exact"/>
        <w:ind w:hanging="460"/>
      </w:pPr>
      <w:r>
        <w:t>health</w:t>
      </w:r>
      <w:r>
        <w:rPr>
          <w:spacing w:val="-1"/>
        </w:rPr>
        <w:t xml:space="preserve"> </w:t>
      </w:r>
      <w:r>
        <w:t>or</w:t>
      </w:r>
      <w:r>
        <w:rPr>
          <w:spacing w:val="-1"/>
        </w:rPr>
        <w:t xml:space="preserve"> </w:t>
      </w:r>
      <w:r>
        <w:t>social</w:t>
      </w:r>
      <w:r>
        <w:rPr>
          <w:spacing w:val="-1"/>
        </w:rPr>
        <w:t xml:space="preserve"> </w:t>
      </w:r>
      <w:r>
        <w:t>care,</w:t>
      </w:r>
      <w:r>
        <w:rPr>
          <w:spacing w:val="-1"/>
        </w:rPr>
        <w:t xml:space="preserve"> </w:t>
      </w:r>
      <w:r>
        <w:t>or</w:t>
      </w:r>
    </w:p>
    <w:p w14:paraId="6F97B334" w14:textId="77777777" w:rsidR="006806F6" w:rsidRDefault="00B21FD9">
      <w:pPr>
        <w:pStyle w:val="ListParagraph"/>
        <w:numPr>
          <w:ilvl w:val="0"/>
          <w:numId w:val="35"/>
        </w:numPr>
        <w:tabs>
          <w:tab w:val="left" w:pos="2274"/>
        </w:tabs>
        <w:spacing w:before="1" w:line="252" w:lineRule="exact"/>
        <w:ind w:hanging="460"/>
      </w:pPr>
      <w:r>
        <w:t>children</w:t>
      </w:r>
      <w:r>
        <w:rPr>
          <w:spacing w:val="-2"/>
        </w:rPr>
        <w:t xml:space="preserve"> </w:t>
      </w:r>
      <w:r>
        <w:t>or</w:t>
      </w:r>
      <w:r>
        <w:rPr>
          <w:spacing w:val="-2"/>
        </w:rPr>
        <w:t xml:space="preserve"> </w:t>
      </w:r>
      <w:r>
        <w:t>vulnerable</w:t>
      </w:r>
      <w:r>
        <w:rPr>
          <w:spacing w:val="-2"/>
        </w:rPr>
        <w:t xml:space="preserve"> </w:t>
      </w:r>
      <w:r>
        <w:t>adults</w:t>
      </w:r>
    </w:p>
    <w:p w14:paraId="29C2B685" w14:textId="77777777" w:rsidR="006806F6" w:rsidRDefault="00B21FD9">
      <w:pPr>
        <w:pStyle w:val="ListParagraph"/>
        <w:numPr>
          <w:ilvl w:val="2"/>
          <w:numId w:val="36"/>
        </w:numPr>
        <w:tabs>
          <w:tab w:val="left" w:pos="1553"/>
          <w:tab w:val="left" w:pos="1554"/>
        </w:tabs>
        <w:ind w:right="421"/>
      </w:pPr>
      <w:r>
        <w:t>Where a person (P) has been previously employed in a position whose duties</w:t>
      </w:r>
      <w:r>
        <w:rPr>
          <w:spacing w:val="1"/>
        </w:rPr>
        <w:t xml:space="preserve"> </w:t>
      </w:r>
      <w:r>
        <w:t>involved work with children or vulnerable adults, satisfactory verification, so far as</w:t>
      </w:r>
      <w:r>
        <w:rPr>
          <w:spacing w:val="-59"/>
        </w:rPr>
        <w:t xml:space="preserve"> </w:t>
      </w:r>
      <w:r>
        <w:t>reasonably</w:t>
      </w:r>
      <w:r>
        <w:rPr>
          <w:spacing w:val="-5"/>
        </w:rPr>
        <w:t xml:space="preserve"> </w:t>
      </w:r>
      <w:r>
        <w:t>practicable,</w:t>
      </w:r>
      <w:r>
        <w:rPr>
          <w:spacing w:val="-4"/>
        </w:rPr>
        <w:t xml:space="preserve"> </w:t>
      </w:r>
      <w:r>
        <w:t>of</w:t>
      </w:r>
      <w:r>
        <w:rPr>
          <w:spacing w:val="-4"/>
        </w:rPr>
        <w:t xml:space="preserve"> </w:t>
      </w:r>
      <w:r>
        <w:t>the</w:t>
      </w:r>
      <w:r>
        <w:rPr>
          <w:spacing w:val="-5"/>
        </w:rPr>
        <w:t xml:space="preserve"> </w:t>
      </w:r>
      <w:r>
        <w:t>reason</w:t>
      </w:r>
      <w:r>
        <w:rPr>
          <w:spacing w:val="-3"/>
        </w:rPr>
        <w:t xml:space="preserve"> </w:t>
      </w:r>
      <w:r>
        <w:t>why</w:t>
      </w:r>
      <w:r>
        <w:rPr>
          <w:spacing w:val="-5"/>
        </w:rPr>
        <w:t xml:space="preserve"> </w:t>
      </w:r>
      <w:r>
        <w:t>P’s</w:t>
      </w:r>
      <w:r>
        <w:rPr>
          <w:spacing w:val="-2"/>
        </w:rPr>
        <w:t xml:space="preserve"> </w:t>
      </w:r>
      <w:r>
        <w:t>employment</w:t>
      </w:r>
      <w:r>
        <w:rPr>
          <w:spacing w:val="-1"/>
        </w:rPr>
        <w:t xml:space="preserve"> </w:t>
      </w:r>
      <w:r>
        <w:t>in</w:t>
      </w:r>
      <w:r>
        <w:rPr>
          <w:spacing w:val="-3"/>
        </w:rPr>
        <w:t xml:space="preserve"> </w:t>
      </w:r>
      <w:r>
        <w:t>that</w:t>
      </w:r>
      <w:r>
        <w:rPr>
          <w:spacing w:val="-1"/>
        </w:rPr>
        <w:t xml:space="preserve"> </w:t>
      </w:r>
      <w:r>
        <w:t>position</w:t>
      </w:r>
      <w:r>
        <w:rPr>
          <w:spacing w:val="-5"/>
        </w:rPr>
        <w:t xml:space="preserve"> </w:t>
      </w:r>
      <w:r>
        <w:t>ended</w:t>
      </w:r>
    </w:p>
    <w:p w14:paraId="2DE0E40F" w14:textId="77777777" w:rsidR="006806F6" w:rsidRDefault="00B21FD9">
      <w:pPr>
        <w:pStyle w:val="ListParagraph"/>
        <w:numPr>
          <w:ilvl w:val="2"/>
          <w:numId w:val="36"/>
        </w:numPr>
        <w:tabs>
          <w:tab w:val="left" w:pos="1553"/>
          <w:tab w:val="left" w:pos="1554"/>
        </w:tabs>
        <w:ind w:right="175"/>
      </w:pPr>
      <w:r>
        <w:t xml:space="preserve">In so </w:t>
      </w:r>
      <w:proofErr w:type="gramStart"/>
      <w:r>
        <w:t>far as</w:t>
      </w:r>
      <w:proofErr w:type="gramEnd"/>
      <w:r>
        <w:t xml:space="preserve"> it is reasonably practicable to obtain, satisfactory documentary evidence</w:t>
      </w:r>
      <w:r>
        <w:rPr>
          <w:spacing w:val="-59"/>
        </w:rPr>
        <w:t xml:space="preserve"> </w:t>
      </w:r>
      <w:r>
        <w:t>of any qualification relevant to the duties for which the person is employed or</w:t>
      </w:r>
      <w:r>
        <w:rPr>
          <w:spacing w:val="1"/>
        </w:rPr>
        <w:t xml:space="preserve"> </w:t>
      </w:r>
      <w:r>
        <w:t>appointed</w:t>
      </w:r>
      <w:r>
        <w:rPr>
          <w:spacing w:val="-1"/>
        </w:rPr>
        <w:t xml:space="preserve"> </w:t>
      </w:r>
      <w:r>
        <w:t>to</w:t>
      </w:r>
      <w:r>
        <w:rPr>
          <w:spacing w:val="-2"/>
        </w:rPr>
        <w:t xml:space="preserve"> </w:t>
      </w:r>
      <w:r>
        <w:t>perform</w:t>
      </w:r>
    </w:p>
    <w:p w14:paraId="2799E1D3" w14:textId="77777777" w:rsidR="006806F6" w:rsidRDefault="00B21FD9">
      <w:pPr>
        <w:pStyle w:val="ListParagraph"/>
        <w:numPr>
          <w:ilvl w:val="2"/>
          <w:numId w:val="36"/>
        </w:numPr>
        <w:tabs>
          <w:tab w:val="left" w:pos="1553"/>
          <w:tab w:val="left" w:pos="1554"/>
        </w:tabs>
        <w:spacing w:before="1"/>
        <w:ind w:right="578"/>
      </w:pPr>
      <w:r>
        <w:t>A full employment history, together with a satisfactory written explanation of any</w:t>
      </w:r>
      <w:r>
        <w:rPr>
          <w:spacing w:val="-59"/>
        </w:rPr>
        <w:t xml:space="preserve"> </w:t>
      </w:r>
      <w:r>
        <w:t>gaps</w:t>
      </w:r>
      <w:r>
        <w:rPr>
          <w:spacing w:val="-3"/>
        </w:rPr>
        <w:t xml:space="preserve"> </w:t>
      </w:r>
      <w:r>
        <w:t>in employment</w:t>
      </w:r>
    </w:p>
    <w:p w14:paraId="55793557" w14:textId="77777777" w:rsidR="006806F6" w:rsidRDefault="00B21FD9">
      <w:pPr>
        <w:pStyle w:val="ListParagraph"/>
        <w:numPr>
          <w:ilvl w:val="2"/>
          <w:numId w:val="36"/>
        </w:numPr>
        <w:tabs>
          <w:tab w:val="left" w:pos="1553"/>
          <w:tab w:val="left" w:pos="1554"/>
        </w:tabs>
        <w:ind w:right="454"/>
      </w:pPr>
      <w:r>
        <w:t>Satisfactory information about any physical or mental health conditions which are</w:t>
      </w:r>
      <w:r>
        <w:rPr>
          <w:spacing w:val="-59"/>
        </w:rPr>
        <w:t xml:space="preserve"> </w:t>
      </w:r>
      <w:r>
        <w:t>relevant to the person’s capability, after reasonable adjustments are made, to</w:t>
      </w:r>
      <w:r>
        <w:rPr>
          <w:spacing w:val="1"/>
        </w:rPr>
        <w:t xml:space="preserve"> </w:t>
      </w:r>
      <w:r>
        <w:t>properly perform tasks which are intrinsic to their employment or appointment for</w:t>
      </w:r>
      <w:r>
        <w:rPr>
          <w:spacing w:val="-59"/>
        </w:rPr>
        <w:t xml:space="preserve"> </w:t>
      </w:r>
      <w:r>
        <w:t>the</w:t>
      </w:r>
      <w:r>
        <w:rPr>
          <w:spacing w:val="-1"/>
        </w:rPr>
        <w:t xml:space="preserve"> </w:t>
      </w:r>
      <w:r>
        <w:t>purposes</w:t>
      </w:r>
      <w:r>
        <w:rPr>
          <w:spacing w:val="-2"/>
        </w:rPr>
        <w:t xml:space="preserve"> </w:t>
      </w:r>
      <w:r>
        <w:t>of</w:t>
      </w:r>
      <w:r>
        <w:rPr>
          <w:spacing w:val="2"/>
        </w:rPr>
        <w:t xml:space="preserve"> </w:t>
      </w:r>
      <w:r>
        <w:t>the</w:t>
      </w:r>
      <w:r>
        <w:rPr>
          <w:spacing w:val="-2"/>
        </w:rPr>
        <w:t xml:space="preserve"> </w:t>
      </w:r>
      <w:r>
        <w:t>regulated activity</w:t>
      </w:r>
    </w:p>
    <w:p w14:paraId="260034B5" w14:textId="77777777" w:rsidR="006806F6" w:rsidRDefault="00B21FD9">
      <w:pPr>
        <w:pStyle w:val="ListParagraph"/>
        <w:numPr>
          <w:ilvl w:val="2"/>
          <w:numId w:val="36"/>
        </w:numPr>
        <w:tabs>
          <w:tab w:val="left" w:pos="1553"/>
          <w:tab w:val="left" w:pos="1554"/>
        </w:tabs>
      </w:pPr>
      <w:r>
        <w:t>For</w:t>
      </w:r>
      <w:r>
        <w:rPr>
          <w:spacing w:val="-2"/>
        </w:rPr>
        <w:t xml:space="preserve"> </w:t>
      </w:r>
      <w:r>
        <w:t>the</w:t>
      </w:r>
      <w:r>
        <w:rPr>
          <w:spacing w:val="-1"/>
        </w:rPr>
        <w:t xml:space="preserve"> </w:t>
      </w:r>
      <w:r>
        <w:t>purposes</w:t>
      </w:r>
      <w:r>
        <w:rPr>
          <w:spacing w:val="-3"/>
        </w:rPr>
        <w:t xml:space="preserve"> </w:t>
      </w:r>
      <w:r>
        <w:t>of</w:t>
      </w:r>
      <w:r>
        <w:rPr>
          <w:spacing w:val="2"/>
        </w:rPr>
        <w:t xml:space="preserve"> </w:t>
      </w:r>
      <w:r>
        <w:t>this</w:t>
      </w:r>
      <w:r>
        <w:rPr>
          <w:spacing w:val="-3"/>
        </w:rPr>
        <w:t xml:space="preserve"> </w:t>
      </w:r>
      <w:r>
        <w:t>Schedule:</w:t>
      </w:r>
    </w:p>
    <w:p w14:paraId="70F2BF05" w14:textId="77777777" w:rsidR="006806F6" w:rsidRDefault="00B21FD9">
      <w:pPr>
        <w:pStyle w:val="ListParagraph"/>
        <w:numPr>
          <w:ilvl w:val="0"/>
          <w:numId w:val="34"/>
        </w:numPr>
        <w:tabs>
          <w:tab w:val="left" w:pos="2274"/>
        </w:tabs>
        <w:spacing w:before="1"/>
        <w:ind w:right="1456"/>
      </w:pPr>
      <w:r>
        <w:t>“</w:t>
      </w:r>
      <w:proofErr w:type="gramStart"/>
      <w:r>
        <w:t>the</w:t>
      </w:r>
      <w:proofErr w:type="gramEnd"/>
      <w:r>
        <w:t xml:space="preserve"> appointed day” means the day on which section 30A of the</w:t>
      </w:r>
      <w:r>
        <w:rPr>
          <w:spacing w:val="-59"/>
        </w:rPr>
        <w:t xml:space="preserve"> </w:t>
      </w:r>
      <w:r>
        <w:t>Safeguarding</w:t>
      </w:r>
      <w:r>
        <w:rPr>
          <w:spacing w:val="1"/>
        </w:rPr>
        <w:t xml:space="preserve"> </w:t>
      </w:r>
      <w:r>
        <w:t>Vulnerable</w:t>
      </w:r>
      <w:r>
        <w:rPr>
          <w:spacing w:val="-3"/>
        </w:rPr>
        <w:t xml:space="preserve"> </w:t>
      </w:r>
      <w:r>
        <w:t>Groups</w:t>
      </w:r>
      <w:r>
        <w:rPr>
          <w:spacing w:val="-1"/>
        </w:rPr>
        <w:t xml:space="preserve"> </w:t>
      </w:r>
      <w:r>
        <w:t>Act</w:t>
      </w:r>
      <w:r>
        <w:rPr>
          <w:spacing w:val="-2"/>
        </w:rPr>
        <w:t xml:space="preserve"> </w:t>
      </w:r>
      <w:r>
        <w:t>2006 comes</w:t>
      </w:r>
      <w:r>
        <w:rPr>
          <w:spacing w:val="-3"/>
        </w:rPr>
        <w:t xml:space="preserve"> </w:t>
      </w:r>
      <w:r>
        <w:t>into</w:t>
      </w:r>
      <w:r>
        <w:rPr>
          <w:spacing w:val="-2"/>
        </w:rPr>
        <w:t xml:space="preserve"> </w:t>
      </w:r>
      <w:r>
        <w:t>force</w:t>
      </w:r>
    </w:p>
    <w:p w14:paraId="2B9716A8" w14:textId="77777777" w:rsidR="006806F6" w:rsidRDefault="00B21FD9">
      <w:pPr>
        <w:pStyle w:val="ListParagraph"/>
        <w:numPr>
          <w:ilvl w:val="0"/>
          <w:numId w:val="34"/>
        </w:numPr>
        <w:tabs>
          <w:tab w:val="left" w:pos="2274"/>
        </w:tabs>
        <w:spacing w:line="251" w:lineRule="exact"/>
        <w:ind w:hanging="460"/>
      </w:pPr>
      <w:r>
        <w:t>“satisfactory”</w:t>
      </w:r>
      <w:r>
        <w:rPr>
          <w:spacing w:val="-5"/>
        </w:rPr>
        <w:t xml:space="preserve"> </w:t>
      </w:r>
      <w:r>
        <w:t>means</w:t>
      </w:r>
      <w:r>
        <w:rPr>
          <w:spacing w:val="-3"/>
        </w:rPr>
        <w:t xml:space="preserve"> </w:t>
      </w:r>
      <w:r>
        <w:t>satisfactory</w:t>
      </w:r>
      <w:r>
        <w:rPr>
          <w:spacing w:val="-6"/>
        </w:rPr>
        <w:t xml:space="preserve"> </w:t>
      </w:r>
      <w:r>
        <w:t>in</w:t>
      </w:r>
      <w:r>
        <w:rPr>
          <w:spacing w:val="-3"/>
        </w:rPr>
        <w:t xml:space="preserve"> </w:t>
      </w:r>
      <w:r>
        <w:t>the</w:t>
      </w:r>
      <w:r>
        <w:rPr>
          <w:spacing w:val="-5"/>
        </w:rPr>
        <w:t xml:space="preserve"> </w:t>
      </w:r>
      <w:r>
        <w:t>opinion</w:t>
      </w:r>
      <w:r>
        <w:rPr>
          <w:spacing w:val="-4"/>
        </w:rPr>
        <w:t xml:space="preserve"> </w:t>
      </w:r>
      <w:r>
        <w:t>of</w:t>
      </w:r>
      <w:r>
        <w:rPr>
          <w:spacing w:val="-4"/>
        </w:rPr>
        <w:t xml:space="preserve"> </w:t>
      </w:r>
      <w:r>
        <w:t>the</w:t>
      </w:r>
      <w:r>
        <w:rPr>
          <w:spacing w:val="-4"/>
        </w:rPr>
        <w:t xml:space="preserve"> </w:t>
      </w:r>
      <w:r>
        <w:t>Commission</w:t>
      </w:r>
    </w:p>
    <w:p w14:paraId="5E4CFDFA" w14:textId="77777777" w:rsidR="006806F6" w:rsidRDefault="00B21FD9">
      <w:pPr>
        <w:pStyle w:val="ListParagraph"/>
        <w:numPr>
          <w:ilvl w:val="0"/>
          <w:numId w:val="34"/>
        </w:numPr>
        <w:tabs>
          <w:tab w:val="left" w:pos="2273"/>
          <w:tab w:val="left" w:pos="2274"/>
        </w:tabs>
        <w:spacing w:before="1"/>
        <w:ind w:right="479"/>
      </w:pPr>
      <w:r>
        <w:t>“</w:t>
      </w:r>
      <w:proofErr w:type="gramStart"/>
      <w:r>
        <w:t>suitability</w:t>
      </w:r>
      <w:proofErr w:type="gramEnd"/>
      <w:r>
        <w:t xml:space="preserve"> information relating to children or vulnerable adults” means the</w:t>
      </w:r>
      <w:r>
        <w:rPr>
          <w:spacing w:val="-59"/>
        </w:rPr>
        <w:t xml:space="preserve"> </w:t>
      </w:r>
      <w:r>
        <w:t>information specified in sections 113BA and 113BB respectively of the</w:t>
      </w:r>
      <w:r>
        <w:rPr>
          <w:spacing w:val="1"/>
        </w:rPr>
        <w:t xml:space="preserve"> </w:t>
      </w:r>
      <w:r>
        <w:t>Police</w:t>
      </w:r>
      <w:r>
        <w:rPr>
          <w:spacing w:val="-1"/>
        </w:rPr>
        <w:t xml:space="preserve"> </w:t>
      </w:r>
      <w:r>
        <w:t>Act</w:t>
      </w:r>
      <w:r>
        <w:rPr>
          <w:spacing w:val="1"/>
        </w:rPr>
        <w:t xml:space="preserve"> </w:t>
      </w:r>
      <w:r>
        <w:t>1997.</w:t>
      </w:r>
    </w:p>
    <w:p w14:paraId="4AB83C95" w14:textId="77777777" w:rsidR="006806F6" w:rsidRDefault="006806F6">
      <w:pPr>
        <w:pStyle w:val="BodyText"/>
        <w:spacing w:before="8"/>
        <w:rPr>
          <w:sz w:val="21"/>
        </w:rPr>
      </w:pPr>
    </w:p>
    <w:p w14:paraId="18F8F506" w14:textId="77777777" w:rsidR="006806F6" w:rsidRDefault="00B21FD9">
      <w:pPr>
        <w:pStyle w:val="BodyText"/>
        <w:spacing w:line="242" w:lineRule="auto"/>
        <w:ind w:left="821" w:right="163" w:hanging="709"/>
        <w:jc w:val="both"/>
      </w:pPr>
      <w:r>
        <w:t>A2.2</w:t>
      </w:r>
      <w:r>
        <w:rPr>
          <w:spacing w:val="1"/>
        </w:rPr>
        <w:t xml:space="preserve"> </w:t>
      </w:r>
      <w:r>
        <w:t xml:space="preserve">When assessing whether a person is of </w:t>
      </w:r>
      <w:r>
        <w:rPr>
          <w:rFonts w:ascii="Arial" w:hAnsi="Arial"/>
          <w:b/>
        </w:rPr>
        <w:t>good character</w:t>
      </w:r>
      <w:r>
        <w:t>, para 5(4) of the Regulation states</w:t>
      </w:r>
      <w:r>
        <w:rPr>
          <w:spacing w:val="-59"/>
        </w:rPr>
        <w:t xml:space="preserve"> </w:t>
      </w:r>
      <w:r>
        <w:t>that Trusts should make every effort to ensure that, as a minimum, they seek all information</w:t>
      </w:r>
      <w:r>
        <w:rPr>
          <w:spacing w:val="-59"/>
        </w:rPr>
        <w:t xml:space="preserve"> </w:t>
      </w:r>
      <w:r>
        <w:t>to confirm the matters listed in Schedule 4 part 2. The process followed will take account of</w:t>
      </w:r>
      <w:r>
        <w:rPr>
          <w:spacing w:val="1"/>
        </w:rPr>
        <w:t xml:space="preserve"> </w:t>
      </w:r>
      <w:r>
        <w:t>a</w:t>
      </w:r>
      <w:r>
        <w:rPr>
          <w:spacing w:val="-1"/>
        </w:rPr>
        <w:t xml:space="preserve"> </w:t>
      </w:r>
      <w:r>
        <w:t>person’s</w:t>
      </w:r>
      <w:r>
        <w:rPr>
          <w:spacing w:val="-2"/>
        </w:rPr>
        <w:t xml:space="preserve"> </w:t>
      </w:r>
      <w:r>
        <w:t>honesty,</w:t>
      </w:r>
      <w:r>
        <w:rPr>
          <w:spacing w:val="-2"/>
        </w:rPr>
        <w:t xml:space="preserve"> </w:t>
      </w:r>
      <w:r>
        <w:t>trustworthiness,</w:t>
      </w:r>
      <w:r>
        <w:rPr>
          <w:spacing w:val="2"/>
        </w:rPr>
        <w:t xml:space="preserve"> </w:t>
      </w:r>
      <w:r>
        <w:t>reliability</w:t>
      </w:r>
      <w:r>
        <w:rPr>
          <w:spacing w:val="-3"/>
        </w:rPr>
        <w:t xml:space="preserve"> </w:t>
      </w:r>
      <w:r>
        <w:t>and respectfulness.</w:t>
      </w:r>
    </w:p>
    <w:p w14:paraId="21DCB94E" w14:textId="77777777" w:rsidR="006806F6" w:rsidRDefault="006806F6">
      <w:pPr>
        <w:pStyle w:val="BodyText"/>
        <w:spacing w:before="2"/>
        <w:rPr>
          <w:sz w:val="21"/>
        </w:rPr>
      </w:pPr>
    </w:p>
    <w:p w14:paraId="240F3010" w14:textId="6A7A5B03" w:rsidR="006806F6" w:rsidRDefault="00B21FD9" w:rsidP="00FF4A31">
      <w:pPr>
        <w:pStyle w:val="BodyText"/>
        <w:spacing w:line="244" w:lineRule="auto"/>
        <w:ind w:left="821" w:right="137" w:hanging="709"/>
        <w:jc w:val="both"/>
        <w:sectPr w:rsidR="006806F6">
          <w:pgSz w:w="11910" w:h="16840"/>
          <w:pgMar w:top="1040" w:right="1000" w:bottom="780" w:left="1020" w:header="0" w:footer="510" w:gutter="0"/>
          <w:cols w:space="720"/>
        </w:sectPr>
      </w:pPr>
      <w:r>
        <w:t>A2.3</w:t>
      </w:r>
      <w:r>
        <w:rPr>
          <w:spacing w:val="1"/>
        </w:rPr>
        <w:t xml:space="preserve"> </w:t>
      </w:r>
      <w:r w:rsidR="00FF4A31">
        <w:rPr>
          <w:spacing w:val="1"/>
        </w:rPr>
        <w:tab/>
      </w:r>
      <w:r>
        <w:rPr>
          <w:rFonts w:ascii="Arial"/>
          <w:b/>
        </w:rPr>
        <w:t xml:space="preserve">Good character </w:t>
      </w:r>
      <w:r>
        <w:t>is legally defined as someone who has not been convicted of an offence in</w:t>
      </w:r>
      <w:r>
        <w:rPr>
          <w:spacing w:val="-59"/>
        </w:rPr>
        <w:t xml:space="preserve"> </w:t>
      </w:r>
      <w:r>
        <w:t>the</w:t>
      </w:r>
      <w:r>
        <w:rPr>
          <w:spacing w:val="-1"/>
        </w:rPr>
        <w:t xml:space="preserve"> </w:t>
      </w:r>
      <w:r>
        <w:t>UIK</w:t>
      </w:r>
      <w:r>
        <w:rPr>
          <w:spacing w:val="-4"/>
        </w:rPr>
        <w:t xml:space="preserve"> </w:t>
      </w:r>
      <w:r>
        <w:t>or</w:t>
      </w:r>
      <w:r>
        <w:rPr>
          <w:spacing w:val="-1"/>
        </w:rPr>
        <w:t xml:space="preserve"> </w:t>
      </w:r>
      <w:r>
        <w:t>elsewhere</w:t>
      </w:r>
      <w:r>
        <w:rPr>
          <w:spacing w:val="-1"/>
        </w:rPr>
        <w:t xml:space="preserve"> </w:t>
      </w:r>
      <w:r>
        <w:t>and</w:t>
      </w:r>
      <w:r>
        <w:rPr>
          <w:spacing w:val="-1"/>
        </w:rPr>
        <w:t xml:space="preserve"> </w:t>
      </w:r>
      <w:r>
        <w:t>has not</w:t>
      </w:r>
      <w:r>
        <w:rPr>
          <w:spacing w:val="1"/>
        </w:rPr>
        <w:t xml:space="preserve"> </w:t>
      </w:r>
      <w:r>
        <w:t>been</w:t>
      </w:r>
      <w:r>
        <w:rPr>
          <w:spacing w:val="-2"/>
        </w:rPr>
        <w:t xml:space="preserve"> </w:t>
      </w:r>
      <w:r>
        <w:t>erased,</w:t>
      </w:r>
      <w:r>
        <w:rPr>
          <w:spacing w:val="-2"/>
        </w:rPr>
        <w:t xml:space="preserve"> </w:t>
      </w:r>
      <w:r>
        <w:t>removed</w:t>
      </w:r>
      <w:r>
        <w:rPr>
          <w:spacing w:val="-1"/>
        </w:rPr>
        <w:t xml:space="preserve"> </w:t>
      </w:r>
      <w:r>
        <w:t>or</w:t>
      </w:r>
      <w:r>
        <w:rPr>
          <w:spacing w:val="-1"/>
        </w:rPr>
        <w:t xml:space="preserve"> </w:t>
      </w:r>
      <w:r>
        <w:t>struck</w:t>
      </w:r>
      <w:r>
        <w:rPr>
          <w:spacing w:val="2"/>
        </w:rPr>
        <w:t xml:space="preserve"> </w:t>
      </w:r>
      <w:r>
        <w:t>off</w:t>
      </w:r>
      <w:r>
        <w:rPr>
          <w:spacing w:val="2"/>
        </w:rPr>
        <w:t xml:space="preserve"> </w:t>
      </w:r>
      <w:r>
        <w:t>a</w:t>
      </w:r>
      <w:r>
        <w:rPr>
          <w:spacing w:val="-3"/>
        </w:rPr>
        <w:t xml:space="preserve"> </w:t>
      </w:r>
      <w:r>
        <w:t>healthcare</w:t>
      </w:r>
    </w:p>
    <w:p w14:paraId="75B3A3CF" w14:textId="77777777" w:rsidR="006806F6" w:rsidRDefault="00B21FD9">
      <w:pPr>
        <w:pStyle w:val="BodyText"/>
        <w:spacing w:before="72"/>
        <w:ind w:left="821"/>
      </w:pPr>
      <w:r>
        <w:lastRenderedPageBreak/>
        <w:t>professional register.</w:t>
      </w:r>
      <w:r>
        <w:rPr>
          <w:spacing w:val="1"/>
        </w:rPr>
        <w:t xml:space="preserve"> </w:t>
      </w:r>
      <w:r>
        <w:t>CQC’s national guidance also includes the following factors as</w:t>
      </w:r>
      <w:r>
        <w:rPr>
          <w:spacing w:val="-59"/>
        </w:rPr>
        <w:t xml:space="preserve"> </w:t>
      </w:r>
      <w:r>
        <w:t>indicators of</w:t>
      </w:r>
      <w:r>
        <w:rPr>
          <w:spacing w:val="-1"/>
        </w:rPr>
        <w:t xml:space="preserve"> </w:t>
      </w:r>
      <w:r>
        <w:t>good</w:t>
      </w:r>
      <w:r>
        <w:rPr>
          <w:spacing w:val="-2"/>
        </w:rPr>
        <w:t xml:space="preserve"> </w:t>
      </w:r>
      <w:r>
        <w:t>character:</w:t>
      </w:r>
    </w:p>
    <w:p w14:paraId="07A03FC7" w14:textId="77777777" w:rsidR="006806F6" w:rsidRDefault="00B21FD9">
      <w:pPr>
        <w:pStyle w:val="ListParagraph"/>
        <w:numPr>
          <w:ilvl w:val="1"/>
          <w:numId w:val="36"/>
        </w:numPr>
        <w:tabs>
          <w:tab w:val="left" w:pos="1181"/>
          <w:tab w:val="left" w:pos="1182"/>
        </w:tabs>
        <w:spacing w:before="3" w:line="268" w:lineRule="exact"/>
        <w:ind w:left="1181" w:hanging="361"/>
      </w:pPr>
      <w:r>
        <w:t>Honesty</w:t>
      </w:r>
    </w:p>
    <w:p w14:paraId="29BB6746" w14:textId="77777777" w:rsidR="006806F6" w:rsidRDefault="00B21FD9">
      <w:pPr>
        <w:pStyle w:val="ListParagraph"/>
        <w:numPr>
          <w:ilvl w:val="1"/>
          <w:numId w:val="36"/>
        </w:numPr>
        <w:tabs>
          <w:tab w:val="left" w:pos="1181"/>
          <w:tab w:val="left" w:pos="1182"/>
        </w:tabs>
        <w:spacing w:line="268" w:lineRule="exact"/>
        <w:ind w:left="1181" w:hanging="361"/>
      </w:pPr>
      <w:r>
        <w:t>Trustworthiness</w:t>
      </w:r>
    </w:p>
    <w:p w14:paraId="1575A1D4" w14:textId="77777777" w:rsidR="006806F6" w:rsidRDefault="00B21FD9">
      <w:pPr>
        <w:pStyle w:val="ListParagraph"/>
        <w:numPr>
          <w:ilvl w:val="1"/>
          <w:numId w:val="36"/>
        </w:numPr>
        <w:tabs>
          <w:tab w:val="left" w:pos="1181"/>
          <w:tab w:val="left" w:pos="1182"/>
        </w:tabs>
        <w:spacing w:line="269" w:lineRule="exact"/>
        <w:ind w:left="1181" w:hanging="361"/>
      </w:pPr>
      <w:r>
        <w:t>Integrity</w:t>
      </w:r>
    </w:p>
    <w:p w14:paraId="5CCDFABC" w14:textId="77777777" w:rsidR="006806F6" w:rsidRDefault="00B21FD9">
      <w:pPr>
        <w:pStyle w:val="ListParagraph"/>
        <w:numPr>
          <w:ilvl w:val="1"/>
          <w:numId w:val="36"/>
        </w:numPr>
        <w:tabs>
          <w:tab w:val="left" w:pos="1181"/>
          <w:tab w:val="left" w:pos="1182"/>
        </w:tabs>
        <w:spacing w:line="268" w:lineRule="exact"/>
        <w:ind w:left="1181" w:hanging="361"/>
      </w:pPr>
      <w:r>
        <w:t>Openness</w:t>
      </w:r>
    </w:p>
    <w:p w14:paraId="6518EB64" w14:textId="77777777" w:rsidR="006806F6" w:rsidRDefault="00B21FD9">
      <w:pPr>
        <w:pStyle w:val="ListParagraph"/>
        <w:numPr>
          <w:ilvl w:val="1"/>
          <w:numId w:val="36"/>
        </w:numPr>
        <w:tabs>
          <w:tab w:val="left" w:pos="1181"/>
          <w:tab w:val="left" w:pos="1182"/>
        </w:tabs>
        <w:spacing w:line="268" w:lineRule="exact"/>
        <w:ind w:left="1181" w:hanging="361"/>
      </w:pPr>
      <w:r>
        <w:t>Ability</w:t>
      </w:r>
      <w:r>
        <w:rPr>
          <w:spacing w:val="-4"/>
        </w:rPr>
        <w:t xml:space="preserve"> </w:t>
      </w:r>
      <w:r>
        <w:t>to</w:t>
      </w:r>
      <w:r>
        <w:rPr>
          <w:spacing w:val="-1"/>
        </w:rPr>
        <w:t xml:space="preserve"> </w:t>
      </w:r>
      <w:r>
        <w:t>comply</w:t>
      </w:r>
      <w:r>
        <w:rPr>
          <w:spacing w:val="-3"/>
        </w:rPr>
        <w:t xml:space="preserve"> </w:t>
      </w:r>
      <w:r>
        <w:t>with</w:t>
      </w:r>
      <w:r>
        <w:rPr>
          <w:spacing w:val="-1"/>
        </w:rPr>
        <w:t xml:space="preserve"> </w:t>
      </w:r>
      <w:r>
        <w:t>the</w:t>
      </w:r>
      <w:r>
        <w:rPr>
          <w:spacing w:val="-1"/>
        </w:rPr>
        <w:t xml:space="preserve"> </w:t>
      </w:r>
      <w:r>
        <w:t>law</w:t>
      </w:r>
    </w:p>
    <w:p w14:paraId="080B4727" w14:textId="77777777" w:rsidR="006806F6" w:rsidRDefault="00B21FD9">
      <w:pPr>
        <w:pStyle w:val="ListParagraph"/>
        <w:numPr>
          <w:ilvl w:val="1"/>
          <w:numId w:val="36"/>
        </w:numPr>
        <w:tabs>
          <w:tab w:val="left" w:pos="1181"/>
          <w:tab w:val="left" w:pos="1182"/>
        </w:tabs>
        <w:spacing w:line="268" w:lineRule="exact"/>
        <w:ind w:left="1181" w:hanging="361"/>
      </w:pPr>
      <w:r>
        <w:t>A</w:t>
      </w:r>
      <w:r>
        <w:rPr>
          <w:spacing w:val="-1"/>
        </w:rPr>
        <w:t xml:space="preserve"> </w:t>
      </w:r>
      <w:r>
        <w:t>person</w:t>
      </w:r>
      <w:r>
        <w:rPr>
          <w:spacing w:val="-3"/>
        </w:rPr>
        <w:t xml:space="preserve"> </w:t>
      </w:r>
      <w:r>
        <w:t>in</w:t>
      </w:r>
      <w:r>
        <w:rPr>
          <w:spacing w:val="-1"/>
        </w:rPr>
        <w:t xml:space="preserve"> </w:t>
      </w:r>
      <w:r>
        <w:t>whom the</w:t>
      </w:r>
      <w:r>
        <w:rPr>
          <w:spacing w:val="-2"/>
        </w:rPr>
        <w:t xml:space="preserve"> </w:t>
      </w:r>
      <w:r>
        <w:t>public can</w:t>
      </w:r>
      <w:r>
        <w:rPr>
          <w:spacing w:val="-1"/>
        </w:rPr>
        <w:t xml:space="preserve"> </w:t>
      </w:r>
      <w:r>
        <w:t>have</w:t>
      </w:r>
      <w:r>
        <w:rPr>
          <w:spacing w:val="-1"/>
        </w:rPr>
        <w:t xml:space="preserve"> </w:t>
      </w:r>
      <w:r>
        <w:t>confidence</w:t>
      </w:r>
    </w:p>
    <w:p w14:paraId="33B56541" w14:textId="77777777" w:rsidR="006806F6" w:rsidRDefault="00B21FD9">
      <w:pPr>
        <w:pStyle w:val="ListParagraph"/>
        <w:numPr>
          <w:ilvl w:val="1"/>
          <w:numId w:val="36"/>
        </w:numPr>
        <w:tabs>
          <w:tab w:val="left" w:pos="1181"/>
          <w:tab w:val="left" w:pos="1182"/>
        </w:tabs>
        <w:spacing w:line="268" w:lineRule="exact"/>
        <w:ind w:left="1181" w:hanging="361"/>
      </w:pPr>
      <w:r>
        <w:t>Prior</w:t>
      </w:r>
      <w:r>
        <w:rPr>
          <w:spacing w:val="-3"/>
        </w:rPr>
        <w:t xml:space="preserve"> </w:t>
      </w:r>
      <w:r>
        <w:t>employment</w:t>
      </w:r>
      <w:r>
        <w:rPr>
          <w:spacing w:val="-1"/>
        </w:rPr>
        <w:t xml:space="preserve"> </w:t>
      </w:r>
      <w:r>
        <w:t>history,</w:t>
      </w:r>
      <w:r>
        <w:rPr>
          <w:spacing w:val="-1"/>
        </w:rPr>
        <w:t xml:space="preserve"> </w:t>
      </w:r>
      <w:r>
        <w:t>including</w:t>
      </w:r>
      <w:r>
        <w:rPr>
          <w:spacing w:val="-3"/>
        </w:rPr>
        <w:t xml:space="preserve"> </w:t>
      </w:r>
      <w:r>
        <w:t>reasons</w:t>
      </w:r>
      <w:r>
        <w:rPr>
          <w:spacing w:val="-5"/>
        </w:rPr>
        <w:t xml:space="preserve"> </w:t>
      </w:r>
      <w:r>
        <w:t>for</w:t>
      </w:r>
      <w:r>
        <w:rPr>
          <w:spacing w:val="-4"/>
        </w:rPr>
        <w:t xml:space="preserve"> </w:t>
      </w:r>
      <w:r>
        <w:t>leaving</w:t>
      </w:r>
    </w:p>
    <w:p w14:paraId="50FA5065" w14:textId="77777777" w:rsidR="006806F6" w:rsidRDefault="00B21FD9">
      <w:pPr>
        <w:pStyle w:val="ListParagraph"/>
        <w:numPr>
          <w:ilvl w:val="1"/>
          <w:numId w:val="36"/>
        </w:numPr>
        <w:tabs>
          <w:tab w:val="left" w:pos="1181"/>
          <w:tab w:val="left" w:pos="1182"/>
        </w:tabs>
        <w:spacing w:before="1" w:line="237" w:lineRule="auto"/>
        <w:ind w:left="1181" w:right="216" w:hanging="360"/>
      </w:pPr>
      <w:r>
        <w:t>If the individual has been subject to any investigations or proceedings by a professional</w:t>
      </w:r>
      <w:r>
        <w:rPr>
          <w:spacing w:val="-59"/>
        </w:rPr>
        <w:t xml:space="preserve"> </w:t>
      </w:r>
      <w:r>
        <w:t>or regulatory</w:t>
      </w:r>
      <w:r>
        <w:rPr>
          <w:spacing w:val="-2"/>
        </w:rPr>
        <w:t xml:space="preserve"> </w:t>
      </w:r>
      <w:r>
        <w:t>body</w:t>
      </w:r>
    </w:p>
    <w:p w14:paraId="2DEB0E1B" w14:textId="77777777" w:rsidR="006806F6" w:rsidRDefault="00B21FD9">
      <w:pPr>
        <w:pStyle w:val="ListParagraph"/>
        <w:numPr>
          <w:ilvl w:val="1"/>
          <w:numId w:val="36"/>
        </w:numPr>
        <w:tabs>
          <w:tab w:val="left" w:pos="1181"/>
          <w:tab w:val="left" w:pos="1182"/>
        </w:tabs>
        <w:spacing w:before="2" w:line="269" w:lineRule="exact"/>
        <w:ind w:left="1181" w:hanging="361"/>
      </w:pPr>
      <w:r>
        <w:t>Any</w:t>
      </w:r>
      <w:r>
        <w:rPr>
          <w:spacing w:val="-4"/>
        </w:rPr>
        <w:t xml:space="preserve"> </w:t>
      </w:r>
      <w:r>
        <w:t>breaches</w:t>
      </w:r>
      <w:r>
        <w:rPr>
          <w:spacing w:val="-1"/>
        </w:rPr>
        <w:t xml:space="preserve"> </w:t>
      </w:r>
      <w:r>
        <w:t>of</w:t>
      </w:r>
      <w:r>
        <w:rPr>
          <w:spacing w:val="-2"/>
        </w:rPr>
        <w:t xml:space="preserve"> </w:t>
      </w:r>
      <w:r>
        <w:t>the</w:t>
      </w:r>
      <w:r>
        <w:rPr>
          <w:spacing w:val="-2"/>
        </w:rPr>
        <w:t xml:space="preserve"> </w:t>
      </w:r>
      <w:r>
        <w:t>Nolan</w:t>
      </w:r>
      <w:r>
        <w:rPr>
          <w:spacing w:val="-2"/>
        </w:rPr>
        <w:t xml:space="preserve"> </w:t>
      </w:r>
      <w:r>
        <w:t>principles</w:t>
      </w:r>
      <w:r>
        <w:rPr>
          <w:spacing w:val="-1"/>
        </w:rPr>
        <w:t xml:space="preserve"> </w:t>
      </w:r>
      <w:r>
        <w:t>of public</w:t>
      </w:r>
      <w:r>
        <w:rPr>
          <w:spacing w:val="-1"/>
        </w:rPr>
        <w:t xml:space="preserve"> </w:t>
      </w:r>
      <w:r>
        <w:t>life</w:t>
      </w:r>
    </w:p>
    <w:p w14:paraId="2D88EC5D" w14:textId="77777777" w:rsidR="006806F6" w:rsidRDefault="00B21FD9">
      <w:pPr>
        <w:pStyle w:val="ListParagraph"/>
        <w:numPr>
          <w:ilvl w:val="1"/>
          <w:numId w:val="36"/>
        </w:numPr>
        <w:tabs>
          <w:tab w:val="left" w:pos="1181"/>
          <w:tab w:val="left" w:pos="1182"/>
        </w:tabs>
        <w:spacing w:line="268" w:lineRule="exact"/>
        <w:ind w:left="1181" w:hanging="361"/>
      </w:pPr>
      <w:r>
        <w:t>Any</w:t>
      </w:r>
      <w:r>
        <w:rPr>
          <w:spacing w:val="-3"/>
        </w:rPr>
        <w:t xml:space="preserve"> </w:t>
      </w:r>
      <w:r>
        <w:t>breaches of</w:t>
      </w:r>
      <w:r>
        <w:rPr>
          <w:spacing w:val="-2"/>
        </w:rPr>
        <w:t xml:space="preserve"> </w:t>
      </w:r>
      <w:r>
        <w:t>the</w:t>
      </w:r>
      <w:r>
        <w:rPr>
          <w:spacing w:val="-1"/>
        </w:rPr>
        <w:t xml:space="preserve"> </w:t>
      </w:r>
      <w:r>
        <w:t>duties</w:t>
      </w:r>
      <w:r>
        <w:rPr>
          <w:spacing w:val="-1"/>
        </w:rPr>
        <w:t xml:space="preserve"> </w:t>
      </w:r>
      <w:r>
        <w:t>imposed</w:t>
      </w:r>
      <w:r>
        <w:rPr>
          <w:spacing w:val="-3"/>
        </w:rPr>
        <w:t xml:space="preserve"> </w:t>
      </w:r>
      <w:r>
        <w:t>on</w:t>
      </w:r>
      <w:r>
        <w:rPr>
          <w:spacing w:val="-1"/>
        </w:rPr>
        <w:t xml:space="preserve"> </w:t>
      </w:r>
      <w:r>
        <w:t>Directors</w:t>
      </w:r>
      <w:r>
        <w:rPr>
          <w:spacing w:val="-3"/>
        </w:rPr>
        <w:t xml:space="preserve"> </w:t>
      </w:r>
      <w:r>
        <w:t>under</w:t>
      </w:r>
      <w:r>
        <w:rPr>
          <w:spacing w:val="-2"/>
        </w:rPr>
        <w:t xml:space="preserve"> </w:t>
      </w:r>
      <w:r>
        <w:t>the</w:t>
      </w:r>
      <w:r>
        <w:rPr>
          <w:spacing w:val="-1"/>
        </w:rPr>
        <w:t xml:space="preserve"> </w:t>
      </w:r>
      <w:r>
        <w:t>Companies Act</w:t>
      </w:r>
    </w:p>
    <w:p w14:paraId="78E07B5B" w14:textId="77777777" w:rsidR="006806F6" w:rsidRDefault="00B21FD9">
      <w:pPr>
        <w:pStyle w:val="ListParagraph"/>
        <w:numPr>
          <w:ilvl w:val="1"/>
          <w:numId w:val="36"/>
        </w:numPr>
        <w:tabs>
          <w:tab w:val="left" w:pos="1181"/>
          <w:tab w:val="left" w:pos="1182"/>
        </w:tabs>
        <w:spacing w:line="268" w:lineRule="exact"/>
        <w:ind w:left="1181" w:hanging="361"/>
      </w:pPr>
      <w:r>
        <w:t>The</w:t>
      </w:r>
      <w:r>
        <w:rPr>
          <w:spacing w:val="-2"/>
        </w:rPr>
        <w:t xml:space="preserve"> </w:t>
      </w:r>
      <w:r>
        <w:t>extent</w:t>
      </w:r>
      <w:r>
        <w:rPr>
          <w:spacing w:val="-1"/>
        </w:rPr>
        <w:t xml:space="preserve"> </w:t>
      </w:r>
      <w:r>
        <w:t>to which the</w:t>
      </w:r>
      <w:r>
        <w:rPr>
          <w:spacing w:val="-5"/>
        </w:rPr>
        <w:t xml:space="preserve"> </w:t>
      </w:r>
      <w:r>
        <w:t>Director</w:t>
      </w:r>
      <w:r>
        <w:rPr>
          <w:spacing w:val="-1"/>
        </w:rPr>
        <w:t xml:space="preserve"> </w:t>
      </w:r>
      <w:r>
        <w:t>has</w:t>
      </w:r>
      <w:r>
        <w:rPr>
          <w:spacing w:val="1"/>
        </w:rPr>
        <w:t xml:space="preserve"> </w:t>
      </w:r>
      <w:r>
        <w:t>been</w:t>
      </w:r>
      <w:r>
        <w:rPr>
          <w:spacing w:val="-2"/>
        </w:rPr>
        <w:t xml:space="preserve"> </w:t>
      </w:r>
      <w:r>
        <w:t>open</w:t>
      </w:r>
      <w:r>
        <w:rPr>
          <w:spacing w:val="-5"/>
        </w:rPr>
        <w:t xml:space="preserve"> </w:t>
      </w:r>
      <w:r>
        <w:t>and honest</w:t>
      </w:r>
      <w:r>
        <w:rPr>
          <w:spacing w:val="-1"/>
        </w:rPr>
        <w:t xml:space="preserve"> </w:t>
      </w:r>
      <w:r>
        <w:t>with the</w:t>
      </w:r>
      <w:r>
        <w:rPr>
          <w:spacing w:val="-2"/>
        </w:rPr>
        <w:t xml:space="preserve"> </w:t>
      </w:r>
      <w:r>
        <w:t>Trust</w:t>
      </w:r>
    </w:p>
    <w:p w14:paraId="56E94E83" w14:textId="77777777" w:rsidR="006806F6" w:rsidRDefault="00B21FD9">
      <w:pPr>
        <w:pStyle w:val="ListParagraph"/>
        <w:numPr>
          <w:ilvl w:val="1"/>
          <w:numId w:val="36"/>
        </w:numPr>
        <w:tabs>
          <w:tab w:val="left" w:pos="1181"/>
          <w:tab w:val="left" w:pos="1182"/>
        </w:tabs>
        <w:spacing w:before="2" w:line="237" w:lineRule="auto"/>
        <w:ind w:left="1181" w:right="488" w:hanging="360"/>
      </w:pPr>
      <w:r>
        <w:t>Any other information which may be relevant, such as disciplinary action taken by an</w:t>
      </w:r>
      <w:r>
        <w:rPr>
          <w:spacing w:val="-59"/>
        </w:rPr>
        <w:t xml:space="preserve"> </w:t>
      </w:r>
      <w:r>
        <w:t>employer.</w:t>
      </w:r>
    </w:p>
    <w:p w14:paraId="4F75EC8D" w14:textId="77777777" w:rsidR="006806F6" w:rsidRDefault="006806F6">
      <w:pPr>
        <w:pStyle w:val="BodyText"/>
        <w:spacing w:before="10"/>
        <w:rPr>
          <w:sz w:val="21"/>
        </w:rPr>
      </w:pPr>
    </w:p>
    <w:p w14:paraId="7A00CBD0" w14:textId="77777777" w:rsidR="006806F6" w:rsidRDefault="00B21FD9">
      <w:pPr>
        <w:tabs>
          <w:tab w:val="left" w:pos="833"/>
        </w:tabs>
        <w:ind w:left="112"/>
      </w:pPr>
      <w:r>
        <w:t>A2.4</w:t>
      </w:r>
      <w:r>
        <w:tab/>
        <w:t>A</w:t>
      </w:r>
      <w:r>
        <w:rPr>
          <w:spacing w:val="-1"/>
        </w:rPr>
        <w:t xml:space="preserve"> </w:t>
      </w:r>
      <w:r>
        <w:t>person</w:t>
      </w:r>
      <w:r>
        <w:rPr>
          <w:spacing w:val="-3"/>
        </w:rPr>
        <w:t xml:space="preserve"> </w:t>
      </w:r>
      <w:r>
        <w:t>will</w:t>
      </w:r>
      <w:r>
        <w:rPr>
          <w:spacing w:val="-1"/>
        </w:rPr>
        <w:t xml:space="preserve"> </w:t>
      </w:r>
      <w:r>
        <w:t>fail</w:t>
      </w:r>
      <w:r>
        <w:rPr>
          <w:spacing w:val="-3"/>
        </w:rPr>
        <w:t xml:space="preserve"> </w:t>
      </w:r>
      <w:r>
        <w:t>the</w:t>
      </w:r>
      <w:r>
        <w:rPr>
          <w:spacing w:val="1"/>
        </w:rPr>
        <w:t xml:space="preserve"> </w:t>
      </w:r>
      <w:r>
        <w:rPr>
          <w:rFonts w:ascii="Arial"/>
          <w:b/>
        </w:rPr>
        <w:t>good</w:t>
      </w:r>
      <w:r>
        <w:rPr>
          <w:rFonts w:ascii="Arial"/>
          <w:b/>
          <w:spacing w:val="-1"/>
        </w:rPr>
        <w:t xml:space="preserve"> </w:t>
      </w:r>
      <w:r>
        <w:rPr>
          <w:rFonts w:ascii="Arial"/>
          <w:b/>
        </w:rPr>
        <w:t>character</w:t>
      </w:r>
      <w:r>
        <w:rPr>
          <w:rFonts w:ascii="Arial"/>
          <w:b/>
          <w:spacing w:val="-1"/>
        </w:rPr>
        <w:t xml:space="preserve"> </w:t>
      </w:r>
      <w:r>
        <w:t>test</w:t>
      </w:r>
      <w:r>
        <w:rPr>
          <w:spacing w:val="-2"/>
        </w:rPr>
        <w:t xml:space="preserve"> </w:t>
      </w:r>
      <w:r>
        <w:t>if</w:t>
      </w:r>
      <w:r>
        <w:rPr>
          <w:spacing w:val="1"/>
        </w:rPr>
        <w:t xml:space="preserve"> </w:t>
      </w:r>
      <w:r>
        <w:t>they:</w:t>
      </w:r>
    </w:p>
    <w:p w14:paraId="0B97EEAA" w14:textId="77777777" w:rsidR="006806F6" w:rsidRDefault="00B21FD9">
      <w:pPr>
        <w:pStyle w:val="ListParagraph"/>
        <w:numPr>
          <w:ilvl w:val="1"/>
          <w:numId w:val="36"/>
        </w:numPr>
        <w:tabs>
          <w:tab w:val="left" w:pos="1245"/>
          <w:tab w:val="left" w:pos="1246"/>
        </w:tabs>
        <w:spacing w:before="5" w:line="237" w:lineRule="auto"/>
        <w:ind w:right="332"/>
      </w:pPr>
      <w:r>
        <w:t>Have been convicted in the UK or elsewhere of any offence which if committed in any</w:t>
      </w:r>
      <w:r>
        <w:rPr>
          <w:spacing w:val="-59"/>
        </w:rPr>
        <w:t xml:space="preserve"> </w:t>
      </w:r>
      <w:r>
        <w:t>part</w:t>
      </w:r>
      <w:r>
        <w:rPr>
          <w:spacing w:val="-2"/>
        </w:rPr>
        <w:t xml:space="preserve"> </w:t>
      </w:r>
      <w:r>
        <w:t>of</w:t>
      </w:r>
      <w:r>
        <w:rPr>
          <w:spacing w:val="2"/>
        </w:rPr>
        <w:t xml:space="preserve"> </w:t>
      </w:r>
      <w:r>
        <w:t>the</w:t>
      </w:r>
      <w:r>
        <w:rPr>
          <w:spacing w:val="-2"/>
        </w:rPr>
        <w:t xml:space="preserve"> </w:t>
      </w:r>
      <w:r>
        <w:t>UK would constitute</w:t>
      </w:r>
      <w:r>
        <w:rPr>
          <w:spacing w:val="-2"/>
        </w:rPr>
        <w:t xml:space="preserve"> </w:t>
      </w:r>
      <w:r>
        <w:t>an</w:t>
      </w:r>
      <w:r>
        <w:rPr>
          <w:spacing w:val="-2"/>
        </w:rPr>
        <w:t xml:space="preserve"> </w:t>
      </w:r>
      <w:r>
        <w:t>offence,</w:t>
      </w:r>
      <w:r>
        <w:rPr>
          <w:spacing w:val="-1"/>
        </w:rPr>
        <w:t xml:space="preserve"> </w:t>
      </w:r>
      <w:r>
        <w:t>and</w:t>
      </w:r>
    </w:p>
    <w:p w14:paraId="5EABAC39" w14:textId="77777777" w:rsidR="006806F6" w:rsidRDefault="00B21FD9">
      <w:pPr>
        <w:pStyle w:val="ListParagraph"/>
        <w:numPr>
          <w:ilvl w:val="1"/>
          <w:numId w:val="36"/>
        </w:numPr>
        <w:tabs>
          <w:tab w:val="left" w:pos="1245"/>
          <w:tab w:val="left" w:pos="1246"/>
        </w:tabs>
        <w:spacing w:before="4" w:line="237" w:lineRule="auto"/>
        <w:ind w:right="461"/>
      </w:pPr>
      <w:r>
        <w:t>Have been erased, removed or struck off a register of professionals maintained by a</w:t>
      </w:r>
      <w:r>
        <w:rPr>
          <w:spacing w:val="-60"/>
        </w:rPr>
        <w:t xml:space="preserve"> </w:t>
      </w:r>
      <w:r>
        <w:t>regulator</w:t>
      </w:r>
      <w:r>
        <w:rPr>
          <w:spacing w:val="-2"/>
        </w:rPr>
        <w:t xml:space="preserve"> </w:t>
      </w:r>
      <w:r>
        <w:t>of</w:t>
      </w:r>
      <w:r>
        <w:rPr>
          <w:spacing w:val="2"/>
        </w:rPr>
        <w:t xml:space="preserve"> </w:t>
      </w:r>
      <w:r>
        <w:t>health</w:t>
      </w:r>
      <w:r>
        <w:rPr>
          <w:spacing w:val="-2"/>
        </w:rPr>
        <w:t xml:space="preserve"> </w:t>
      </w:r>
      <w:r>
        <w:t>care</w:t>
      </w:r>
      <w:r>
        <w:rPr>
          <w:spacing w:val="-3"/>
        </w:rPr>
        <w:t xml:space="preserve"> </w:t>
      </w:r>
      <w:r>
        <w:t>or</w:t>
      </w:r>
      <w:r>
        <w:rPr>
          <w:spacing w:val="1"/>
        </w:rPr>
        <w:t xml:space="preserve"> </w:t>
      </w:r>
      <w:r>
        <w:t>social</w:t>
      </w:r>
      <w:r>
        <w:rPr>
          <w:spacing w:val="-1"/>
        </w:rPr>
        <w:t xml:space="preserve"> </w:t>
      </w:r>
      <w:r>
        <w:t>work</w:t>
      </w:r>
      <w:r>
        <w:rPr>
          <w:spacing w:val="3"/>
        </w:rPr>
        <w:t xml:space="preserve"> </w:t>
      </w:r>
      <w:r>
        <w:t>professionals.</w:t>
      </w:r>
    </w:p>
    <w:p w14:paraId="7AFAF6F2" w14:textId="77777777" w:rsidR="006806F6" w:rsidRDefault="006806F6">
      <w:pPr>
        <w:pStyle w:val="BodyText"/>
        <w:spacing w:before="10"/>
        <w:rPr>
          <w:sz w:val="21"/>
        </w:rPr>
      </w:pPr>
    </w:p>
    <w:p w14:paraId="08E0A5DE" w14:textId="77777777" w:rsidR="006806F6" w:rsidRDefault="00B21FD9">
      <w:pPr>
        <w:pStyle w:val="BodyText"/>
        <w:tabs>
          <w:tab w:val="left" w:pos="821"/>
        </w:tabs>
        <w:ind w:left="821" w:right="135" w:hanging="709"/>
      </w:pPr>
      <w:r>
        <w:t>A2.5</w:t>
      </w:r>
      <w:r>
        <w:tab/>
        <w:t>If the Trust discovers information that suggests a person is not of good character after</w:t>
      </w:r>
      <w:r>
        <w:rPr>
          <w:spacing w:val="1"/>
        </w:rPr>
        <w:t xml:space="preserve"> </w:t>
      </w:r>
      <w:r>
        <w:t>he/she has been appointed to a role, the organisation will take appropriate and timely action</w:t>
      </w:r>
      <w:r>
        <w:rPr>
          <w:spacing w:val="-59"/>
        </w:rPr>
        <w:t xml:space="preserve"> </w:t>
      </w:r>
      <w:r>
        <w:t>to</w:t>
      </w:r>
      <w:r>
        <w:rPr>
          <w:spacing w:val="-1"/>
        </w:rPr>
        <w:t xml:space="preserve"> </w:t>
      </w:r>
      <w:r>
        <w:t>investigate and</w:t>
      </w:r>
      <w:r>
        <w:rPr>
          <w:spacing w:val="-2"/>
        </w:rPr>
        <w:t xml:space="preserve"> </w:t>
      </w:r>
      <w:r>
        <w:t>rectify</w:t>
      </w:r>
      <w:r>
        <w:rPr>
          <w:spacing w:val="-4"/>
        </w:rPr>
        <w:t xml:space="preserve"> </w:t>
      </w:r>
      <w:r>
        <w:t>the</w:t>
      </w:r>
      <w:r>
        <w:rPr>
          <w:spacing w:val="-2"/>
        </w:rPr>
        <w:t xml:space="preserve"> </w:t>
      </w:r>
      <w:r>
        <w:t>matter.</w:t>
      </w:r>
    </w:p>
    <w:p w14:paraId="2D47E42E" w14:textId="77777777" w:rsidR="006806F6" w:rsidRDefault="006806F6">
      <w:pPr>
        <w:pStyle w:val="BodyText"/>
        <w:spacing w:before="1"/>
      </w:pPr>
    </w:p>
    <w:p w14:paraId="3A098AD5" w14:textId="77777777" w:rsidR="006806F6" w:rsidRDefault="00B21FD9">
      <w:pPr>
        <w:pStyle w:val="BodyText"/>
        <w:tabs>
          <w:tab w:val="left" w:pos="821"/>
        </w:tabs>
        <w:ind w:left="821" w:right="295" w:hanging="709"/>
      </w:pPr>
      <w:r>
        <w:t>A2.6</w:t>
      </w:r>
      <w:r>
        <w:tab/>
        <w:t>If the Trust considers the individual to be suitable despite existence of information relevant</w:t>
      </w:r>
      <w:r>
        <w:rPr>
          <w:spacing w:val="-59"/>
        </w:rPr>
        <w:t xml:space="preserve"> </w:t>
      </w:r>
      <w:r>
        <w:t>to</w:t>
      </w:r>
      <w:r>
        <w:rPr>
          <w:spacing w:val="-2"/>
        </w:rPr>
        <w:t xml:space="preserve"> </w:t>
      </w:r>
      <w:r>
        <w:t>issues</w:t>
      </w:r>
      <w:r>
        <w:rPr>
          <w:spacing w:val="-3"/>
        </w:rPr>
        <w:t xml:space="preserve"> </w:t>
      </w:r>
      <w:r>
        <w:t>identified</w:t>
      </w:r>
      <w:r>
        <w:rPr>
          <w:spacing w:val="-1"/>
        </w:rPr>
        <w:t xml:space="preserve"> </w:t>
      </w:r>
      <w:r>
        <w:t>in</w:t>
      </w:r>
      <w:r>
        <w:rPr>
          <w:spacing w:val="-3"/>
        </w:rPr>
        <w:t xml:space="preserve"> </w:t>
      </w:r>
      <w:r>
        <w:t>Schedule</w:t>
      </w:r>
      <w:r>
        <w:rPr>
          <w:spacing w:val="-1"/>
        </w:rPr>
        <w:t xml:space="preserve"> </w:t>
      </w:r>
      <w:r>
        <w:t>4 part</w:t>
      </w:r>
      <w:r>
        <w:rPr>
          <w:spacing w:val="1"/>
        </w:rPr>
        <w:t xml:space="preserve"> </w:t>
      </w:r>
      <w:r>
        <w:t>2,</w:t>
      </w:r>
      <w:r>
        <w:rPr>
          <w:spacing w:val="-2"/>
        </w:rPr>
        <w:t xml:space="preserve"> </w:t>
      </w:r>
      <w:r>
        <w:t>the</w:t>
      </w:r>
      <w:r>
        <w:rPr>
          <w:spacing w:val="-3"/>
        </w:rPr>
        <w:t xml:space="preserve"> </w:t>
      </w:r>
      <w:r>
        <w:t>reasons will</w:t>
      </w:r>
      <w:r>
        <w:rPr>
          <w:spacing w:val="-1"/>
        </w:rPr>
        <w:t xml:space="preserve"> </w:t>
      </w:r>
      <w:r>
        <w:t>be</w:t>
      </w:r>
      <w:r>
        <w:rPr>
          <w:spacing w:val="-1"/>
        </w:rPr>
        <w:t xml:space="preserve"> </w:t>
      </w:r>
      <w:r>
        <w:t>recorded</w:t>
      </w:r>
      <w:r>
        <w:rPr>
          <w:spacing w:val="-3"/>
        </w:rPr>
        <w:t xml:space="preserve"> </w:t>
      </w:r>
      <w:r>
        <w:t>for</w:t>
      </w:r>
      <w:r>
        <w:rPr>
          <w:spacing w:val="-5"/>
        </w:rPr>
        <w:t xml:space="preserve"> </w:t>
      </w:r>
      <w:r>
        <w:t>future</w:t>
      </w:r>
      <w:r>
        <w:rPr>
          <w:spacing w:val="-3"/>
        </w:rPr>
        <w:t xml:space="preserve"> </w:t>
      </w:r>
      <w:r>
        <w:t>reference.</w:t>
      </w:r>
    </w:p>
    <w:p w14:paraId="1B1FEA38" w14:textId="77777777" w:rsidR="006806F6" w:rsidRDefault="006806F6">
      <w:pPr>
        <w:pStyle w:val="BodyText"/>
        <w:spacing w:before="8"/>
        <w:rPr>
          <w:sz w:val="21"/>
        </w:rPr>
      </w:pPr>
    </w:p>
    <w:p w14:paraId="32691BD8" w14:textId="77777777" w:rsidR="006806F6" w:rsidRDefault="00B21FD9">
      <w:pPr>
        <w:pStyle w:val="BodyText"/>
        <w:tabs>
          <w:tab w:val="left" w:pos="821"/>
        </w:tabs>
        <w:spacing w:before="1"/>
        <w:ind w:left="821" w:right="173" w:hanging="709"/>
      </w:pPr>
      <w:r>
        <w:t>A2.7</w:t>
      </w:r>
      <w:r>
        <w:tab/>
        <w:t xml:space="preserve">Schedule 4 part 1 lists categories of </w:t>
      </w:r>
      <w:r>
        <w:rPr>
          <w:rFonts w:ascii="Arial"/>
          <w:b/>
        </w:rPr>
        <w:t xml:space="preserve">unfitness </w:t>
      </w:r>
      <w:r>
        <w:t>that would prevent people from holding</w:t>
      </w:r>
      <w:r>
        <w:rPr>
          <w:spacing w:val="1"/>
        </w:rPr>
        <w:t xml:space="preserve"> </w:t>
      </w:r>
      <w:r>
        <w:t xml:space="preserve">office or necessitate their removal from their position as a </w:t>
      </w:r>
      <w:proofErr w:type="gramStart"/>
      <w:r>
        <w:t>Director</w:t>
      </w:r>
      <w:proofErr w:type="gramEnd"/>
      <w:r>
        <w:t xml:space="preserve"> and for whom there is no</w:t>
      </w:r>
      <w:r>
        <w:rPr>
          <w:spacing w:val="-59"/>
        </w:rPr>
        <w:t xml:space="preserve"> </w:t>
      </w:r>
      <w:r>
        <w:t>discretion.</w:t>
      </w:r>
      <w:r>
        <w:rPr>
          <w:spacing w:val="60"/>
        </w:rPr>
        <w:t xml:space="preserve"> </w:t>
      </w:r>
      <w:r>
        <w:t>A</w:t>
      </w:r>
      <w:r>
        <w:rPr>
          <w:spacing w:val="-3"/>
        </w:rPr>
        <w:t xml:space="preserve"> </w:t>
      </w:r>
      <w:r>
        <w:t>person</w:t>
      </w:r>
      <w:r>
        <w:rPr>
          <w:spacing w:val="-2"/>
        </w:rPr>
        <w:t xml:space="preserve"> </w:t>
      </w:r>
      <w:r>
        <w:t>is</w:t>
      </w:r>
      <w:r>
        <w:rPr>
          <w:spacing w:val="1"/>
        </w:rPr>
        <w:t xml:space="preserve"> </w:t>
      </w:r>
      <w:r>
        <w:t>deemed</w:t>
      </w:r>
      <w:r>
        <w:rPr>
          <w:spacing w:val="2"/>
        </w:rPr>
        <w:t xml:space="preserve"> </w:t>
      </w:r>
      <w:r>
        <w:rPr>
          <w:rFonts w:ascii="Arial"/>
          <w:b/>
        </w:rPr>
        <w:t>unfit</w:t>
      </w:r>
      <w:r>
        <w:rPr>
          <w:rFonts w:ascii="Arial"/>
          <w:b/>
          <w:spacing w:val="-1"/>
        </w:rPr>
        <w:t xml:space="preserve"> </w:t>
      </w:r>
      <w:r>
        <w:rPr>
          <w:rFonts w:ascii="Arial"/>
          <w:b/>
        </w:rPr>
        <w:t xml:space="preserve">if </w:t>
      </w:r>
      <w:r>
        <w:t>the</w:t>
      </w:r>
      <w:r>
        <w:rPr>
          <w:spacing w:val="-2"/>
        </w:rPr>
        <w:t xml:space="preserve"> </w:t>
      </w:r>
      <w:r>
        <w:t>person is:</w:t>
      </w:r>
    </w:p>
    <w:p w14:paraId="055DFB79" w14:textId="77777777" w:rsidR="006806F6" w:rsidRDefault="00B21FD9">
      <w:pPr>
        <w:pStyle w:val="ListParagraph"/>
        <w:numPr>
          <w:ilvl w:val="1"/>
          <w:numId w:val="36"/>
        </w:numPr>
        <w:tabs>
          <w:tab w:val="left" w:pos="1245"/>
          <w:tab w:val="left" w:pos="1246"/>
        </w:tabs>
        <w:spacing w:before="6" w:line="237" w:lineRule="auto"/>
        <w:ind w:right="226"/>
      </w:pPr>
      <w:r>
        <w:t>An undischarged bankrupt or a person whose estate has had a sequestration awarded</w:t>
      </w:r>
      <w:r>
        <w:rPr>
          <w:spacing w:val="-59"/>
        </w:rPr>
        <w:t xml:space="preserve"> </w:t>
      </w:r>
      <w:r>
        <w:t>in</w:t>
      </w:r>
      <w:r>
        <w:rPr>
          <w:spacing w:val="-1"/>
        </w:rPr>
        <w:t xml:space="preserve"> </w:t>
      </w:r>
      <w:r>
        <w:t>respect</w:t>
      </w:r>
      <w:r>
        <w:rPr>
          <w:spacing w:val="2"/>
        </w:rPr>
        <w:t xml:space="preserve"> </w:t>
      </w:r>
      <w:r>
        <w:t>of</w:t>
      </w:r>
      <w:r>
        <w:rPr>
          <w:spacing w:val="2"/>
        </w:rPr>
        <w:t xml:space="preserve"> </w:t>
      </w:r>
      <w:r>
        <w:t>it</w:t>
      </w:r>
      <w:r>
        <w:rPr>
          <w:spacing w:val="-1"/>
        </w:rPr>
        <w:t xml:space="preserve"> </w:t>
      </w:r>
      <w:r>
        <w:t>and who has</w:t>
      </w:r>
      <w:r>
        <w:rPr>
          <w:spacing w:val="-1"/>
        </w:rPr>
        <w:t xml:space="preserve"> </w:t>
      </w:r>
      <w:r>
        <w:t>not</w:t>
      </w:r>
      <w:r>
        <w:rPr>
          <w:spacing w:val="-1"/>
        </w:rPr>
        <w:t xml:space="preserve"> </w:t>
      </w:r>
      <w:r>
        <w:t>been discharged</w:t>
      </w:r>
    </w:p>
    <w:p w14:paraId="018507CF" w14:textId="77777777" w:rsidR="006806F6" w:rsidRDefault="00B21FD9">
      <w:pPr>
        <w:pStyle w:val="ListParagraph"/>
        <w:numPr>
          <w:ilvl w:val="1"/>
          <w:numId w:val="36"/>
        </w:numPr>
        <w:tabs>
          <w:tab w:val="left" w:pos="1245"/>
          <w:tab w:val="left" w:pos="1246"/>
        </w:tabs>
        <w:spacing w:before="3" w:line="237" w:lineRule="auto"/>
        <w:ind w:right="265"/>
      </w:pPr>
      <w:r>
        <w:t>Subject of a bankruptcy restrictions order or an interim bankruptcy restrictions order or</w:t>
      </w:r>
      <w:r>
        <w:rPr>
          <w:spacing w:val="-59"/>
        </w:rPr>
        <w:t xml:space="preserve"> </w:t>
      </w:r>
      <w:r>
        <w:t>an</w:t>
      </w:r>
      <w:r>
        <w:rPr>
          <w:spacing w:val="-1"/>
        </w:rPr>
        <w:t xml:space="preserve"> </w:t>
      </w:r>
      <w:r>
        <w:t>order</w:t>
      </w:r>
      <w:r>
        <w:rPr>
          <w:spacing w:val="-1"/>
        </w:rPr>
        <w:t xml:space="preserve"> </w:t>
      </w:r>
      <w:r>
        <w:t>to like effect</w:t>
      </w:r>
      <w:r>
        <w:rPr>
          <w:spacing w:val="-1"/>
        </w:rPr>
        <w:t xml:space="preserve"> </w:t>
      </w:r>
      <w:r>
        <w:t>made</w:t>
      </w:r>
      <w:r>
        <w:rPr>
          <w:spacing w:val="-1"/>
        </w:rPr>
        <w:t xml:space="preserve"> </w:t>
      </w:r>
      <w:r>
        <w:t>in Scotland</w:t>
      </w:r>
      <w:r>
        <w:rPr>
          <w:spacing w:val="-2"/>
        </w:rPr>
        <w:t xml:space="preserve"> </w:t>
      </w:r>
      <w:r>
        <w:t>or</w:t>
      </w:r>
      <w:r>
        <w:rPr>
          <w:spacing w:val="-1"/>
        </w:rPr>
        <w:t xml:space="preserve"> </w:t>
      </w:r>
      <w:r>
        <w:t>Northern Ireland</w:t>
      </w:r>
    </w:p>
    <w:p w14:paraId="6789422D" w14:textId="77777777" w:rsidR="006806F6" w:rsidRDefault="00B21FD9">
      <w:pPr>
        <w:pStyle w:val="ListParagraph"/>
        <w:numPr>
          <w:ilvl w:val="1"/>
          <w:numId w:val="36"/>
        </w:numPr>
        <w:tabs>
          <w:tab w:val="left" w:pos="1245"/>
          <w:tab w:val="left" w:pos="1246"/>
        </w:tabs>
        <w:spacing w:before="4" w:line="237" w:lineRule="auto"/>
        <w:ind w:right="284"/>
      </w:pPr>
      <w:r>
        <w:t>Person to whom a moratorium period under a debt relief order applies under Part VIIA</w:t>
      </w:r>
      <w:r>
        <w:rPr>
          <w:spacing w:val="-59"/>
        </w:rPr>
        <w:t xml:space="preserve"> </w:t>
      </w:r>
      <w:r>
        <w:t>(debt</w:t>
      </w:r>
      <w:r>
        <w:rPr>
          <w:spacing w:val="-2"/>
        </w:rPr>
        <w:t xml:space="preserve"> </w:t>
      </w:r>
      <w:r>
        <w:t>relief</w:t>
      </w:r>
      <w:r>
        <w:rPr>
          <w:spacing w:val="4"/>
        </w:rPr>
        <w:t xml:space="preserve"> </w:t>
      </w:r>
      <w:r>
        <w:t>orders)</w:t>
      </w:r>
      <w:r>
        <w:rPr>
          <w:spacing w:val="1"/>
        </w:rPr>
        <w:t xml:space="preserve"> </w:t>
      </w:r>
      <w:r>
        <w:t>of</w:t>
      </w:r>
      <w:r>
        <w:rPr>
          <w:spacing w:val="2"/>
        </w:rPr>
        <w:t xml:space="preserve"> </w:t>
      </w:r>
      <w:r>
        <w:t>the</w:t>
      </w:r>
      <w:r>
        <w:rPr>
          <w:spacing w:val="-2"/>
        </w:rPr>
        <w:t xml:space="preserve"> </w:t>
      </w:r>
      <w:r>
        <w:t>Insolvency</w:t>
      </w:r>
      <w:r>
        <w:rPr>
          <w:spacing w:val="-3"/>
        </w:rPr>
        <w:t xml:space="preserve"> </w:t>
      </w:r>
      <w:r>
        <w:t>Act</w:t>
      </w:r>
      <w:r>
        <w:rPr>
          <w:spacing w:val="2"/>
        </w:rPr>
        <w:t xml:space="preserve"> </w:t>
      </w:r>
      <w:r>
        <w:t>1986</w:t>
      </w:r>
    </w:p>
    <w:p w14:paraId="17BC981C" w14:textId="77777777" w:rsidR="006806F6" w:rsidRDefault="00B21FD9">
      <w:pPr>
        <w:pStyle w:val="ListParagraph"/>
        <w:numPr>
          <w:ilvl w:val="1"/>
          <w:numId w:val="36"/>
        </w:numPr>
        <w:tabs>
          <w:tab w:val="left" w:pos="1245"/>
          <w:tab w:val="left" w:pos="1246"/>
        </w:tabs>
        <w:spacing w:before="4" w:line="237" w:lineRule="auto"/>
        <w:ind w:right="139"/>
      </w:pPr>
      <w:r>
        <w:t xml:space="preserve">Has made a composition or arrangement with, or granted </w:t>
      </w:r>
      <w:proofErr w:type="gramStart"/>
      <w:r>
        <w:t>a trust</w:t>
      </w:r>
      <w:proofErr w:type="gramEnd"/>
      <w:r>
        <w:t xml:space="preserve"> deed for, creditors and</w:t>
      </w:r>
      <w:r>
        <w:rPr>
          <w:spacing w:val="-59"/>
        </w:rPr>
        <w:t xml:space="preserve"> </w:t>
      </w:r>
      <w:r>
        <w:t>not</w:t>
      </w:r>
      <w:r>
        <w:rPr>
          <w:spacing w:val="1"/>
        </w:rPr>
        <w:t xml:space="preserve"> </w:t>
      </w:r>
      <w:r>
        <w:t>been</w:t>
      </w:r>
      <w:r>
        <w:rPr>
          <w:spacing w:val="-2"/>
        </w:rPr>
        <w:t xml:space="preserve"> </w:t>
      </w:r>
      <w:r>
        <w:t>discharged</w:t>
      </w:r>
      <w:r>
        <w:rPr>
          <w:spacing w:val="-2"/>
        </w:rPr>
        <w:t xml:space="preserve"> </w:t>
      </w:r>
      <w:r>
        <w:t>in respect</w:t>
      </w:r>
      <w:r>
        <w:rPr>
          <w:spacing w:val="1"/>
        </w:rPr>
        <w:t xml:space="preserve"> </w:t>
      </w:r>
      <w:r>
        <w:t>of</w:t>
      </w:r>
      <w:r>
        <w:rPr>
          <w:spacing w:val="2"/>
        </w:rPr>
        <w:t xml:space="preserve"> </w:t>
      </w:r>
      <w:r>
        <w:t>it</w:t>
      </w:r>
    </w:p>
    <w:p w14:paraId="39242E5B" w14:textId="77777777" w:rsidR="006806F6" w:rsidRDefault="00B21FD9">
      <w:pPr>
        <w:pStyle w:val="ListParagraph"/>
        <w:numPr>
          <w:ilvl w:val="1"/>
          <w:numId w:val="36"/>
        </w:numPr>
        <w:tabs>
          <w:tab w:val="left" w:pos="1245"/>
          <w:tab w:val="left" w:pos="1246"/>
        </w:tabs>
        <w:spacing w:before="3" w:line="237" w:lineRule="auto"/>
        <w:ind w:right="137"/>
      </w:pPr>
      <w:r>
        <w:t>Included in the children’s barred list or the adult’s barred list maintained under section 2</w:t>
      </w:r>
      <w:r>
        <w:rPr>
          <w:spacing w:val="-59"/>
        </w:rPr>
        <w:t xml:space="preserve"> </w:t>
      </w:r>
      <w:r>
        <w:t>of the Safeguarding Vulnerable Groups Act 2006, or in any corresponding list</w:t>
      </w:r>
      <w:r>
        <w:rPr>
          <w:spacing w:val="1"/>
        </w:rPr>
        <w:t xml:space="preserve"> </w:t>
      </w:r>
      <w:r>
        <w:t>maintained</w:t>
      </w:r>
      <w:r>
        <w:rPr>
          <w:spacing w:val="-1"/>
        </w:rPr>
        <w:t xml:space="preserve"> </w:t>
      </w:r>
      <w:r>
        <w:t>under an</w:t>
      </w:r>
      <w:r>
        <w:rPr>
          <w:spacing w:val="-3"/>
        </w:rPr>
        <w:t xml:space="preserve"> </w:t>
      </w:r>
      <w:r>
        <w:t>equivalent</w:t>
      </w:r>
      <w:r>
        <w:rPr>
          <w:spacing w:val="1"/>
        </w:rPr>
        <w:t xml:space="preserve"> </w:t>
      </w:r>
      <w:r>
        <w:t>enactment</w:t>
      </w:r>
      <w:r>
        <w:rPr>
          <w:spacing w:val="-1"/>
        </w:rPr>
        <w:t xml:space="preserve"> </w:t>
      </w:r>
      <w:r>
        <w:t>in</w:t>
      </w:r>
      <w:r>
        <w:rPr>
          <w:spacing w:val="-3"/>
        </w:rPr>
        <w:t xml:space="preserve"> </w:t>
      </w:r>
      <w:r>
        <w:t>force</w:t>
      </w:r>
      <w:r>
        <w:rPr>
          <w:spacing w:val="-1"/>
        </w:rPr>
        <w:t xml:space="preserve"> </w:t>
      </w:r>
      <w:r>
        <w:t>in Scotland</w:t>
      </w:r>
      <w:r>
        <w:rPr>
          <w:spacing w:val="-3"/>
        </w:rPr>
        <w:t xml:space="preserve"> </w:t>
      </w:r>
      <w:r>
        <w:t>or</w:t>
      </w:r>
      <w:r>
        <w:rPr>
          <w:spacing w:val="-2"/>
        </w:rPr>
        <w:t xml:space="preserve"> </w:t>
      </w:r>
      <w:r>
        <w:t>Northern</w:t>
      </w:r>
      <w:r>
        <w:rPr>
          <w:spacing w:val="-3"/>
        </w:rPr>
        <w:t xml:space="preserve"> </w:t>
      </w:r>
      <w:r>
        <w:t>Ireland</w:t>
      </w:r>
    </w:p>
    <w:p w14:paraId="3C133E23" w14:textId="77777777" w:rsidR="006806F6" w:rsidRDefault="00B21FD9">
      <w:pPr>
        <w:pStyle w:val="ListParagraph"/>
        <w:numPr>
          <w:ilvl w:val="1"/>
          <w:numId w:val="36"/>
        </w:numPr>
        <w:tabs>
          <w:tab w:val="left" w:pos="1245"/>
          <w:tab w:val="left" w:pos="1246"/>
        </w:tabs>
        <w:spacing w:before="5" w:line="237" w:lineRule="auto"/>
        <w:ind w:right="326"/>
      </w:pPr>
      <w:r>
        <w:t>Is prohibited from holding the relevant office or position, or in the case of an individual</w:t>
      </w:r>
      <w:r>
        <w:rPr>
          <w:spacing w:val="-60"/>
        </w:rPr>
        <w:t xml:space="preserve"> </w:t>
      </w:r>
      <w:r>
        <w:t>from carrying on</w:t>
      </w:r>
      <w:r>
        <w:rPr>
          <w:spacing w:val="-1"/>
        </w:rPr>
        <w:t xml:space="preserve"> </w:t>
      </w:r>
      <w:r>
        <w:t>the</w:t>
      </w:r>
      <w:r>
        <w:rPr>
          <w:spacing w:val="-2"/>
        </w:rPr>
        <w:t xml:space="preserve"> </w:t>
      </w:r>
      <w:r>
        <w:t>regulated</w:t>
      </w:r>
      <w:r>
        <w:rPr>
          <w:spacing w:val="-1"/>
        </w:rPr>
        <w:t xml:space="preserve"> </w:t>
      </w:r>
      <w:r>
        <w:t>activity,</w:t>
      </w:r>
      <w:r>
        <w:rPr>
          <w:spacing w:val="2"/>
        </w:rPr>
        <w:t xml:space="preserve"> </w:t>
      </w:r>
      <w:r>
        <w:t>by</w:t>
      </w:r>
      <w:r>
        <w:rPr>
          <w:spacing w:val="-2"/>
        </w:rPr>
        <w:t xml:space="preserve"> </w:t>
      </w:r>
      <w:r>
        <w:t>or under</w:t>
      </w:r>
      <w:r>
        <w:rPr>
          <w:spacing w:val="1"/>
        </w:rPr>
        <w:t xml:space="preserve"> </w:t>
      </w:r>
      <w:r>
        <w:t>any</w:t>
      </w:r>
      <w:r>
        <w:rPr>
          <w:spacing w:val="-3"/>
        </w:rPr>
        <w:t xml:space="preserve"> </w:t>
      </w:r>
      <w:r>
        <w:t>enactment.</w:t>
      </w:r>
    </w:p>
    <w:p w14:paraId="49439FD4" w14:textId="77777777" w:rsidR="006806F6" w:rsidRDefault="006806F6">
      <w:pPr>
        <w:pStyle w:val="BodyText"/>
        <w:spacing w:before="1"/>
      </w:pPr>
    </w:p>
    <w:p w14:paraId="42575D0F" w14:textId="77777777" w:rsidR="006806F6" w:rsidRDefault="00B21FD9">
      <w:pPr>
        <w:pStyle w:val="ListParagraph"/>
        <w:numPr>
          <w:ilvl w:val="2"/>
          <w:numId w:val="33"/>
        </w:numPr>
        <w:tabs>
          <w:tab w:val="left" w:pos="822"/>
        </w:tabs>
        <w:ind w:right="407"/>
      </w:pPr>
      <w:r>
        <w:t>The Trust will also need to assure themselves that Directors have not been complicit with</w:t>
      </w:r>
      <w:r>
        <w:rPr>
          <w:spacing w:val="-59"/>
        </w:rPr>
        <w:t xml:space="preserve"> </w:t>
      </w:r>
      <w:r>
        <w:t xml:space="preserve">serious </w:t>
      </w:r>
      <w:r>
        <w:rPr>
          <w:rFonts w:ascii="Arial"/>
          <w:b/>
        </w:rPr>
        <w:t xml:space="preserve">misconduct </w:t>
      </w:r>
      <w:r>
        <w:t xml:space="preserve">or </w:t>
      </w:r>
      <w:r>
        <w:rPr>
          <w:rFonts w:ascii="Arial"/>
          <w:b/>
        </w:rPr>
        <w:t>mismanagement</w:t>
      </w:r>
      <w:r>
        <w:t>. Misconduct or mismanagement is when a</w:t>
      </w:r>
      <w:r>
        <w:rPr>
          <w:spacing w:val="1"/>
        </w:rPr>
        <w:t xml:space="preserve"> </w:t>
      </w:r>
      <w:proofErr w:type="gramStart"/>
      <w:r>
        <w:t>Director</w:t>
      </w:r>
      <w:proofErr w:type="gramEnd"/>
      <w:r>
        <w:t xml:space="preserve"> does something wrong either by doing something, not doing something or</w:t>
      </w:r>
      <w:r>
        <w:rPr>
          <w:spacing w:val="1"/>
        </w:rPr>
        <w:t xml:space="preserve"> </w:t>
      </w:r>
      <w:r>
        <w:t>behaving</w:t>
      </w:r>
      <w:r>
        <w:rPr>
          <w:spacing w:val="1"/>
        </w:rPr>
        <w:t xml:space="preserve"> </w:t>
      </w:r>
      <w:r>
        <w:t>in</w:t>
      </w:r>
      <w:r>
        <w:rPr>
          <w:spacing w:val="-1"/>
        </w:rPr>
        <w:t xml:space="preserve"> </w:t>
      </w:r>
      <w:r>
        <w:t>a certain</w:t>
      </w:r>
      <w:r>
        <w:rPr>
          <w:spacing w:val="-2"/>
        </w:rPr>
        <w:t xml:space="preserve"> </w:t>
      </w:r>
      <w:r>
        <w:t>way.</w:t>
      </w:r>
      <w:r>
        <w:rPr>
          <w:spacing w:val="3"/>
        </w:rPr>
        <w:t xml:space="preserve"> </w:t>
      </w:r>
      <w:r>
        <w:t>CQC</w:t>
      </w:r>
      <w:r>
        <w:rPr>
          <w:spacing w:val="-6"/>
        </w:rPr>
        <w:t xml:space="preserve"> </w:t>
      </w:r>
      <w:r>
        <w:t>guidance</w:t>
      </w:r>
      <w:r>
        <w:rPr>
          <w:spacing w:val="-1"/>
        </w:rPr>
        <w:t xml:space="preserve"> </w:t>
      </w:r>
      <w:r>
        <w:t>includes the</w:t>
      </w:r>
      <w:r>
        <w:rPr>
          <w:spacing w:val="-6"/>
        </w:rPr>
        <w:t xml:space="preserve"> </w:t>
      </w:r>
      <w:r>
        <w:t>following</w:t>
      </w:r>
      <w:r>
        <w:rPr>
          <w:spacing w:val="1"/>
        </w:rPr>
        <w:t xml:space="preserve"> </w:t>
      </w:r>
      <w:r>
        <w:t>descriptions:</w:t>
      </w:r>
    </w:p>
    <w:p w14:paraId="2C99E882" w14:textId="77777777" w:rsidR="006806F6" w:rsidRDefault="00B21FD9">
      <w:pPr>
        <w:pStyle w:val="ListParagraph"/>
        <w:numPr>
          <w:ilvl w:val="3"/>
          <w:numId w:val="33"/>
        </w:numPr>
        <w:tabs>
          <w:tab w:val="left" w:pos="1390"/>
        </w:tabs>
        <w:spacing w:before="3" w:line="237" w:lineRule="auto"/>
        <w:ind w:right="400"/>
        <w:jc w:val="both"/>
      </w:pPr>
      <w:r>
        <w:t>Misconduct is a breach of ‘a legal or contractual obligation imposed on the Director’</w:t>
      </w:r>
      <w:r>
        <w:rPr>
          <w:spacing w:val="-59"/>
        </w:rPr>
        <w:t xml:space="preserve"> </w:t>
      </w:r>
      <w:r>
        <w:t>such</w:t>
      </w:r>
      <w:r>
        <w:rPr>
          <w:spacing w:val="-2"/>
        </w:rPr>
        <w:t xml:space="preserve"> </w:t>
      </w:r>
      <w:r>
        <w:t>as</w:t>
      </w:r>
      <w:r>
        <w:rPr>
          <w:spacing w:val="-3"/>
        </w:rPr>
        <w:t xml:space="preserve"> </w:t>
      </w:r>
      <w:r>
        <w:t>an</w:t>
      </w:r>
      <w:r>
        <w:rPr>
          <w:spacing w:val="-1"/>
        </w:rPr>
        <w:t xml:space="preserve"> </w:t>
      </w:r>
      <w:r>
        <w:t>employment</w:t>
      </w:r>
      <w:r>
        <w:rPr>
          <w:spacing w:val="-2"/>
        </w:rPr>
        <w:t xml:space="preserve"> </w:t>
      </w:r>
      <w:r>
        <w:t>contract,</w:t>
      </w:r>
      <w:r>
        <w:rPr>
          <w:spacing w:val="-2"/>
        </w:rPr>
        <w:t xml:space="preserve"> </w:t>
      </w:r>
      <w:r>
        <w:t>criminal</w:t>
      </w:r>
      <w:r>
        <w:rPr>
          <w:spacing w:val="-1"/>
        </w:rPr>
        <w:t xml:space="preserve"> </w:t>
      </w:r>
      <w:r>
        <w:t>law</w:t>
      </w:r>
      <w:r>
        <w:rPr>
          <w:spacing w:val="-4"/>
        </w:rPr>
        <w:t xml:space="preserve"> </w:t>
      </w:r>
      <w:r>
        <w:t>or relevant</w:t>
      </w:r>
      <w:r>
        <w:rPr>
          <w:spacing w:val="1"/>
        </w:rPr>
        <w:t xml:space="preserve"> </w:t>
      </w:r>
      <w:r>
        <w:t>regulatory</w:t>
      </w:r>
      <w:r>
        <w:rPr>
          <w:spacing w:val="-2"/>
        </w:rPr>
        <w:t xml:space="preserve"> </w:t>
      </w:r>
      <w:r>
        <w:t>requirements</w:t>
      </w:r>
    </w:p>
    <w:p w14:paraId="277997D3" w14:textId="77777777" w:rsidR="006806F6" w:rsidRDefault="00B21FD9">
      <w:pPr>
        <w:pStyle w:val="ListParagraph"/>
        <w:numPr>
          <w:ilvl w:val="3"/>
          <w:numId w:val="33"/>
        </w:numPr>
        <w:tabs>
          <w:tab w:val="left" w:pos="1390"/>
        </w:tabs>
        <w:spacing w:before="2"/>
        <w:ind w:right="389"/>
        <w:jc w:val="both"/>
      </w:pPr>
      <w:r>
        <w:t xml:space="preserve">Mismanagement is </w:t>
      </w:r>
      <w:proofErr w:type="gramStart"/>
      <w:r>
        <w:t>‘being involved</w:t>
      </w:r>
      <w:proofErr w:type="gramEnd"/>
      <w:r>
        <w:t xml:space="preserve"> in the management of an organisation in such a</w:t>
      </w:r>
      <w:r>
        <w:rPr>
          <w:spacing w:val="-59"/>
        </w:rPr>
        <w:t xml:space="preserve"> </w:t>
      </w:r>
      <w:r>
        <w:t>way that the quality of decision making and actions of the managers falls below any</w:t>
      </w:r>
      <w:r>
        <w:rPr>
          <w:spacing w:val="-59"/>
        </w:rPr>
        <w:t xml:space="preserve"> </w:t>
      </w:r>
      <w:r>
        <w:t>reasonable</w:t>
      </w:r>
      <w:r>
        <w:rPr>
          <w:spacing w:val="-2"/>
        </w:rPr>
        <w:t xml:space="preserve"> </w:t>
      </w:r>
      <w:r>
        <w:t>standard</w:t>
      </w:r>
      <w:r>
        <w:rPr>
          <w:spacing w:val="-3"/>
        </w:rPr>
        <w:t xml:space="preserve"> </w:t>
      </w:r>
      <w:r>
        <w:t>of</w:t>
      </w:r>
      <w:r>
        <w:rPr>
          <w:spacing w:val="1"/>
        </w:rPr>
        <w:t xml:space="preserve"> </w:t>
      </w:r>
      <w:r>
        <w:t>competent</w:t>
      </w:r>
      <w:r>
        <w:rPr>
          <w:spacing w:val="-3"/>
        </w:rPr>
        <w:t xml:space="preserve"> </w:t>
      </w:r>
      <w:proofErr w:type="gramStart"/>
      <w:r>
        <w:t>management’,</w:t>
      </w:r>
      <w:proofErr w:type="gramEnd"/>
      <w:r>
        <w:rPr>
          <w:spacing w:val="-4"/>
        </w:rPr>
        <w:t xml:space="preserve"> </w:t>
      </w:r>
      <w:r>
        <w:t>e.g.</w:t>
      </w:r>
      <w:r>
        <w:rPr>
          <w:spacing w:val="-4"/>
        </w:rPr>
        <w:t xml:space="preserve"> </w:t>
      </w:r>
      <w:r>
        <w:t>failing</w:t>
      </w:r>
      <w:r>
        <w:rPr>
          <w:spacing w:val="-1"/>
        </w:rPr>
        <w:t xml:space="preserve"> </w:t>
      </w:r>
      <w:r>
        <w:t>to</w:t>
      </w:r>
      <w:r>
        <w:rPr>
          <w:spacing w:val="-3"/>
        </w:rPr>
        <w:t xml:space="preserve"> </w:t>
      </w:r>
      <w:r>
        <w:t>interpret</w:t>
      </w:r>
      <w:r>
        <w:rPr>
          <w:spacing w:val="-3"/>
        </w:rPr>
        <w:t xml:space="preserve"> </w:t>
      </w:r>
      <w:r>
        <w:t>data</w:t>
      </w:r>
    </w:p>
    <w:p w14:paraId="7EC22FE6" w14:textId="77777777" w:rsidR="006806F6" w:rsidRDefault="006806F6">
      <w:pPr>
        <w:jc w:val="both"/>
        <w:sectPr w:rsidR="006806F6">
          <w:pgSz w:w="11910" w:h="16840"/>
          <w:pgMar w:top="1040" w:right="1000" w:bottom="780" w:left="1020" w:header="0" w:footer="510" w:gutter="0"/>
          <w:cols w:space="720"/>
        </w:sectPr>
      </w:pPr>
    </w:p>
    <w:p w14:paraId="7AB477DF" w14:textId="77777777" w:rsidR="006806F6" w:rsidRDefault="00B21FD9">
      <w:pPr>
        <w:pStyle w:val="BodyText"/>
        <w:spacing w:before="72"/>
        <w:ind w:left="1390" w:right="886"/>
      </w:pPr>
      <w:r>
        <w:lastRenderedPageBreak/>
        <w:t>appropriately, failing to learn from incidents or complaints, and failing to model</w:t>
      </w:r>
      <w:r>
        <w:rPr>
          <w:spacing w:val="-59"/>
        </w:rPr>
        <w:t xml:space="preserve"> </w:t>
      </w:r>
      <w:r>
        <w:t>standards</w:t>
      </w:r>
      <w:r>
        <w:rPr>
          <w:spacing w:val="-3"/>
        </w:rPr>
        <w:t xml:space="preserve"> </w:t>
      </w:r>
      <w:r>
        <w:t>of</w:t>
      </w:r>
      <w:r>
        <w:rPr>
          <w:spacing w:val="2"/>
        </w:rPr>
        <w:t xml:space="preserve"> </w:t>
      </w:r>
      <w:r>
        <w:t>behaviour expected of</w:t>
      </w:r>
      <w:r>
        <w:rPr>
          <w:spacing w:val="2"/>
        </w:rPr>
        <w:t xml:space="preserve"> </w:t>
      </w:r>
      <w:r>
        <w:t>those</w:t>
      </w:r>
      <w:r>
        <w:rPr>
          <w:spacing w:val="-3"/>
        </w:rPr>
        <w:t xml:space="preserve"> </w:t>
      </w:r>
      <w:r>
        <w:t>in public life.</w:t>
      </w:r>
    </w:p>
    <w:p w14:paraId="7867A6CF" w14:textId="77777777" w:rsidR="006806F6" w:rsidRDefault="006806F6">
      <w:pPr>
        <w:pStyle w:val="BodyText"/>
        <w:spacing w:before="2"/>
      </w:pPr>
    </w:p>
    <w:p w14:paraId="3B775CB1" w14:textId="77777777" w:rsidR="006806F6" w:rsidRDefault="00B21FD9">
      <w:pPr>
        <w:pStyle w:val="ListParagraph"/>
        <w:numPr>
          <w:ilvl w:val="2"/>
          <w:numId w:val="33"/>
        </w:numPr>
        <w:tabs>
          <w:tab w:val="left" w:pos="965"/>
          <w:tab w:val="left" w:pos="966"/>
        </w:tabs>
        <w:ind w:left="965" w:right="151" w:hanging="853"/>
      </w:pPr>
      <w:r>
        <w:t>The Trust will also have to decide whether any concerns reach the threshold of being</w:t>
      </w:r>
      <w:r>
        <w:rPr>
          <w:spacing w:val="1"/>
        </w:rPr>
        <w:t xml:space="preserve"> </w:t>
      </w:r>
      <w:r>
        <w:rPr>
          <w:rFonts w:ascii="Arial" w:hAnsi="Arial"/>
          <w:b/>
        </w:rPr>
        <w:t>‘</w:t>
      </w:r>
      <w:proofErr w:type="spellStart"/>
      <w:r>
        <w:rPr>
          <w:rFonts w:ascii="Arial" w:hAnsi="Arial"/>
          <w:b/>
        </w:rPr>
        <w:t>serious’</w:t>
      </w:r>
      <w:proofErr w:type="spellEnd"/>
      <w:r>
        <w:rPr>
          <w:rFonts w:ascii="Arial" w:hAnsi="Arial"/>
          <w:b/>
        </w:rPr>
        <w:t xml:space="preserve"> </w:t>
      </w:r>
      <w:r>
        <w:t>in nature and determine the appropriate response.</w:t>
      </w:r>
      <w:r>
        <w:rPr>
          <w:spacing w:val="1"/>
        </w:rPr>
        <w:t xml:space="preserve"> </w:t>
      </w:r>
      <w:r>
        <w:t>CQC’s guidance states that</w:t>
      </w:r>
      <w:r>
        <w:rPr>
          <w:spacing w:val="1"/>
        </w:rPr>
        <w:t xml:space="preserve"> </w:t>
      </w:r>
      <w:r>
        <w:t>while minor breaches of security or failure to follow agreed policies and processes with</w:t>
      </w:r>
      <w:r>
        <w:rPr>
          <w:spacing w:val="1"/>
        </w:rPr>
        <w:t xml:space="preserve"> </w:t>
      </w:r>
      <w:r>
        <w:t>limited repercussions would not amount to serious misconduct or mismanagement,</w:t>
      </w:r>
      <w:r>
        <w:rPr>
          <w:spacing w:val="1"/>
        </w:rPr>
        <w:t xml:space="preserve"> </w:t>
      </w:r>
      <w:r>
        <w:t>incidences such as fraud, theft, assault, sexual harassment and bullying would breach this</w:t>
      </w:r>
      <w:r>
        <w:rPr>
          <w:spacing w:val="-59"/>
        </w:rPr>
        <w:t xml:space="preserve"> </w:t>
      </w:r>
      <w:r>
        <w:t>threshold.</w:t>
      </w:r>
    </w:p>
    <w:p w14:paraId="6D2BD820" w14:textId="77777777" w:rsidR="006806F6" w:rsidRDefault="006806F6">
      <w:pPr>
        <w:pStyle w:val="BodyText"/>
      </w:pPr>
    </w:p>
    <w:p w14:paraId="460F3E0F" w14:textId="77777777" w:rsidR="006806F6" w:rsidRDefault="00B21FD9">
      <w:pPr>
        <w:pStyle w:val="ListParagraph"/>
        <w:numPr>
          <w:ilvl w:val="2"/>
          <w:numId w:val="33"/>
        </w:numPr>
        <w:tabs>
          <w:tab w:val="left" w:pos="965"/>
          <w:tab w:val="left" w:pos="966"/>
        </w:tabs>
        <w:ind w:left="965" w:right="164" w:hanging="853"/>
      </w:pPr>
      <w:r>
        <w:t>While a single incident of misconduct may amount to serious misconduct, an isolated</w:t>
      </w:r>
      <w:r>
        <w:rPr>
          <w:spacing w:val="1"/>
        </w:rPr>
        <w:t xml:space="preserve"> </w:t>
      </w:r>
      <w:r>
        <w:t>incident is unlikely to constitute serious mismanagement unless it threatens public</w:t>
      </w:r>
      <w:r>
        <w:rPr>
          <w:spacing w:val="1"/>
        </w:rPr>
        <w:t xml:space="preserve"> </w:t>
      </w:r>
      <w:r>
        <w:t>confidence in the Trust and individual concerned.</w:t>
      </w:r>
      <w:r>
        <w:rPr>
          <w:spacing w:val="1"/>
        </w:rPr>
        <w:t xml:space="preserve"> </w:t>
      </w:r>
      <w:r>
        <w:t>Serious mismanagement is a ‘course of</w:t>
      </w:r>
      <w:r>
        <w:rPr>
          <w:spacing w:val="-59"/>
        </w:rPr>
        <w:t xml:space="preserve"> </w:t>
      </w:r>
      <w:r>
        <w:t>conduct over time’ and its seriousness can be assessed through the impact on quality and</w:t>
      </w:r>
      <w:r>
        <w:rPr>
          <w:spacing w:val="-59"/>
        </w:rPr>
        <w:t xml:space="preserve"> </w:t>
      </w:r>
      <w:r>
        <w:t>safety</w:t>
      </w:r>
      <w:r>
        <w:rPr>
          <w:spacing w:val="-3"/>
        </w:rPr>
        <w:t xml:space="preserve"> </w:t>
      </w:r>
      <w:r>
        <w:t>of</w:t>
      </w:r>
      <w:r>
        <w:rPr>
          <w:spacing w:val="1"/>
        </w:rPr>
        <w:t xml:space="preserve"> </w:t>
      </w:r>
      <w:r>
        <w:t>care</w:t>
      </w:r>
      <w:r>
        <w:rPr>
          <w:spacing w:val="-4"/>
        </w:rPr>
        <w:t xml:space="preserve"> </w:t>
      </w:r>
      <w:r>
        <w:t>for</w:t>
      </w:r>
      <w:r>
        <w:rPr>
          <w:spacing w:val="-2"/>
        </w:rPr>
        <w:t xml:space="preserve"> </w:t>
      </w:r>
      <w:r>
        <w:t>service</w:t>
      </w:r>
      <w:r>
        <w:rPr>
          <w:spacing w:val="-2"/>
        </w:rPr>
        <w:t xml:space="preserve"> </w:t>
      </w:r>
      <w:r>
        <w:t>users,</w:t>
      </w:r>
      <w:r>
        <w:rPr>
          <w:spacing w:val="-2"/>
        </w:rPr>
        <w:t xml:space="preserve"> </w:t>
      </w:r>
      <w:r>
        <w:t>the</w:t>
      </w:r>
      <w:r>
        <w:rPr>
          <w:spacing w:val="-3"/>
        </w:rPr>
        <w:t xml:space="preserve"> </w:t>
      </w:r>
      <w:r>
        <w:t>safety</w:t>
      </w:r>
      <w:r>
        <w:rPr>
          <w:spacing w:val="-4"/>
        </w:rPr>
        <w:t xml:space="preserve"> </w:t>
      </w:r>
      <w:r>
        <w:t>and</w:t>
      </w:r>
      <w:r>
        <w:rPr>
          <w:spacing w:val="-1"/>
        </w:rPr>
        <w:t xml:space="preserve"> </w:t>
      </w:r>
      <w:r>
        <w:t>wellbeing of</w:t>
      </w:r>
      <w:r>
        <w:rPr>
          <w:spacing w:val="1"/>
        </w:rPr>
        <w:t xml:space="preserve"> </w:t>
      </w:r>
      <w:r>
        <w:t>staff,</w:t>
      </w:r>
      <w:r>
        <w:rPr>
          <w:spacing w:val="-2"/>
        </w:rPr>
        <w:t xml:space="preserve"> </w:t>
      </w:r>
      <w:r>
        <w:t>and</w:t>
      </w:r>
      <w:r>
        <w:rPr>
          <w:spacing w:val="-6"/>
        </w:rPr>
        <w:t xml:space="preserve"> </w:t>
      </w:r>
      <w:r>
        <w:t>the</w:t>
      </w:r>
      <w:r>
        <w:rPr>
          <w:spacing w:val="-3"/>
        </w:rPr>
        <w:t xml:space="preserve"> </w:t>
      </w:r>
      <w:r>
        <w:t>Trust’s</w:t>
      </w:r>
      <w:r>
        <w:rPr>
          <w:spacing w:val="-4"/>
        </w:rPr>
        <w:t xml:space="preserve"> </w:t>
      </w:r>
      <w:r>
        <w:t>viability.</w:t>
      </w:r>
    </w:p>
    <w:p w14:paraId="51CC97CB" w14:textId="77777777" w:rsidR="006806F6" w:rsidRDefault="006806F6">
      <w:pPr>
        <w:pStyle w:val="BodyText"/>
      </w:pPr>
    </w:p>
    <w:p w14:paraId="30E8387D" w14:textId="77777777" w:rsidR="006806F6" w:rsidRDefault="00B21FD9">
      <w:pPr>
        <w:pStyle w:val="ListParagraph"/>
        <w:numPr>
          <w:ilvl w:val="2"/>
          <w:numId w:val="33"/>
        </w:numPr>
        <w:tabs>
          <w:tab w:val="left" w:pos="965"/>
          <w:tab w:val="left" w:pos="966"/>
        </w:tabs>
        <w:ind w:left="965" w:right="396" w:hanging="853"/>
      </w:pPr>
      <w:r>
        <w:t xml:space="preserve">When assessing whether a </w:t>
      </w:r>
      <w:proofErr w:type="gramStart"/>
      <w:r>
        <w:t>Director’s</w:t>
      </w:r>
      <w:proofErr w:type="gramEnd"/>
      <w:r>
        <w:t xml:space="preserve"> action(s) or omission(s) amount to serious</w:t>
      </w:r>
      <w:r>
        <w:rPr>
          <w:spacing w:val="1"/>
        </w:rPr>
        <w:t xml:space="preserve"> </w:t>
      </w:r>
      <w:r>
        <w:t>misconduct or mismanagement the Trust should consider whether the Director played a</w:t>
      </w:r>
      <w:r>
        <w:rPr>
          <w:spacing w:val="-59"/>
        </w:rPr>
        <w:t xml:space="preserve"> </w:t>
      </w:r>
      <w:r>
        <w:t>central or peripheral role, and this will determine how seriously it should be taken.</w:t>
      </w:r>
      <w:r>
        <w:rPr>
          <w:spacing w:val="1"/>
        </w:rPr>
        <w:t xml:space="preserve"> </w:t>
      </w:r>
      <w:r>
        <w:t>The</w:t>
      </w:r>
      <w:r>
        <w:rPr>
          <w:spacing w:val="1"/>
        </w:rPr>
        <w:t xml:space="preserve"> </w:t>
      </w:r>
      <w:r>
        <w:t>Trust</w:t>
      </w:r>
      <w:r>
        <w:rPr>
          <w:spacing w:val="-2"/>
        </w:rPr>
        <w:t xml:space="preserve"> </w:t>
      </w:r>
      <w:r>
        <w:t>should also</w:t>
      </w:r>
      <w:r>
        <w:rPr>
          <w:spacing w:val="-2"/>
        </w:rPr>
        <w:t xml:space="preserve"> </w:t>
      </w:r>
      <w:r>
        <w:t>consider</w:t>
      </w:r>
      <w:r>
        <w:rPr>
          <w:spacing w:val="1"/>
        </w:rPr>
        <w:t xml:space="preserve"> </w:t>
      </w:r>
      <w:r>
        <w:t>any</w:t>
      </w:r>
      <w:r>
        <w:rPr>
          <w:spacing w:val="-2"/>
        </w:rPr>
        <w:t xml:space="preserve"> </w:t>
      </w:r>
      <w:r>
        <w:t>mitigating</w:t>
      </w:r>
      <w:r>
        <w:rPr>
          <w:spacing w:val="-2"/>
        </w:rPr>
        <w:t xml:space="preserve"> </w:t>
      </w:r>
      <w:r>
        <w:t>factors.</w:t>
      </w:r>
    </w:p>
    <w:p w14:paraId="532BD18A" w14:textId="77777777" w:rsidR="006806F6" w:rsidRDefault="006806F6"/>
    <w:p w14:paraId="57CBE2E8" w14:textId="649ED5A6" w:rsidR="00E3176B" w:rsidRDefault="00E3176B">
      <w:r>
        <w:br w:type="page"/>
      </w:r>
    </w:p>
    <w:p w14:paraId="3C771BAB" w14:textId="444ADCBE" w:rsidR="00E3176B" w:rsidRDefault="00E3176B"/>
    <w:p w14:paraId="49BC75D2" w14:textId="77777777" w:rsidR="00E3176B" w:rsidRPr="00E3176B" w:rsidRDefault="00E3176B" w:rsidP="00E3176B">
      <w:pPr>
        <w:spacing w:before="72"/>
        <w:ind w:left="112"/>
        <w:outlineLvl w:val="1"/>
        <w:rPr>
          <w:rFonts w:ascii="Arial" w:eastAsia="Arial" w:hAnsi="Arial" w:cs="Arial"/>
          <w:b/>
          <w:bCs/>
        </w:rPr>
      </w:pPr>
      <w:r w:rsidRPr="00E3176B">
        <w:rPr>
          <w:rFonts w:ascii="Arial" w:eastAsia="Arial" w:hAnsi="Arial" w:cs="Arial"/>
          <w:b/>
          <w:bCs/>
        </w:rPr>
        <w:t>APPENDIX  3</w:t>
      </w:r>
    </w:p>
    <w:p w14:paraId="5E00DC1E" w14:textId="77777777" w:rsidR="00E3176B" w:rsidRPr="00E3176B" w:rsidRDefault="00E3176B" w:rsidP="00E3176B">
      <w:pPr>
        <w:spacing w:before="2"/>
        <w:rPr>
          <w:rFonts w:ascii="Arial"/>
          <w:b/>
          <w:sz w:val="14"/>
        </w:rPr>
      </w:pPr>
    </w:p>
    <w:p w14:paraId="62095B24" w14:textId="77777777" w:rsidR="00E3176B" w:rsidRPr="00E3176B" w:rsidRDefault="00E3176B" w:rsidP="00E3176B">
      <w:pPr>
        <w:spacing w:before="92"/>
        <w:ind w:left="955"/>
        <w:outlineLvl w:val="0"/>
        <w:rPr>
          <w:rFonts w:ascii="Arial" w:eastAsia="Arial" w:hAnsi="Arial" w:cs="Arial"/>
          <w:b/>
          <w:bCs/>
          <w:color w:val="006FC0"/>
          <w:sz w:val="28"/>
          <w:szCs w:val="28"/>
        </w:rPr>
      </w:pPr>
      <w:r w:rsidRPr="00E3176B">
        <w:rPr>
          <w:rFonts w:ascii="Arial" w:eastAsia="Arial" w:hAnsi="Arial" w:cs="Arial"/>
          <w:b/>
          <w:bCs/>
          <w:color w:val="006FC0"/>
          <w:sz w:val="28"/>
          <w:szCs w:val="28"/>
        </w:rPr>
        <w:t>Fit</w:t>
      </w:r>
      <w:r w:rsidRPr="00E3176B">
        <w:rPr>
          <w:rFonts w:ascii="Arial" w:eastAsia="Arial" w:hAnsi="Arial" w:cs="Arial"/>
          <w:b/>
          <w:bCs/>
          <w:color w:val="006FC0"/>
          <w:spacing w:val="-2"/>
          <w:sz w:val="28"/>
          <w:szCs w:val="28"/>
        </w:rPr>
        <w:t xml:space="preserve"> </w:t>
      </w:r>
      <w:r w:rsidRPr="00E3176B">
        <w:rPr>
          <w:rFonts w:ascii="Arial" w:eastAsia="Arial" w:hAnsi="Arial" w:cs="Arial"/>
          <w:b/>
          <w:bCs/>
          <w:color w:val="006FC0"/>
          <w:sz w:val="28"/>
          <w:szCs w:val="28"/>
        </w:rPr>
        <w:t>and</w:t>
      </w:r>
      <w:r w:rsidRPr="00E3176B">
        <w:rPr>
          <w:rFonts w:ascii="Arial" w:eastAsia="Arial" w:hAnsi="Arial" w:cs="Arial"/>
          <w:b/>
          <w:bCs/>
          <w:color w:val="006FC0"/>
          <w:spacing w:val="-3"/>
          <w:sz w:val="28"/>
          <w:szCs w:val="28"/>
        </w:rPr>
        <w:t xml:space="preserve"> </w:t>
      </w:r>
      <w:r w:rsidRPr="00E3176B">
        <w:rPr>
          <w:rFonts w:ascii="Arial" w:eastAsia="Arial" w:hAnsi="Arial" w:cs="Arial"/>
          <w:b/>
          <w:bCs/>
          <w:color w:val="006FC0"/>
          <w:sz w:val="28"/>
          <w:szCs w:val="28"/>
        </w:rPr>
        <w:t>Proper</w:t>
      </w:r>
      <w:r w:rsidRPr="00E3176B">
        <w:rPr>
          <w:rFonts w:ascii="Arial" w:eastAsia="Arial" w:hAnsi="Arial" w:cs="Arial"/>
          <w:b/>
          <w:bCs/>
          <w:color w:val="006FC0"/>
          <w:spacing w:val="-4"/>
          <w:sz w:val="28"/>
          <w:szCs w:val="28"/>
        </w:rPr>
        <w:t xml:space="preserve"> </w:t>
      </w:r>
      <w:r w:rsidRPr="00E3176B">
        <w:rPr>
          <w:rFonts w:ascii="Arial" w:eastAsia="Arial" w:hAnsi="Arial" w:cs="Arial"/>
          <w:b/>
          <w:bCs/>
          <w:color w:val="006FC0"/>
          <w:sz w:val="28"/>
          <w:szCs w:val="28"/>
        </w:rPr>
        <w:t>Persons</w:t>
      </w:r>
      <w:r w:rsidRPr="00E3176B">
        <w:rPr>
          <w:rFonts w:ascii="Arial" w:eastAsia="Arial" w:hAnsi="Arial" w:cs="Arial"/>
          <w:b/>
          <w:bCs/>
          <w:color w:val="006FC0"/>
          <w:spacing w:val="-1"/>
          <w:sz w:val="28"/>
          <w:szCs w:val="28"/>
        </w:rPr>
        <w:t xml:space="preserve"> </w:t>
      </w:r>
      <w:r w:rsidRPr="00E3176B">
        <w:rPr>
          <w:rFonts w:ascii="Arial" w:eastAsia="Arial" w:hAnsi="Arial" w:cs="Arial"/>
          <w:b/>
          <w:bCs/>
          <w:color w:val="006FC0"/>
          <w:sz w:val="28"/>
          <w:szCs w:val="28"/>
        </w:rPr>
        <w:t>Requirement:</w:t>
      </w:r>
      <w:r w:rsidRPr="00E3176B">
        <w:rPr>
          <w:rFonts w:ascii="Arial" w:eastAsia="Arial" w:hAnsi="Arial" w:cs="Arial"/>
          <w:b/>
          <w:bCs/>
          <w:color w:val="006FC0"/>
          <w:spacing w:val="-5"/>
          <w:sz w:val="28"/>
          <w:szCs w:val="28"/>
        </w:rPr>
        <w:t xml:space="preserve"> Annual </w:t>
      </w:r>
      <w:r w:rsidRPr="00E3176B">
        <w:rPr>
          <w:rFonts w:ascii="Arial" w:eastAsia="Arial" w:hAnsi="Arial" w:cs="Arial"/>
          <w:b/>
          <w:bCs/>
          <w:color w:val="006FC0"/>
          <w:sz w:val="28"/>
          <w:szCs w:val="28"/>
        </w:rPr>
        <w:t>Self-Attestation</w:t>
      </w:r>
      <w:r w:rsidRPr="00E3176B">
        <w:rPr>
          <w:rFonts w:ascii="Arial" w:eastAsia="Arial" w:hAnsi="Arial" w:cs="Arial"/>
          <w:b/>
          <w:bCs/>
          <w:color w:val="006FC0"/>
          <w:spacing w:val="-5"/>
          <w:sz w:val="28"/>
          <w:szCs w:val="28"/>
        </w:rPr>
        <w:t xml:space="preserve"> </w:t>
      </w:r>
      <w:r w:rsidRPr="00E3176B">
        <w:rPr>
          <w:rFonts w:ascii="Arial" w:eastAsia="Arial" w:hAnsi="Arial" w:cs="Arial"/>
          <w:b/>
          <w:bCs/>
          <w:color w:val="006FC0"/>
          <w:sz w:val="28"/>
          <w:szCs w:val="28"/>
        </w:rPr>
        <w:t>Form</w:t>
      </w:r>
    </w:p>
    <w:p w14:paraId="1BFA51AB" w14:textId="77777777" w:rsidR="00E3176B" w:rsidRPr="00E3176B" w:rsidRDefault="00E3176B" w:rsidP="00E3176B">
      <w:pPr>
        <w:spacing w:before="11"/>
        <w:rPr>
          <w:rFonts w:ascii="Arial" w:hAnsi="Arial" w:cs="Arial"/>
        </w:rPr>
      </w:pPr>
    </w:p>
    <w:tbl>
      <w:tblPr>
        <w:tblW w:w="10348" w:type="dxa"/>
        <w:tblInd w:w="-3"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2"/>
        <w:gridCol w:w="5978"/>
        <w:gridCol w:w="2698"/>
      </w:tblGrid>
      <w:tr w:rsidR="00E3176B" w:rsidRPr="00E3176B" w14:paraId="335468E0" w14:textId="77777777" w:rsidTr="00737E4E">
        <w:trPr>
          <w:trHeight w:val="483"/>
        </w:trPr>
        <w:tc>
          <w:tcPr>
            <w:tcW w:w="1672" w:type="dxa"/>
            <w:shd w:val="clear" w:color="auto" w:fill="DBE4F0"/>
          </w:tcPr>
          <w:p w14:paraId="6D1BBB93" w14:textId="77777777" w:rsidR="00E3176B" w:rsidRPr="00E3176B" w:rsidRDefault="00E3176B" w:rsidP="00E3176B">
            <w:pPr>
              <w:spacing w:before="107"/>
              <w:ind w:left="100"/>
              <w:rPr>
                <w:rFonts w:ascii="Arial"/>
                <w:b/>
              </w:rPr>
            </w:pPr>
            <w:r w:rsidRPr="00E3176B">
              <w:rPr>
                <w:rFonts w:ascii="Arial"/>
                <w:b/>
              </w:rPr>
              <w:t>Name</w:t>
            </w:r>
          </w:p>
        </w:tc>
        <w:tc>
          <w:tcPr>
            <w:tcW w:w="5978" w:type="dxa"/>
            <w:vAlign w:val="center"/>
          </w:tcPr>
          <w:p w14:paraId="5BF7E7EB" w14:textId="77777777" w:rsidR="00E3176B" w:rsidRPr="00E3176B" w:rsidRDefault="00E3176B" w:rsidP="00E3176B">
            <w:pPr>
              <w:ind w:right="-170" w:firstLine="163"/>
              <w:rPr>
                <w:rFonts w:ascii="Arial" w:hAnsi="Arial" w:cs="Arial"/>
              </w:rPr>
            </w:pPr>
          </w:p>
        </w:tc>
        <w:tc>
          <w:tcPr>
            <w:tcW w:w="2698" w:type="dxa"/>
            <w:vAlign w:val="center"/>
          </w:tcPr>
          <w:p w14:paraId="50890367" w14:textId="77777777" w:rsidR="00E3176B" w:rsidRPr="00E3176B" w:rsidRDefault="00E3176B" w:rsidP="00E3176B">
            <w:pPr>
              <w:ind w:right="-170" w:firstLine="163"/>
              <w:rPr>
                <w:rFonts w:ascii="Arial" w:hAnsi="Arial" w:cs="Arial"/>
                <w:b/>
                <w:bCs/>
              </w:rPr>
            </w:pPr>
            <w:r w:rsidRPr="00E3176B">
              <w:rPr>
                <w:rFonts w:ascii="Arial" w:hAnsi="Arial" w:cs="Arial"/>
                <w:b/>
                <w:bCs/>
              </w:rPr>
              <w:t>East London NHS FT</w:t>
            </w:r>
          </w:p>
        </w:tc>
      </w:tr>
    </w:tbl>
    <w:p w14:paraId="484826C7" w14:textId="77777777" w:rsidR="00E3176B" w:rsidRPr="00E3176B" w:rsidRDefault="00E3176B" w:rsidP="00E3176B">
      <w:pPr>
        <w:spacing w:before="9"/>
        <w:rPr>
          <w:rFonts w:ascii="Arial" w:hAnsi="Arial" w:cs="Arial"/>
          <w:sz w:val="16"/>
        </w:rPr>
      </w:pPr>
    </w:p>
    <w:tbl>
      <w:tblPr>
        <w:tblW w:w="10348"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348"/>
      </w:tblGrid>
      <w:tr w:rsidR="00E3176B" w:rsidRPr="00E3176B" w14:paraId="2BB4B435" w14:textId="77777777" w:rsidTr="00737E4E">
        <w:trPr>
          <w:trHeight w:val="454"/>
        </w:trPr>
        <w:tc>
          <w:tcPr>
            <w:tcW w:w="10348" w:type="dxa"/>
            <w:shd w:val="clear" w:color="auto" w:fill="DBE5F1"/>
            <w:vAlign w:val="center"/>
          </w:tcPr>
          <w:p w14:paraId="13046C20" w14:textId="77777777" w:rsidR="00E3176B" w:rsidRPr="00E3176B" w:rsidRDefault="00E3176B" w:rsidP="00E3176B">
            <w:pPr>
              <w:spacing w:before="120" w:after="120"/>
              <w:ind w:left="108"/>
              <w:rPr>
                <w:rFonts w:ascii="Arial" w:hAnsi="Arial" w:cs="Arial"/>
                <w:b/>
              </w:rPr>
            </w:pPr>
            <w:r w:rsidRPr="00E3176B">
              <w:rPr>
                <w:rFonts w:ascii="Arial" w:hAnsi="Arial" w:cs="Arial"/>
                <w:b/>
              </w:rPr>
              <w:t>Declaration</w:t>
            </w:r>
          </w:p>
        </w:tc>
      </w:tr>
      <w:tr w:rsidR="00E3176B" w:rsidRPr="00E3176B" w14:paraId="3A7CB091" w14:textId="77777777" w:rsidTr="00737E4E">
        <w:trPr>
          <w:trHeight w:val="454"/>
        </w:trPr>
        <w:tc>
          <w:tcPr>
            <w:tcW w:w="10348" w:type="dxa"/>
          </w:tcPr>
          <w:p w14:paraId="4E723204" w14:textId="77777777" w:rsidR="00E3176B" w:rsidRPr="00E3176B" w:rsidRDefault="00E3176B" w:rsidP="00E3176B">
            <w:pPr>
              <w:spacing w:before="120" w:after="120"/>
              <w:ind w:left="125"/>
              <w:rPr>
                <w:rFonts w:ascii="Arial" w:hAnsi="Arial" w:cs="Arial"/>
              </w:rPr>
            </w:pPr>
            <w:r w:rsidRPr="00E3176B">
              <w:rPr>
                <w:rFonts w:ascii="Arial" w:hAnsi="Arial" w:cs="Arial"/>
              </w:rPr>
              <w:t>I declare that I am a fit and proper person to carry out my role. I:</w:t>
            </w:r>
          </w:p>
          <w:p w14:paraId="0DF5985A" w14:textId="77777777" w:rsidR="00E3176B" w:rsidRPr="00E3176B" w:rsidRDefault="00E3176B" w:rsidP="00E3176B">
            <w:pPr>
              <w:widowControl/>
              <w:tabs>
                <w:tab w:val="num" w:pos="567"/>
              </w:tabs>
              <w:autoSpaceDE/>
              <w:autoSpaceDN/>
              <w:spacing w:before="120" w:after="120"/>
              <w:ind w:left="125"/>
              <w:rPr>
                <w:rFonts w:ascii="Arial" w:eastAsia="Calibri" w:hAnsi="Arial" w:cs="Arial"/>
                <w:color w:val="231F20"/>
                <w:lang w:val="en-GB"/>
              </w:rPr>
            </w:pPr>
            <w:r w:rsidRPr="00E3176B">
              <w:rPr>
                <w:rFonts w:ascii="Arial" w:eastAsia="Calibri" w:hAnsi="Arial" w:cs="Arial"/>
                <w:color w:val="231F20"/>
                <w:lang w:val="en-GB"/>
              </w:rPr>
              <w:t>am of good character</w:t>
            </w:r>
          </w:p>
          <w:p w14:paraId="21E26075" w14:textId="77777777" w:rsidR="00E3176B" w:rsidRPr="00E3176B" w:rsidRDefault="00E3176B" w:rsidP="00E3176B">
            <w:pPr>
              <w:widowControl/>
              <w:tabs>
                <w:tab w:val="num" w:pos="567"/>
              </w:tabs>
              <w:autoSpaceDE/>
              <w:autoSpaceDN/>
              <w:spacing w:before="120" w:after="120"/>
              <w:ind w:left="552" w:hanging="427"/>
              <w:rPr>
                <w:rFonts w:ascii="Arial" w:eastAsia="Calibri" w:hAnsi="Arial" w:cs="Arial"/>
                <w:color w:val="231F20"/>
                <w:lang w:val="en-GB"/>
              </w:rPr>
            </w:pPr>
            <w:r w:rsidRPr="00E3176B">
              <w:rPr>
                <w:rFonts w:ascii="Arial" w:eastAsia="Calibri" w:hAnsi="Arial" w:cs="Arial"/>
                <w:color w:val="231F20"/>
                <w:lang w:val="en-GB"/>
              </w:rPr>
              <w:t>have the qualifications, competence, skills and experience which are necessary for me to carry out my duties</w:t>
            </w:r>
          </w:p>
          <w:p w14:paraId="049B1EFB" w14:textId="77777777" w:rsidR="00E3176B" w:rsidRPr="00E3176B" w:rsidRDefault="00E3176B" w:rsidP="00E3176B">
            <w:pPr>
              <w:widowControl/>
              <w:tabs>
                <w:tab w:val="num" w:pos="567"/>
              </w:tabs>
              <w:autoSpaceDE/>
              <w:autoSpaceDN/>
              <w:spacing w:before="120" w:after="120"/>
              <w:ind w:left="552" w:hanging="427"/>
              <w:rPr>
                <w:rFonts w:ascii="Arial" w:eastAsia="Calibri" w:hAnsi="Arial" w:cs="Arial"/>
                <w:color w:val="231F20"/>
                <w:lang w:val="en-GB"/>
              </w:rPr>
            </w:pPr>
            <w:r w:rsidRPr="00E3176B">
              <w:rPr>
                <w:rFonts w:ascii="Arial" w:eastAsia="Calibri" w:hAnsi="Arial" w:cs="Arial"/>
                <w:color w:val="231F20"/>
                <w:lang w:val="en-GB"/>
              </w:rPr>
              <w:t xml:space="preserve">where applicable, have not been erased, removed or </w:t>
            </w:r>
            <w:proofErr w:type="gramStart"/>
            <w:r w:rsidRPr="00E3176B">
              <w:rPr>
                <w:rFonts w:ascii="Arial" w:eastAsia="Calibri" w:hAnsi="Arial" w:cs="Arial"/>
                <w:color w:val="231F20"/>
                <w:lang w:val="en-GB"/>
              </w:rPr>
              <w:t>struck-off</w:t>
            </w:r>
            <w:proofErr w:type="gramEnd"/>
            <w:r w:rsidRPr="00E3176B">
              <w:rPr>
                <w:rFonts w:ascii="Arial" w:eastAsia="Calibri" w:hAnsi="Arial" w:cs="Arial"/>
                <w:color w:val="231F20"/>
                <w:lang w:val="en-GB"/>
              </w:rPr>
              <w:t xml:space="preserve"> a register of professionals maintained by a regulator of healthcare or social work professionals</w:t>
            </w:r>
          </w:p>
          <w:p w14:paraId="4E0038AF" w14:textId="77777777" w:rsidR="00E3176B" w:rsidRPr="00E3176B" w:rsidRDefault="00E3176B" w:rsidP="00E3176B">
            <w:pPr>
              <w:widowControl/>
              <w:tabs>
                <w:tab w:val="num" w:pos="567"/>
              </w:tabs>
              <w:autoSpaceDE/>
              <w:autoSpaceDN/>
              <w:spacing w:before="120" w:after="120"/>
              <w:ind w:left="125"/>
              <w:rPr>
                <w:rFonts w:ascii="Arial" w:eastAsia="Calibri" w:hAnsi="Arial" w:cs="Arial"/>
                <w:color w:val="231F20"/>
                <w:lang w:val="en-GB"/>
              </w:rPr>
            </w:pPr>
            <w:r w:rsidRPr="00E3176B">
              <w:rPr>
                <w:rFonts w:ascii="Arial" w:eastAsia="Calibri" w:hAnsi="Arial" w:cs="Arial"/>
                <w:color w:val="231F20"/>
                <w:lang w:val="en-GB"/>
              </w:rPr>
              <w:t>am capable by reason of health of properly performing tasks which are intrinsic to the position</w:t>
            </w:r>
          </w:p>
          <w:p w14:paraId="798B5F92" w14:textId="77777777" w:rsidR="00E3176B" w:rsidRPr="00E3176B" w:rsidRDefault="00E3176B" w:rsidP="00E3176B">
            <w:pPr>
              <w:widowControl/>
              <w:tabs>
                <w:tab w:val="num" w:pos="567"/>
              </w:tabs>
              <w:autoSpaceDE/>
              <w:autoSpaceDN/>
              <w:spacing w:before="120" w:after="120"/>
              <w:ind w:left="125"/>
              <w:rPr>
                <w:rFonts w:ascii="Arial" w:eastAsia="Calibri" w:hAnsi="Arial" w:cs="Arial"/>
                <w:color w:val="231F20"/>
                <w:lang w:val="en-GB"/>
              </w:rPr>
            </w:pPr>
            <w:r w:rsidRPr="00E3176B">
              <w:rPr>
                <w:rFonts w:ascii="Arial" w:eastAsia="Calibri" w:hAnsi="Arial" w:cs="Arial"/>
                <w:color w:val="231F20"/>
                <w:lang w:val="en-GB"/>
              </w:rPr>
              <w:t>am not prohibited from holding office (e.g. directors’ disqualification order)</w:t>
            </w:r>
          </w:p>
          <w:p w14:paraId="72DE679C" w14:textId="77777777" w:rsidR="00E3176B" w:rsidRPr="00E3176B" w:rsidRDefault="00E3176B" w:rsidP="00E3176B">
            <w:pPr>
              <w:widowControl/>
              <w:tabs>
                <w:tab w:val="num" w:pos="567"/>
              </w:tabs>
              <w:autoSpaceDE/>
              <w:autoSpaceDN/>
              <w:spacing w:before="120" w:after="120"/>
              <w:ind w:left="125"/>
              <w:rPr>
                <w:rFonts w:ascii="Arial" w:eastAsia="Calibri" w:hAnsi="Arial" w:cs="Arial"/>
                <w:color w:val="231F20"/>
                <w:lang w:val="en-GB"/>
              </w:rPr>
            </w:pPr>
            <w:r w:rsidRPr="00E3176B">
              <w:rPr>
                <w:rFonts w:ascii="Arial" w:eastAsia="Calibri" w:hAnsi="Arial" w:cs="Arial"/>
                <w:color w:val="231F20"/>
                <w:lang w:val="en-GB"/>
              </w:rPr>
              <w:t>within the last five years:</w:t>
            </w:r>
          </w:p>
          <w:p w14:paraId="5939CA60" w14:textId="77777777" w:rsidR="00E3176B" w:rsidRPr="00E3176B" w:rsidRDefault="00E3176B" w:rsidP="00E3176B">
            <w:pPr>
              <w:widowControl/>
              <w:numPr>
                <w:ilvl w:val="1"/>
                <w:numId w:val="0"/>
              </w:numPr>
              <w:tabs>
                <w:tab w:val="num" w:pos="1134"/>
              </w:tabs>
              <w:autoSpaceDE/>
              <w:autoSpaceDN/>
              <w:spacing w:before="120" w:after="120"/>
              <w:ind w:left="1119" w:hanging="425"/>
              <w:rPr>
                <w:rFonts w:ascii="Arial" w:eastAsia="Calibri" w:hAnsi="Arial" w:cs="Arial"/>
                <w:color w:val="231F20"/>
                <w:lang w:val="en-GB"/>
              </w:rPr>
            </w:pPr>
            <w:r w:rsidRPr="00E3176B">
              <w:rPr>
                <w:rFonts w:ascii="Arial" w:eastAsia="Calibri" w:hAnsi="Arial" w:cs="Arial"/>
                <w:color w:val="231F20"/>
                <w:lang w:val="en-GB"/>
              </w:rPr>
              <w:t>I have not been convicted of a criminal offence and sentenced to imprisonment of three months or more</w:t>
            </w:r>
          </w:p>
          <w:p w14:paraId="1915A4B6" w14:textId="77777777" w:rsidR="00E3176B" w:rsidRPr="00E3176B" w:rsidRDefault="00E3176B" w:rsidP="00E3176B">
            <w:pPr>
              <w:widowControl/>
              <w:numPr>
                <w:ilvl w:val="1"/>
                <w:numId w:val="0"/>
              </w:numPr>
              <w:tabs>
                <w:tab w:val="num" w:pos="1134"/>
              </w:tabs>
              <w:autoSpaceDE/>
              <w:autoSpaceDN/>
              <w:spacing w:before="120" w:after="120"/>
              <w:ind w:left="1119" w:hanging="425"/>
              <w:rPr>
                <w:rFonts w:ascii="Arial" w:eastAsia="Calibri" w:hAnsi="Arial" w:cs="Arial"/>
                <w:color w:val="231F20"/>
                <w:lang w:val="en-GB"/>
              </w:rPr>
            </w:pPr>
            <w:r w:rsidRPr="00E3176B">
              <w:rPr>
                <w:rFonts w:ascii="Arial" w:eastAsia="Calibri" w:hAnsi="Arial" w:cs="Arial"/>
                <w:color w:val="231F20"/>
                <w:lang w:val="en-GB"/>
              </w:rPr>
              <w:t>been un-discharged bankrupt nor have been subject to bankruptcy restrictions, or have made arrangement/compositions with creditors and has not discharged</w:t>
            </w:r>
          </w:p>
          <w:p w14:paraId="6E5C99CE" w14:textId="77777777" w:rsidR="00E3176B" w:rsidRPr="00E3176B" w:rsidRDefault="00E3176B" w:rsidP="00E3176B">
            <w:pPr>
              <w:widowControl/>
              <w:numPr>
                <w:ilvl w:val="1"/>
                <w:numId w:val="0"/>
              </w:numPr>
              <w:tabs>
                <w:tab w:val="num" w:pos="1134"/>
              </w:tabs>
              <w:autoSpaceDE/>
              <w:autoSpaceDN/>
              <w:spacing w:before="120" w:after="120"/>
              <w:ind w:left="125" w:firstLine="569"/>
              <w:rPr>
                <w:rFonts w:ascii="Arial" w:eastAsia="Calibri" w:hAnsi="Arial" w:cs="Arial"/>
                <w:color w:val="231F20"/>
                <w:lang w:val="en-GB"/>
              </w:rPr>
            </w:pPr>
            <w:r w:rsidRPr="00E3176B">
              <w:rPr>
                <w:rFonts w:ascii="Arial" w:eastAsia="Calibri" w:hAnsi="Arial" w:cs="Arial"/>
                <w:color w:val="231F20"/>
                <w:lang w:val="en-GB"/>
              </w:rPr>
              <w:t>nor is on any ‘barred’ list</w:t>
            </w:r>
          </w:p>
          <w:p w14:paraId="71855CCF" w14:textId="77777777" w:rsidR="00E3176B" w:rsidRPr="00E3176B" w:rsidRDefault="00E3176B" w:rsidP="00E3176B">
            <w:pPr>
              <w:widowControl/>
              <w:tabs>
                <w:tab w:val="num" w:pos="567"/>
              </w:tabs>
              <w:autoSpaceDE/>
              <w:autoSpaceDN/>
              <w:spacing w:before="120" w:after="120"/>
              <w:ind w:left="552" w:hanging="427"/>
              <w:rPr>
                <w:rFonts w:ascii="Arial" w:eastAsia="Calibri" w:hAnsi="Arial" w:cs="Arial"/>
                <w:color w:val="231F20"/>
                <w:lang w:val="en-GB"/>
              </w:rPr>
            </w:pPr>
            <w:r w:rsidRPr="00E3176B">
              <w:rPr>
                <w:rFonts w:ascii="Arial" w:eastAsia="Calibri" w:hAnsi="Arial" w:cs="Arial"/>
                <w:color w:val="231F20"/>
                <w:lang w:val="en-GB"/>
              </w:rPr>
              <w:t xml:space="preserve">have not been responsible for, contributed to or facilitated any serious misconduct or mismanagement (whether unlawful or not) </w:t>
            </w:r>
            <w:proofErr w:type="gramStart"/>
            <w:r w:rsidRPr="00E3176B">
              <w:rPr>
                <w:rFonts w:ascii="Arial" w:eastAsia="Calibri" w:hAnsi="Arial" w:cs="Arial"/>
                <w:color w:val="231F20"/>
                <w:lang w:val="en-GB"/>
              </w:rPr>
              <w:t>in the course of</w:t>
            </w:r>
            <w:proofErr w:type="gramEnd"/>
            <w:r w:rsidRPr="00E3176B">
              <w:rPr>
                <w:rFonts w:ascii="Arial" w:eastAsia="Calibri" w:hAnsi="Arial" w:cs="Arial"/>
                <w:color w:val="231F20"/>
                <w:lang w:val="en-GB"/>
              </w:rPr>
              <w:t xml:space="preserve"> carrying on a regulated activity or providing a service elsewhere which, if provided in England, would be a regulated activity.</w:t>
            </w:r>
          </w:p>
          <w:p w14:paraId="24465D79" w14:textId="77777777" w:rsidR="00E3176B" w:rsidRPr="00E3176B" w:rsidRDefault="00E3176B" w:rsidP="00E3176B">
            <w:pPr>
              <w:spacing w:before="120" w:after="120"/>
              <w:ind w:left="125"/>
              <w:rPr>
                <w:rFonts w:ascii="Arial" w:hAnsi="Arial" w:cs="Arial"/>
                <w:i/>
                <w:iCs/>
              </w:rPr>
            </w:pPr>
            <w:r w:rsidRPr="00E3176B">
              <w:rPr>
                <w:rFonts w:ascii="Arial" w:hAnsi="Arial" w:cs="Arial"/>
                <w:i/>
                <w:iCs/>
              </w:rPr>
              <w:t>The legislation states: if you are required to hold a registration with a relevant professional body to carry out your role, you must hold such registration and must have the entitlement to use any professional titles associated with this registration. Where you no longer meet the requirement to hold the registration, any if you are a healthcare professional, social worker or other professional registered with a healthcare or social care regulator, you must inform the regulator in question.</w:t>
            </w:r>
          </w:p>
        </w:tc>
      </w:tr>
    </w:tbl>
    <w:p w14:paraId="5C8E7AB3" w14:textId="77777777" w:rsidR="00E3176B" w:rsidRPr="00E3176B" w:rsidRDefault="00E3176B" w:rsidP="00E3176B">
      <w:pPr>
        <w:rPr>
          <w:rFonts w:ascii="Arial" w:hAnsi="Arial" w:cs="Arial"/>
          <w:sz w:val="16"/>
        </w:rPr>
      </w:pPr>
    </w:p>
    <w:tbl>
      <w:tblPr>
        <w:tblStyle w:val="TableGrid11"/>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33"/>
      </w:tblGrid>
      <w:tr w:rsidR="00E3176B" w:rsidRPr="00E3176B" w14:paraId="3E03DCD7" w14:textId="77777777" w:rsidTr="00737E4E">
        <w:tc>
          <w:tcPr>
            <w:tcW w:w="10333" w:type="dxa"/>
            <w:shd w:val="clear" w:color="auto" w:fill="DBE5F1"/>
          </w:tcPr>
          <w:p w14:paraId="6105FE91" w14:textId="77777777" w:rsidR="00E3176B" w:rsidRPr="00E3176B" w:rsidRDefault="00E3176B" w:rsidP="00E3176B">
            <w:pPr>
              <w:widowControl w:val="0"/>
              <w:numPr>
                <w:ilvl w:val="0"/>
                <w:numId w:val="80"/>
              </w:numPr>
              <w:tabs>
                <w:tab w:val="clear" w:pos="567"/>
                <w:tab w:val="num" w:pos="360"/>
              </w:tabs>
              <w:autoSpaceDE w:val="0"/>
              <w:autoSpaceDN w:val="0"/>
              <w:adjustRightInd w:val="0"/>
              <w:spacing w:before="120" w:after="120"/>
              <w:ind w:left="0" w:firstLine="0"/>
              <w:rPr>
                <w:rFonts w:ascii="Arial" w:eastAsia="Times New Roman" w:hAnsi="Arial" w:cs="Arial"/>
                <w:b/>
                <w:color w:val="000000"/>
                <w:lang w:val="en-US" w:eastAsia="en-GB"/>
              </w:rPr>
            </w:pPr>
            <w:r w:rsidRPr="00E3176B">
              <w:rPr>
                <w:rFonts w:ascii="Arial" w:eastAsia="Times New Roman" w:hAnsi="Arial" w:cs="Arial"/>
                <w:b/>
                <w:szCs w:val="20"/>
                <w:lang w:val="en-US"/>
              </w:rPr>
              <w:t>Director Consent and Confirmation</w:t>
            </w:r>
          </w:p>
        </w:tc>
      </w:tr>
      <w:tr w:rsidR="00E3176B" w:rsidRPr="00E3176B" w14:paraId="69804B4E" w14:textId="77777777" w:rsidTr="00737E4E">
        <w:tc>
          <w:tcPr>
            <w:tcW w:w="10333" w:type="dxa"/>
          </w:tcPr>
          <w:p w14:paraId="353BE79E" w14:textId="77777777" w:rsidR="00E3176B" w:rsidRPr="00E3176B" w:rsidRDefault="00E3176B" w:rsidP="00E3176B">
            <w:pPr>
              <w:widowControl w:val="0"/>
              <w:numPr>
                <w:ilvl w:val="0"/>
                <w:numId w:val="79"/>
              </w:numPr>
              <w:autoSpaceDE w:val="0"/>
              <w:autoSpaceDN w:val="0"/>
              <w:spacing w:before="120" w:after="120"/>
              <w:ind w:left="306" w:right="770" w:hanging="284"/>
              <w:rPr>
                <w:rFonts w:ascii="Arial" w:hAnsi="Arial" w:cs="Arial"/>
                <w:lang w:val="en-US"/>
              </w:rPr>
            </w:pPr>
            <w:r w:rsidRPr="00E3176B">
              <w:rPr>
                <w:rFonts w:ascii="Arial" w:hAnsi="Arial" w:cs="Arial"/>
                <w:lang w:val="en-US"/>
              </w:rPr>
              <w:t>I consent to the information provided in this Declaration Form being used by the Trust for the</w:t>
            </w:r>
            <w:r w:rsidRPr="00E3176B">
              <w:rPr>
                <w:rFonts w:ascii="Arial" w:hAnsi="Arial" w:cs="Arial"/>
                <w:spacing w:val="-59"/>
                <w:lang w:val="en-US"/>
              </w:rPr>
              <w:t xml:space="preserve"> </w:t>
            </w:r>
            <w:r w:rsidRPr="00E3176B">
              <w:rPr>
                <w:rFonts w:ascii="Arial" w:hAnsi="Arial" w:cs="Arial"/>
                <w:lang w:val="en-US"/>
              </w:rPr>
              <w:t>purpose</w:t>
            </w:r>
            <w:r w:rsidRPr="00E3176B">
              <w:rPr>
                <w:rFonts w:ascii="Arial" w:hAnsi="Arial" w:cs="Arial"/>
                <w:spacing w:val="-1"/>
                <w:lang w:val="en-US"/>
              </w:rPr>
              <w:t xml:space="preserve"> </w:t>
            </w:r>
            <w:r w:rsidRPr="00E3176B">
              <w:rPr>
                <w:rFonts w:ascii="Arial" w:hAnsi="Arial" w:cs="Arial"/>
                <w:lang w:val="en-US"/>
              </w:rPr>
              <w:t>of</w:t>
            </w:r>
            <w:r w:rsidRPr="00E3176B">
              <w:rPr>
                <w:rFonts w:ascii="Arial" w:hAnsi="Arial" w:cs="Arial"/>
                <w:spacing w:val="1"/>
                <w:lang w:val="en-US"/>
              </w:rPr>
              <w:t xml:space="preserve"> </w:t>
            </w:r>
            <w:r w:rsidRPr="00E3176B">
              <w:rPr>
                <w:rFonts w:ascii="Arial" w:hAnsi="Arial" w:cs="Arial"/>
                <w:lang w:val="en-US"/>
              </w:rPr>
              <w:t>checking</w:t>
            </w:r>
            <w:r w:rsidRPr="00E3176B">
              <w:rPr>
                <w:rFonts w:ascii="Arial" w:hAnsi="Arial" w:cs="Arial"/>
                <w:spacing w:val="-1"/>
                <w:lang w:val="en-US"/>
              </w:rPr>
              <w:t xml:space="preserve"> </w:t>
            </w:r>
            <w:r w:rsidRPr="00E3176B">
              <w:rPr>
                <w:rFonts w:ascii="Arial" w:hAnsi="Arial" w:cs="Arial"/>
                <w:lang w:val="en-US"/>
              </w:rPr>
              <w:t>that</w:t>
            </w:r>
            <w:r w:rsidRPr="00E3176B">
              <w:rPr>
                <w:rFonts w:ascii="Arial" w:hAnsi="Arial" w:cs="Arial"/>
                <w:spacing w:val="-2"/>
                <w:lang w:val="en-US"/>
              </w:rPr>
              <w:t xml:space="preserve"> </w:t>
            </w:r>
            <w:r w:rsidRPr="00E3176B">
              <w:rPr>
                <w:rFonts w:ascii="Arial" w:hAnsi="Arial" w:cs="Arial"/>
                <w:lang w:val="en-US"/>
              </w:rPr>
              <w:t>I</w:t>
            </w:r>
            <w:r w:rsidRPr="00E3176B">
              <w:rPr>
                <w:rFonts w:ascii="Arial" w:hAnsi="Arial" w:cs="Arial"/>
                <w:spacing w:val="-2"/>
                <w:lang w:val="en-US"/>
              </w:rPr>
              <w:t xml:space="preserve"> </w:t>
            </w:r>
            <w:r w:rsidRPr="00E3176B">
              <w:rPr>
                <w:rFonts w:ascii="Arial" w:hAnsi="Arial" w:cs="Arial"/>
                <w:lang w:val="en-US"/>
              </w:rPr>
              <w:t>satisfy</w:t>
            </w:r>
            <w:r w:rsidRPr="00E3176B">
              <w:rPr>
                <w:rFonts w:ascii="Arial" w:hAnsi="Arial" w:cs="Arial"/>
                <w:spacing w:val="-5"/>
                <w:lang w:val="en-US"/>
              </w:rPr>
              <w:t xml:space="preserve"> </w:t>
            </w:r>
            <w:r w:rsidRPr="00E3176B">
              <w:rPr>
                <w:rFonts w:ascii="Arial" w:hAnsi="Arial" w:cs="Arial"/>
                <w:lang w:val="en-US"/>
              </w:rPr>
              <w:t>the</w:t>
            </w:r>
            <w:r w:rsidRPr="00E3176B">
              <w:rPr>
                <w:rFonts w:ascii="Arial" w:hAnsi="Arial" w:cs="Arial"/>
                <w:spacing w:val="-2"/>
                <w:lang w:val="en-US"/>
              </w:rPr>
              <w:t xml:space="preserve"> </w:t>
            </w:r>
            <w:r w:rsidRPr="00E3176B">
              <w:rPr>
                <w:rFonts w:ascii="Arial" w:hAnsi="Arial" w:cs="Arial"/>
                <w:lang w:val="en-US"/>
              </w:rPr>
              <w:t>requirements of</w:t>
            </w:r>
            <w:r w:rsidRPr="00E3176B">
              <w:rPr>
                <w:rFonts w:ascii="Arial" w:hAnsi="Arial" w:cs="Arial"/>
                <w:spacing w:val="1"/>
                <w:lang w:val="en-US"/>
              </w:rPr>
              <w:t xml:space="preserve"> </w:t>
            </w:r>
            <w:r w:rsidRPr="00E3176B">
              <w:rPr>
                <w:rFonts w:ascii="Arial" w:hAnsi="Arial" w:cs="Arial"/>
                <w:lang w:val="en-US"/>
              </w:rPr>
              <w:t>the</w:t>
            </w:r>
            <w:r w:rsidRPr="00E3176B">
              <w:rPr>
                <w:rFonts w:ascii="Arial" w:hAnsi="Arial" w:cs="Arial"/>
                <w:spacing w:val="-3"/>
                <w:lang w:val="en-US"/>
              </w:rPr>
              <w:t xml:space="preserve"> </w:t>
            </w:r>
            <w:r w:rsidRPr="00E3176B">
              <w:rPr>
                <w:rFonts w:ascii="Arial" w:hAnsi="Arial" w:cs="Arial"/>
                <w:lang w:val="en-US"/>
              </w:rPr>
              <w:t>FPPT</w:t>
            </w:r>
            <w:r w:rsidRPr="00E3176B">
              <w:rPr>
                <w:rFonts w:ascii="Arial" w:hAnsi="Arial" w:cs="Arial"/>
                <w:spacing w:val="-4"/>
                <w:lang w:val="en-US"/>
              </w:rPr>
              <w:t xml:space="preserve"> </w:t>
            </w:r>
          </w:p>
          <w:p w14:paraId="56316520" w14:textId="77777777" w:rsidR="00E3176B" w:rsidRPr="00E3176B" w:rsidRDefault="00E3176B" w:rsidP="00E3176B">
            <w:pPr>
              <w:widowControl w:val="0"/>
              <w:numPr>
                <w:ilvl w:val="0"/>
                <w:numId w:val="79"/>
              </w:numPr>
              <w:autoSpaceDE w:val="0"/>
              <w:autoSpaceDN w:val="0"/>
              <w:spacing w:before="120" w:after="120"/>
              <w:ind w:left="306" w:right="146" w:hanging="284"/>
              <w:rPr>
                <w:rFonts w:ascii="Arial" w:hAnsi="Arial" w:cs="Arial"/>
                <w:lang w:val="en-US"/>
              </w:rPr>
            </w:pPr>
            <w:r w:rsidRPr="00E3176B">
              <w:rPr>
                <w:rFonts w:ascii="Arial" w:hAnsi="Arial" w:cs="Arial"/>
                <w:lang w:val="en-US"/>
              </w:rPr>
              <w:t>I understand and accept that if I knowingly withhold information or provide false and/or misleading</w:t>
            </w:r>
            <w:r w:rsidRPr="00E3176B">
              <w:rPr>
                <w:rFonts w:ascii="Arial" w:hAnsi="Arial" w:cs="Arial"/>
                <w:spacing w:val="1"/>
                <w:lang w:val="en-US"/>
              </w:rPr>
              <w:t xml:space="preserve"> </w:t>
            </w:r>
            <w:r w:rsidRPr="00E3176B">
              <w:rPr>
                <w:rFonts w:ascii="Arial" w:hAnsi="Arial" w:cs="Arial"/>
                <w:lang w:val="en-US"/>
              </w:rPr>
              <w:t>information, this may lead to disciplinary action being taken against me in accordance with relevant</w:t>
            </w:r>
            <w:r w:rsidRPr="00E3176B">
              <w:rPr>
                <w:rFonts w:ascii="Arial" w:hAnsi="Arial" w:cs="Arial"/>
                <w:spacing w:val="-60"/>
                <w:lang w:val="en-US"/>
              </w:rPr>
              <w:t xml:space="preserve"> </w:t>
            </w:r>
            <w:r w:rsidRPr="00E3176B">
              <w:rPr>
                <w:rFonts w:ascii="Arial" w:hAnsi="Arial" w:cs="Arial"/>
                <w:lang w:val="en-US"/>
              </w:rPr>
              <w:t>Trust</w:t>
            </w:r>
            <w:r w:rsidRPr="00E3176B">
              <w:rPr>
                <w:rFonts w:ascii="Arial" w:hAnsi="Arial" w:cs="Arial"/>
                <w:spacing w:val="-2"/>
                <w:lang w:val="en-US"/>
              </w:rPr>
              <w:t xml:space="preserve"> </w:t>
            </w:r>
            <w:r w:rsidRPr="00E3176B">
              <w:rPr>
                <w:rFonts w:ascii="Arial" w:hAnsi="Arial" w:cs="Arial"/>
                <w:lang w:val="en-US"/>
              </w:rPr>
              <w:t>processes and</w:t>
            </w:r>
            <w:r w:rsidRPr="00E3176B">
              <w:rPr>
                <w:rFonts w:ascii="Arial" w:hAnsi="Arial" w:cs="Arial"/>
                <w:spacing w:val="-2"/>
                <w:lang w:val="en-US"/>
              </w:rPr>
              <w:t xml:space="preserve"> </w:t>
            </w:r>
            <w:r w:rsidRPr="00E3176B">
              <w:rPr>
                <w:rFonts w:ascii="Arial" w:hAnsi="Arial" w:cs="Arial"/>
                <w:lang w:val="en-US"/>
              </w:rPr>
              <w:t>could lead to</w:t>
            </w:r>
            <w:r w:rsidRPr="00E3176B">
              <w:rPr>
                <w:rFonts w:ascii="Arial" w:hAnsi="Arial" w:cs="Arial"/>
                <w:spacing w:val="-3"/>
                <w:lang w:val="en-US"/>
              </w:rPr>
              <w:t xml:space="preserve"> </w:t>
            </w:r>
            <w:r w:rsidRPr="00E3176B">
              <w:rPr>
                <w:rFonts w:ascii="Arial" w:hAnsi="Arial" w:cs="Arial"/>
                <w:lang w:val="en-US"/>
              </w:rPr>
              <w:t>the</w:t>
            </w:r>
            <w:r w:rsidRPr="00E3176B">
              <w:rPr>
                <w:rFonts w:ascii="Arial" w:hAnsi="Arial" w:cs="Arial"/>
                <w:spacing w:val="-2"/>
                <w:lang w:val="en-US"/>
              </w:rPr>
              <w:t xml:space="preserve"> </w:t>
            </w:r>
            <w:r w:rsidRPr="00E3176B">
              <w:rPr>
                <w:rFonts w:ascii="Arial" w:hAnsi="Arial" w:cs="Arial"/>
                <w:lang w:val="en-US"/>
              </w:rPr>
              <w:t>termination</w:t>
            </w:r>
            <w:r w:rsidRPr="00E3176B">
              <w:rPr>
                <w:rFonts w:ascii="Arial" w:hAnsi="Arial" w:cs="Arial"/>
                <w:spacing w:val="-2"/>
                <w:lang w:val="en-US"/>
              </w:rPr>
              <w:t xml:space="preserve"> </w:t>
            </w:r>
            <w:r w:rsidRPr="00E3176B">
              <w:rPr>
                <w:rFonts w:ascii="Arial" w:hAnsi="Arial" w:cs="Arial"/>
                <w:lang w:val="en-US"/>
              </w:rPr>
              <w:t>of</w:t>
            </w:r>
            <w:r w:rsidRPr="00E3176B">
              <w:rPr>
                <w:rFonts w:ascii="Arial" w:hAnsi="Arial" w:cs="Arial"/>
                <w:spacing w:val="2"/>
                <w:lang w:val="en-US"/>
              </w:rPr>
              <w:t xml:space="preserve"> </w:t>
            </w:r>
            <w:r w:rsidRPr="00E3176B">
              <w:rPr>
                <w:rFonts w:ascii="Arial" w:hAnsi="Arial" w:cs="Arial"/>
                <w:lang w:val="en-US"/>
              </w:rPr>
              <w:t>the</w:t>
            </w:r>
            <w:r w:rsidRPr="00E3176B">
              <w:rPr>
                <w:rFonts w:ascii="Arial" w:hAnsi="Arial" w:cs="Arial"/>
                <w:spacing w:val="-2"/>
                <w:lang w:val="en-US"/>
              </w:rPr>
              <w:t xml:space="preserve"> </w:t>
            </w:r>
            <w:r w:rsidRPr="00E3176B">
              <w:rPr>
                <w:rFonts w:ascii="Arial" w:hAnsi="Arial" w:cs="Arial"/>
                <w:lang w:val="en-US"/>
              </w:rPr>
              <w:t>appointment</w:t>
            </w:r>
          </w:p>
          <w:p w14:paraId="40015677" w14:textId="77777777" w:rsidR="00E3176B" w:rsidRPr="00E3176B" w:rsidRDefault="00E3176B" w:rsidP="00E3176B">
            <w:pPr>
              <w:widowControl w:val="0"/>
              <w:numPr>
                <w:ilvl w:val="0"/>
                <w:numId w:val="79"/>
              </w:numPr>
              <w:autoSpaceDE w:val="0"/>
              <w:autoSpaceDN w:val="0"/>
              <w:spacing w:before="120" w:after="120"/>
              <w:ind w:left="306" w:hanging="284"/>
              <w:rPr>
                <w:rFonts w:ascii="Arial" w:hAnsi="Arial" w:cs="Arial"/>
                <w:lang w:val="en-US"/>
              </w:rPr>
            </w:pPr>
            <w:r w:rsidRPr="00E3176B">
              <w:rPr>
                <w:rFonts w:ascii="Arial" w:hAnsi="Arial" w:cs="Arial"/>
                <w:lang w:val="en-US"/>
              </w:rPr>
              <w:t xml:space="preserve">I </w:t>
            </w:r>
            <w:proofErr w:type="gramStart"/>
            <w:r w:rsidRPr="00E3176B">
              <w:rPr>
                <w:rFonts w:ascii="Arial" w:hAnsi="Arial" w:cs="Arial"/>
                <w:lang w:val="en-US"/>
              </w:rPr>
              <w:t>confirm</w:t>
            </w:r>
            <w:r w:rsidRPr="00E3176B">
              <w:rPr>
                <w:rFonts w:ascii="Arial" w:hAnsi="Arial" w:cs="Arial"/>
                <w:spacing w:val="-2"/>
                <w:lang w:val="en-US"/>
              </w:rPr>
              <w:t xml:space="preserve"> </w:t>
            </w:r>
            <w:r w:rsidRPr="00E3176B">
              <w:rPr>
                <w:rFonts w:ascii="Arial" w:hAnsi="Arial" w:cs="Arial"/>
                <w:lang w:val="en-US"/>
              </w:rPr>
              <w:t>that</w:t>
            </w:r>
            <w:proofErr w:type="gramEnd"/>
            <w:r w:rsidRPr="00E3176B">
              <w:rPr>
                <w:rFonts w:ascii="Arial" w:hAnsi="Arial" w:cs="Arial"/>
                <w:spacing w:val="-3"/>
                <w:lang w:val="en-US"/>
              </w:rPr>
              <w:t xml:space="preserve"> </w:t>
            </w:r>
            <w:r w:rsidRPr="00E3176B">
              <w:rPr>
                <w:rFonts w:ascii="Arial" w:hAnsi="Arial" w:cs="Arial"/>
                <w:lang w:val="en-US"/>
              </w:rPr>
              <w:t>that</w:t>
            </w:r>
            <w:r w:rsidRPr="00E3176B">
              <w:rPr>
                <w:rFonts w:ascii="Arial" w:hAnsi="Arial" w:cs="Arial"/>
                <w:spacing w:val="-2"/>
                <w:lang w:val="en-US"/>
              </w:rPr>
              <w:t xml:space="preserve"> </w:t>
            </w:r>
            <w:r w:rsidRPr="00E3176B">
              <w:rPr>
                <w:rFonts w:ascii="Arial" w:hAnsi="Arial" w:cs="Arial"/>
                <w:lang w:val="en-US"/>
              </w:rPr>
              <w:t>the</w:t>
            </w:r>
            <w:r w:rsidRPr="00E3176B">
              <w:rPr>
                <w:rFonts w:ascii="Arial" w:hAnsi="Arial" w:cs="Arial"/>
                <w:spacing w:val="-1"/>
                <w:lang w:val="en-US"/>
              </w:rPr>
              <w:t xml:space="preserve"> </w:t>
            </w:r>
            <w:r w:rsidRPr="00E3176B">
              <w:rPr>
                <w:rFonts w:ascii="Arial" w:hAnsi="Arial" w:cs="Arial"/>
                <w:lang w:val="en-US"/>
              </w:rPr>
              <w:t>information</w:t>
            </w:r>
            <w:r w:rsidRPr="00E3176B">
              <w:rPr>
                <w:rFonts w:ascii="Arial" w:hAnsi="Arial" w:cs="Arial"/>
                <w:spacing w:val="-2"/>
                <w:lang w:val="en-US"/>
              </w:rPr>
              <w:t xml:space="preserve"> </w:t>
            </w:r>
            <w:r w:rsidRPr="00E3176B">
              <w:rPr>
                <w:rFonts w:ascii="Arial" w:hAnsi="Arial" w:cs="Arial"/>
                <w:lang w:val="en-US"/>
              </w:rPr>
              <w:t>I</w:t>
            </w:r>
            <w:r w:rsidRPr="00E3176B">
              <w:rPr>
                <w:rFonts w:ascii="Arial" w:hAnsi="Arial" w:cs="Arial"/>
                <w:spacing w:val="1"/>
                <w:lang w:val="en-US"/>
              </w:rPr>
              <w:t xml:space="preserve"> </w:t>
            </w:r>
            <w:r w:rsidRPr="00E3176B">
              <w:rPr>
                <w:rFonts w:ascii="Arial" w:hAnsi="Arial" w:cs="Arial"/>
                <w:lang w:val="en-US"/>
              </w:rPr>
              <w:t>have</w:t>
            </w:r>
            <w:r w:rsidRPr="00E3176B">
              <w:rPr>
                <w:rFonts w:ascii="Arial" w:hAnsi="Arial" w:cs="Arial"/>
                <w:spacing w:val="-1"/>
                <w:lang w:val="en-US"/>
              </w:rPr>
              <w:t xml:space="preserve"> </w:t>
            </w:r>
            <w:r w:rsidRPr="00E3176B">
              <w:rPr>
                <w:rFonts w:ascii="Arial" w:hAnsi="Arial" w:cs="Arial"/>
                <w:lang w:val="en-US"/>
              </w:rPr>
              <w:t>provided</w:t>
            </w:r>
            <w:r w:rsidRPr="00E3176B">
              <w:rPr>
                <w:rFonts w:ascii="Arial" w:hAnsi="Arial" w:cs="Arial"/>
                <w:spacing w:val="-2"/>
                <w:lang w:val="en-US"/>
              </w:rPr>
              <w:t xml:space="preserve"> </w:t>
            </w:r>
            <w:r w:rsidRPr="00E3176B">
              <w:rPr>
                <w:rFonts w:ascii="Arial" w:hAnsi="Arial" w:cs="Arial"/>
                <w:lang w:val="en-US"/>
              </w:rPr>
              <w:t>above</w:t>
            </w:r>
            <w:r w:rsidRPr="00E3176B">
              <w:rPr>
                <w:rFonts w:ascii="Arial" w:hAnsi="Arial" w:cs="Arial"/>
                <w:spacing w:val="-1"/>
                <w:lang w:val="en-US"/>
              </w:rPr>
              <w:t xml:space="preserve"> </w:t>
            </w:r>
            <w:r w:rsidRPr="00E3176B">
              <w:rPr>
                <w:rFonts w:ascii="Arial" w:hAnsi="Arial" w:cs="Arial"/>
                <w:lang w:val="en-US"/>
              </w:rPr>
              <w:t>is</w:t>
            </w:r>
            <w:r w:rsidRPr="00E3176B">
              <w:rPr>
                <w:rFonts w:ascii="Arial" w:hAnsi="Arial" w:cs="Arial"/>
                <w:spacing w:val="-1"/>
                <w:lang w:val="en-US"/>
              </w:rPr>
              <w:t xml:space="preserve"> </w:t>
            </w:r>
            <w:r w:rsidRPr="00E3176B">
              <w:rPr>
                <w:rFonts w:ascii="Arial" w:hAnsi="Arial" w:cs="Arial"/>
                <w:lang w:val="en-US"/>
              </w:rPr>
              <w:t>correct</w:t>
            </w:r>
            <w:r w:rsidRPr="00E3176B">
              <w:rPr>
                <w:rFonts w:ascii="Arial" w:hAnsi="Arial" w:cs="Arial"/>
                <w:spacing w:val="-3"/>
                <w:lang w:val="en-US"/>
              </w:rPr>
              <w:t xml:space="preserve"> </w:t>
            </w:r>
            <w:r w:rsidRPr="00E3176B">
              <w:rPr>
                <w:rFonts w:ascii="Arial" w:hAnsi="Arial" w:cs="Arial"/>
                <w:lang w:val="en-US"/>
              </w:rPr>
              <w:t>and</w:t>
            </w:r>
            <w:r w:rsidRPr="00E3176B">
              <w:rPr>
                <w:rFonts w:ascii="Arial" w:hAnsi="Arial" w:cs="Arial"/>
                <w:spacing w:val="-3"/>
                <w:lang w:val="en-US"/>
              </w:rPr>
              <w:t xml:space="preserve"> </w:t>
            </w:r>
            <w:r w:rsidRPr="00E3176B">
              <w:rPr>
                <w:rFonts w:ascii="Arial" w:hAnsi="Arial" w:cs="Arial"/>
                <w:lang w:val="en-US"/>
              </w:rPr>
              <w:t>complete</w:t>
            </w:r>
          </w:p>
          <w:p w14:paraId="0E5EE4E8" w14:textId="77777777" w:rsidR="00E3176B" w:rsidRPr="00E3176B" w:rsidRDefault="00E3176B" w:rsidP="00E3176B">
            <w:pPr>
              <w:widowControl w:val="0"/>
              <w:numPr>
                <w:ilvl w:val="0"/>
                <w:numId w:val="79"/>
              </w:numPr>
              <w:autoSpaceDE w:val="0"/>
              <w:autoSpaceDN w:val="0"/>
              <w:spacing w:before="120" w:after="120"/>
              <w:ind w:left="306" w:hanging="284"/>
              <w:rPr>
                <w:rFonts w:ascii="Arial" w:hAnsi="Arial" w:cs="Arial"/>
                <w:lang w:val="en-US"/>
              </w:rPr>
            </w:pPr>
            <w:r w:rsidRPr="00E3176B">
              <w:rPr>
                <w:rFonts w:ascii="Arial" w:hAnsi="Arial" w:cs="Arial"/>
                <w:lang w:val="en-US"/>
              </w:rPr>
              <w:t>Should my circumstances change, and I can no longer comply with the Fit and Proper Person Test (as described above), I acknowledge that it is my duty to inform the chair.</w:t>
            </w:r>
          </w:p>
        </w:tc>
      </w:tr>
    </w:tbl>
    <w:p w14:paraId="79D5E3EC" w14:textId="77777777" w:rsidR="00E3176B" w:rsidRPr="00E3176B" w:rsidRDefault="00E3176B" w:rsidP="00E3176B">
      <w:pPr>
        <w:rPr>
          <w:sz w:val="16"/>
          <w:szCs w:val="16"/>
        </w:rPr>
      </w:pPr>
    </w:p>
    <w:tbl>
      <w:tblPr>
        <w:tblStyle w:val="TableGrid111"/>
        <w:tblW w:w="103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01"/>
        <w:gridCol w:w="3354"/>
        <w:gridCol w:w="1604"/>
        <w:gridCol w:w="3184"/>
      </w:tblGrid>
      <w:tr w:rsidR="00E3176B" w:rsidRPr="00E3176B" w14:paraId="4B81DD77" w14:textId="77777777" w:rsidTr="00737E4E">
        <w:tc>
          <w:tcPr>
            <w:tcW w:w="2210" w:type="dxa"/>
            <w:shd w:val="clear" w:color="auto" w:fill="DBE5F1"/>
          </w:tcPr>
          <w:p w14:paraId="1D95C6DA"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lang w:val="en-US"/>
              </w:rPr>
            </w:pPr>
            <w:r w:rsidRPr="00E3176B">
              <w:rPr>
                <w:rFonts w:ascii="Arial" w:eastAsia="Times New Roman" w:hAnsi="Arial" w:cs="Arial"/>
                <w:b/>
                <w:szCs w:val="20"/>
                <w:lang w:val="en-US"/>
              </w:rPr>
              <w:t>Name</w:t>
            </w:r>
          </w:p>
        </w:tc>
        <w:tc>
          <w:tcPr>
            <w:tcW w:w="3445" w:type="dxa"/>
          </w:tcPr>
          <w:p w14:paraId="15FA6540"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lang w:val="en-US"/>
              </w:rPr>
            </w:pPr>
          </w:p>
        </w:tc>
        <w:tc>
          <w:tcPr>
            <w:tcW w:w="1418" w:type="dxa"/>
            <w:vMerge w:val="restart"/>
            <w:shd w:val="clear" w:color="auto" w:fill="DBE5F1"/>
            <w:vAlign w:val="center"/>
          </w:tcPr>
          <w:p w14:paraId="420B09BD"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lang w:val="en-US"/>
              </w:rPr>
            </w:pPr>
            <w:r w:rsidRPr="00E3176B">
              <w:rPr>
                <w:rFonts w:ascii="Arial" w:eastAsia="Times New Roman" w:hAnsi="Arial" w:cs="Arial"/>
                <w:b/>
                <w:lang w:val="en-US"/>
              </w:rPr>
              <w:t>Signature</w:t>
            </w:r>
          </w:p>
        </w:tc>
        <w:tc>
          <w:tcPr>
            <w:tcW w:w="3270" w:type="dxa"/>
            <w:vMerge w:val="restart"/>
            <w:vAlign w:val="center"/>
          </w:tcPr>
          <w:p w14:paraId="3C81680F"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r w:rsidR="00E3176B" w:rsidRPr="00E3176B" w14:paraId="23F88A49" w14:textId="77777777" w:rsidTr="00737E4E">
        <w:tc>
          <w:tcPr>
            <w:tcW w:w="2210" w:type="dxa"/>
            <w:shd w:val="clear" w:color="auto" w:fill="DBE5F1"/>
          </w:tcPr>
          <w:p w14:paraId="501A0C26"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lang w:val="en-US"/>
              </w:rPr>
            </w:pPr>
            <w:r w:rsidRPr="00E3176B">
              <w:rPr>
                <w:rFonts w:ascii="Arial" w:eastAsia="Times New Roman" w:hAnsi="Arial" w:cs="Arial"/>
                <w:b/>
                <w:szCs w:val="20"/>
                <w:lang w:val="en-US"/>
              </w:rPr>
              <w:t>Date</w:t>
            </w:r>
          </w:p>
        </w:tc>
        <w:tc>
          <w:tcPr>
            <w:tcW w:w="3445" w:type="dxa"/>
          </w:tcPr>
          <w:p w14:paraId="1250F98E"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lang w:val="en-US"/>
              </w:rPr>
            </w:pPr>
          </w:p>
        </w:tc>
        <w:tc>
          <w:tcPr>
            <w:tcW w:w="1418" w:type="dxa"/>
            <w:vMerge/>
            <w:shd w:val="clear" w:color="auto" w:fill="DBE5F1"/>
            <w:vAlign w:val="center"/>
          </w:tcPr>
          <w:p w14:paraId="478277B4"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lang w:val="en-US"/>
              </w:rPr>
            </w:pPr>
          </w:p>
        </w:tc>
        <w:tc>
          <w:tcPr>
            <w:tcW w:w="3270" w:type="dxa"/>
            <w:vMerge/>
          </w:tcPr>
          <w:p w14:paraId="73371A4A"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r w:rsidR="00E3176B" w:rsidRPr="00E3176B" w14:paraId="7F180C3E" w14:textId="77777777" w:rsidTr="00737E4E">
        <w:tc>
          <w:tcPr>
            <w:tcW w:w="2210" w:type="dxa"/>
            <w:shd w:val="clear" w:color="auto" w:fill="DBE5F1"/>
          </w:tcPr>
          <w:p w14:paraId="10DDE0AC"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r w:rsidRPr="00E3176B">
              <w:rPr>
                <w:rFonts w:ascii="Arial" w:eastAsia="Times New Roman" w:hAnsi="Arial" w:cs="Arial"/>
                <w:b/>
                <w:szCs w:val="20"/>
                <w:lang w:val="en-US"/>
              </w:rPr>
              <w:lastRenderedPageBreak/>
              <w:t>Position</w:t>
            </w:r>
          </w:p>
        </w:tc>
        <w:tc>
          <w:tcPr>
            <w:tcW w:w="3445" w:type="dxa"/>
          </w:tcPr>
          <w:p w14:paraId="2B00EB45"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c>
          <w:tcPr>
            <w:tcW w:w="1418" w:type="dxa"/>
            <w:shd w:val="clear" w:color="auto" w:fill="DBE5F1"/>
          </w:tcPr>
          <w:p w14:paraId="5D4E862A"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p>
        </w:tc>
        <w:tc>
          <w:tcPr>
            <w:tcW w:w="3270" w:type="dxa"/>
          </w:tcPr>
          <w:p w14:paraId="287DD9C4"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r w:rsidR="00E3176B" w:rsidRPr="00E3176B" w14:paraId="648D54B0" w14:textId="77777777" w:rsidTr="00737E4E">
        <w:tc>
          <w:tcPr>
            <w:tcW w:w="2210" w:type="dxa"/>
            <w:shd w:val="clear" w:color="auto" w:fill="DBE5F1"/>
          </w:tcPr>
          <w:p w14:paraId="589A90C5"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r w:rsidRPr="00E3176B">
              <w:rPr>
                <w:rFonts w:ascii="Arial" w:eastAsia="Times New Roman" w:hAnsi="Arial" w:cs="Arial"/>
                <w:b/>
                <w:szCs w:val="20"/>
                <w:lang w:val="en-US"/>
              </w:rPr>
              <w:t>Professional registrations held (ref no)</w:t>
            </w:r>
          </w:p>
        </w:tc>
        <w:tc>
          <w:tcPr>
            <w:tcW w:w="8133" w:type="dxa"/>
            <w:gridSpan w:val="3"/>
          </w:tcPr>
          <w:p w14:paraId="3CB0C549"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r w:rsidR="00E3176B" w:rsidRPr="00E3176B" w14:paraId="0C4BD682" w14:textId="77777777" w:rsidTr="00737E4E">
        <w:tc>
          <w:tcPr>
            <w:tcW w:w="2210" w:type="dxa"/>
            <w:shd w:val="clear" w:color="auto" w:fill="DBE5F1"/>
          </w:tcPr>
          <w:p w14:paraId="1CF6D59B"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r w:rsidRPr="00E3176B">
              <w:rPr>
                <w:rFonts w:ascii="Arial" w:eastAsia="Times New Roman" w:hAnsi="Arial" w:cs="Arial"/>
                <w:b/>
                <w:szCs w:val="20"/>
                <w:lang w:val="en-US"/>
              </w:rPr>
              <w:t xml:space="preserve">Date of DBS check </w:t>
            </w:r>
          </w:p>
        </w:tc>
        <w:tc>
          <w:tcPr>
            <w:tcW w:w="3445" w:type="dxa"/>
          </w:tcPr>
          <w:p w14:paraId="446D63D7"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c>
          <w:tcPr>
            <w:tcW w:w="1418" w:type="dxa"/>
            <w:shd w:val="clear" w:color="auto" w:fill="DBE5F1"/>
          </w:tcPr>
          <w:p w14:paraId="339C025A"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r w:rsidRPr="00E3176B">
              <w:rPr>
                <w:rFonts w:ascii="Arial" w:eastAsia="Times New Roman" w:hAnsi="Arial" w:cs="Arial"/>
                <w:b/>
                <w:szCs w:val="20"/>
                <w:lang w:val="en-US"/>
              </w:rPr>
              <w:t>DBS ref no</w:t>
            </w:r>
          </w:p>
        </w:tc>
        <w:tc>
          <w:tcPr>
            <w:tcW w:w="3270" w:type="dxa"/>
          </w:tcPr>
          <w:p w14:paraId="031308F8"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r w:rsidR="00E3176B" w:rsidRPr="00E3176B" w14:paraId="24DC628B" w14:textId="77777777" w:rsidTr="00737E4E">
        <w:tc>
          <w:tcPr>
            <w:tcW w:w="2210" w:type="dxa"/>
            <w:shd w:val="clear" w:color="auto" w:fill="DBE5F1"/>
          </w:tcPr>
          <w:p w14:paraId="5470E67C"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r w:rsidRPr="00E3176B">
              <w:rPr>
                <w:rFonts w:ascii="Arial" w:eastAsia="Times New Roman" w:hAnsi="Arial" w:cs="Arial"/>
                <w:b/>
                <w:szCs w:val="20"/>
                <w:lang w:val="en-US"/>
              </w:rPr>
              <w:t>Date of last appraisal</w:t>
            </w:r>
          </w:p>
        </w:tc>
        <w:tc>
          <w:tcPr>
            <w:tcW w:w="3445" w:type="dxa"/>
          </w:tcPr>
          <w:p w14:paraId="0A4708CB"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c>
          <w:tcPr>
            <w:tcW w:w="1418" w:type="dxa"/>
            <w:shd w:val="clear" w:color="auto" w:fill="DBE5F1"/>
          </w:tcPr>
          <w:p w14:paraId="6229118F"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r w:rsidRPr="00E3176B">
              <w:rPr>
                <w:rFonts w:ascii="Arial" w:eastAsia="Times New Roman" w:hAnsi="Arial" w:cs="Arial"/>
                <w:b/>
                <w:szCs w:val="20"/>
                <w:lang w:val="en-US"/>
              </w:rPr>
              <w:t>Appraiser name</w:t>
            </w:r>
          </w:p>
        </w:tc>
        <w:tc>
          <w:tcPr>
            <w:tcW w:w="3270" w:type="dxa"/>
          </w:tcPr>
          <w:p w14:paraId="5C939588"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bl>
    <w:p w14:paraId="35BD23B2" w14:textId="77777777" w:rsidR="00E3176B" w:rsidRPr="00E3176B" w:rsidRDefault="00E3176B" w:rsidP="00E3176B">
      <w:pPr>
        <w:ind w:right="708"/>
        <w:outlineLvl w:val="0"/>
        <w:rPr>
          <w:rFonts w:ascii="Arial" w:hAnsi="Arial" w:cs="Arial"/>
          <w:sz w:val="16"/>
        </w:rPr>
      </w:pPr>
    </w:p>
    <w:tbl>
      <w:tblPr>
        <w:tblStyle w:val="TableGrid11"/>
        <w:tblW w:w="10333" w:type="dxa"/>
        <w:tblLook w:val="04A0" w:firstRow="1" w:lastRow="0" w:firstColumn="1" w:lastColumn="0" w:noHBand="0" w:noVBand="1"/>
      </w:tblPr>
      <w:tblGrid>
        <w:gridCol w:w="2185"/>
        <w:gridCol w:w="3380"/>
        <w:gridCol w:w="1591"/>
        <w:gridCol w:w="3177"/>
      </w:tblGrid>
      <w:tr w:rsidR="00E3176B" w:rsidRPr="00E3176B" w14:paraId="478391DD" w14:textId="77777777" w:rsidTr="00737E4E">
        <w:tc>
          <w:tcPr>
            <w:tcW w:w="10333" w:type="dxa"/>
            <w:gridSpan w:val="4"/>
            <w:tcBorders>
              <w:top w:val="double" w:sz="4" w:space="0" w:color="auto"/>
              <w:left w:val="double" w:sz="4" w:space="0" w:color="auto"/>
              <w:bottom w:val="double" w:sz="4" w:space="0" w:color="auto"/>
              <w:right w:val="double" w:sz="4" w:space="0" w:color="auto"/>
            </w:tcBorders>
            <w:shd w:val="clear" w:color="auto" w:fill="DBE5F1"/>
          </w:tcPr>
          <w:p w14:paraId="340F3C28" w14:textId="77777777" w:rsidR="00E3176B" w:rsidRPr="00E3176B" w:rsidRDefault="00E3176B" w:rsidP="00E3176B">
            <w:pPr>
              <w:widowControl w:val="0"/>
              <w:numPr>
                <w:ilvl w:val="0"/>
                <w:numId w:val="80"/>
              </w:numPr>
              <w:tabs>
                <w:tab w:val="clear" w:pos="567"/>
                <w:tab w:val="num" w:pos="360"/>
              </w:tabs>
              <w:autoSpaceDE w:val="0"/>
              <w:autoSpaceDN w:val="0"/>
              <w:adjustRightInd w:val="0"/>
              <w:spacing w:before="120" w:after="120"/>
              <w:ind w:left="0" w:firstLine="0"/>
              <w:rPr>
                <w:rFonts w:ascii="Arial" w:eastAsia="Times New Roman" w:hAnsi="Arial" w:cs="Arial"/>
                <w:b/>
                <w:color w:val="000000"/>
                <w:lang w:val="en-US" w:eastAsia="en-GB"/>
              </w:rPr>
            </w:pPr>
            <w:r w:rsidRPr="00E3176B">
              <w:rPr>
                <w:rFonts w:ascii="Arial" w:eastAsia="Times New Roman" w:hAnsi="Arial" w:cs="Arial"/>
                <w:b/>
                <w:color w:val="000000"/>
                <w:lang w:val="en-US" w:eastAsia="en-GB"/>
              </w:rPr>
              <w:t>Chair Assurance (to confirm receipt)</w:t>
            </w:r>
          </w:p>
        </w:tc>
      </w:tr>
      <w:tr w:rsidR="00E3176B" w:rsidRPr="00E3176B" w14:paraId="3BD85710" w14:textId="77777777" w:rsidTr="00737E4E">
        <w:tc>
          <w:tcPr>
            <w:tcW w:w="2213" w:type="dxa"/>
            <w:tcBorders>
              <w:top w:val="double" w:sz="4" w:space="0" w:color="auto"/>
              <w:left w:val="double" w:sz="4" w:space="0" w:color="auto"/>
              <w:bottom w:val="single" w:sz="6" w:space="0" w:color="auto"/>
              <w:right w:val="single" w:sz="6" w:space="0" w:color="auto"/>
            </w:tcBorders>
            <w:shd w:val="clear" w:color="auto" w:fill="DBE5F1"/>
            <w:vAlign w:val="center"/>
          </w:tcPr>
          <w:p w14:paraId="1D7FA221"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lang w:val="en-US"/>
              </w:rPr>
            </w:pPr>
            <w:r w:rsidRPr="00E3176B">
              <w:rPr>
                <w:rFonts w:ascii="Arial" w:eastAsia="Times New Roman" w:hAnsi="Arial" w:cs="Arial"/>
                <w:b/>
                <w:lang w:val="en-US"/>
              </w:rPr>
              <w:t>Name</w:t>
            </w:r>
          </w:p>
        </w:tc>
        <w:tc>
          <w:tcPr>
            <w:tcW w:w="3442" w:type="dxa"/>
            <w:tcBorders>
              <w:top w:val="double" w:sz="4" w:space="0" w:color="auto"/>
              <w:left w:val="single" w:sz="6" w:space="0" w:color="auto"/>
              <w:bottom w:val="single" w:sz="6" w:space="0" w:color="auto"/>
              <w:right w:val="single" w:sz="6" w:space="0" w:color="auto"/>
            </w:tcBorders>
          </w:tcPr>
          <w:p w14:paraId="447B9378"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lang w:val="en-US"/>
              </w:rPr>
            </w:pPr>
            <w:r w:rsidRPr="00E3176B">
              <w:rPr>
                <w:rFonts w:ascii="Arial" w:eastAsia="Times New Roman" w:hAnsi="Arial" w:cs="Arial"/>
                <w:lang w:val="en-US"/>
              </w:rPr>
              <w:t>Eileen Taylor</w:t>
            </w:r>
          </w:p>
        </w:tc>
        <w:tc>
          <w:tcPr>
            <w:tcW w:w="1418" w:type="dxa"/>
            <w:vMerge w:val="restart"/>
            <w:tcBorders>
              <w:top w:val="double" w:sz="4" w:space="0" w:color="auto"/>
              <w:left w:val="single" w:sz="6" w:space="0" w:color="auto"/>
              <w:right w:val="single" w:sz="6" w:space="0" w:color="auto"/>
            </w:tcBorders>
            <w:shd w:val="clear" w:color="auto" w:fill="DBE5F1"/>
            <w:vAlign w:val="center"/>
          </w:tcPr>
          <w:p w14:paraId="53D5475F"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lang w:val="en-US"/>
              </w:rPr>
            </w:pPr>
            <w:r w:rsidRPr="00E3176B">
              <w:rPr>
                <w:rFonts w:ascii="Arial" w:eastAsia="Times New Roman" w:hAnsi="Arial" w:cs="Arial"/>
                <w:b/>
                <w:szCs w:val="20"/>
                <w:lang w:val="en-US"/>
              </w:rPr>
              <w:t>Signature</w:t>
            </w:r>
          </w:p>
        </w:tc>
        <w:tc>
          <w:tcPr>
            <w:tcW w:w="3260" w:type="dxa"/>
            <w:vMerge w:val="restart"/>
            <w:tcBorders>
              <w:top w:val="double" w:sz="4" w:space="0" w:color="auto"/>
              <w:left w:val="single" w:sz="6" w:space="0" w:color="auto"/>
              <w:right w:val="double" w:sz="4" w:space="0" w:color="auto"/>
            </w:tcBorders>
          </w:tcPr>
          <w:p w14:paraId="381FED1E"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r w:rsidR="00E3176B" w:rsidRPr="00E3176B" w14:paraId="43CB6C2D" w14:textId="77777777" w:rsidTr="00737E4E">
        <w:tc>
          <w:tcPr>
            <w:tcW w:w="2213" w:type="dxa"/>
            <w:tcBorders>
              <w:top w:val="single" w:sz="6" w:space="0" w:color="auto"/>
              <w:left w:val="double" w:sz="4" w:space="0" w:color="auto"/>
              <w:bottom w:val="double" w:sz="4" w:space="0" w:color="auto"/>
              <w:right w:val="single" w:sz="6" w:space="0" w:color="auto"/>
            </w:tcBorders>
            <w:shd w:val="clear" w:color="auto" w:fill="DBE5F1"/>
          </w:tcPr>
          <w:p w14:paraId="7590DF5E"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i/>
                <w:szCs w:val="20"/>
                <w:lang w:val="en-US"/>
              </w:rPr>
            </w:pPr>
            <w:r w:rsidRPr="00E3176B">
              <w:rPr>
                <w:rFonts w:ascii="Arial" w:eastAsia="Times New Roman" w:hAnsi="Arial" w:cs="Arial"/>
                <w:b/>
                <w:szCs w:val="20"/>
                <w:lang w:val="en-US"/>
              </w:rPr>
              <w:t>Date</w:t>
            </w:r>
          </w:p>
        </w:tc>
        <w:tc>
          <w:tcPr>
            <w:tcW w:w="3442" w:type="dxa"/>
            <w:tcBorders>
              <w:top w:val="single" w:sz="6" w:space="0" w:color="auto"/>
              <w:left w:val="single" w:sz="6" w:space="0" w:color="auto"/>
              <w:bottom w:val="double" w:sz="4" w:space="0" w:color="auto"/>
              <w:right w:val="single" w:sz="6" w:space="0" w:color="auto"/>
            </w:tcBorders>
          </w:tcPr>
          <w:p w14:paraId="51D62231"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c>
          <w:tcPr>
            <w:tcW w:w="1418" w:type="dxa"/>
            <w:vMerge/>
            <w:tcBorders>
              <w:left w:val="single" w:sz="6" w:space="0" w:color="auto"/>
              <w:bottom w:val="double" w:sz="4" w:space="0" w:color="auto"/>
              <w:right w:val="single" w:sz="6" w:space="0" w:color="auto"/>
            </w:tcBorders>
            <w:shd w:val="clear" w:color="auto" w:fill="DBE5F1"/>
          </w:tcPr>
          <w:p w14:paraId="1EEA942F"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b/>
                <w:szCs w:val="20"/>
                <w:lang w:val="en-US"/>
              </w:rPr>
            </w:pPr>
          </w:p>
        </w:tc>
        <w:tc>
          <w:tcPr>
            <w:tcW w:w="3260" w:type="dxa"/>
            <w:vMerge/>
            <w:tcBorders>
              <w:left w:val="single" w:sz="6" w:space="0" w:color="auto"/>
              <w:bottom w:val="double" w:sz="4" w:space="0" w:color="auto"/>
              <w:right w:val="double" w:sz="4" w:space="0" w:color="auto"/>
            </w:tcBorders>
          </w:tcPr>
          <w:p w14:paraId="28439582"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rFonts w:ascii="Arial" w:eastAsia="Times New Roman" w:hAnsi="Arial" w:cs="Arial"/>
                <w:szCs w:val="20"/>
                <w:lang w:val="en-US"/>
              </w:rPr>
            </w:pPr>
          </w:p>
        </w:tc>
      </w:tr>
    </w:tbl>
    <w:p w14:paraId="6E01CCEB" w14:textId="77777777" w:rsidR="00E3176B" w:rsidRPr="00E3176B" w:rsidRDefault="00E3176B" w:rsidP="00E3176B">
      <w:pPr>
        <w:rPr>
          <w:rFonts w:ascii="Arial" w:hAnsi="Arial" w:cs="Arial"/>
          <w:sz w:val="16"/>
        </w:rPr>
      </w:pPr>
    </w:p>
    <w:p w14:paraId="561F33A7" w14:textId="77777777" w:rsidR="00E3176B" w:rsidRPr="00E3176B" w:rsidRDefault="00E3176B" w:rsidP="00E3176B">
      <w:pPr>
        <w:rPr>
          <w:rFonts w:ascii="Arial" w:hAnsi="Arial" w:cs="Arial"/>
          <w:bCs/>
          <w:iCs/>
        </w:rPr>
      </w:pPr>
      <w:r w:rsidRPr="00E3176B">
        <w:rPr>
          <w:rFonts w:ascii="Arial" w:hAnsi="Arial" w:cs="Arial"/>
          <w:bCs/>
          <w:iCs/>
        </w:rPr>
        <w:t>The information provided in this form will be held by ELFT in accordance with Data Protection Act 2018 and will be processed to enable compliance with its statutory duties.</w:t>
      </w:r>
    </w:p>
    <w:p w14:paraId="060D773F" w14:textId="77777777" w:rsidR="00E3176B" w:rsidRPr="00E3176B" w:rsidRDefault="00E3176B" w:rsidP="00E3176B">
      <w:pPr>
        <w:rPr>
          <w:rFonts w:ascii="Arial" w:hAnsi="Arial" w:cs="Arial"/>
          <w:sz w:val="16"/>
        </w:rPr>
      </w:pPr>
    </w:p>
    <w:tbl>
      <w:tblPr>
        <w:tblStyle w:val="TableGrid11"/>
        <w:tblW w:w="10348" w:type="dxa"/>
        <w:tblInd w:w="-5" w:type="dxa"/>
        <w:tblLook w:val="04A0" w:firstRow="1" w:lastRow="0" w:firstColumn="1" w:lastColumn="0" w:noHBand="0" w:noVBand="1"/>
      </w:tblPr>
      <w:tblGrid>
        <w:gridCol w:w="10348"/>
      </w:tblGrid>
      <w:tr w:rsidR="00E3176B" w:rsidRPr="00E3176B" w14:paraId="3586A8FC" w14:textId="77777777" w:rsidTr="00737E4E">
        <w:tc>
          <w:tcPr>
            <w:tcW w:w="10348" w:type="dxa"/>
            <w:shd w:val="clear" w:color="auto" w:fill="F2F2F2"/>
          </w:tcPr>
          <w:p w14:paraId="4DA45CBD" w14:textId="77777777" w:rsidR="00E3176B" w:rsidRPr="00E3176B" w:rsidRDefault="00E3176B" w:rsidP="00E3176B">
            <w:pPr>
              <w:widowControl w:val="0"/>
              <w:numPr>
                <w:ilvl w:val="0"/>
                <w:numId w:val="80"/>
              </w:numPr>
              <w:tabs>
                <w:tab w:val="clear" w:pos="567"/>
                <w:tab w:val="num" w:pos="360"/>
              </w:tabs>
              <w:autoSpaceDE w:val="0"/>
              <w:autoSpaceDN w:val="0"/>
              <w:spacing w:before="120" w:after="120"/>
              <w:ind w:left="0" w:firstLine="0"/>
              <w:rPr>
                <w:b/>
                <w:i/>
                <w:lang w:val="en-US"/>
              </w:rPr>
            </w:pPr>
            <w:r w:rsidRPr="00E3176B">
              <w:rPr>
                <w:rFonts w:ascii="Arial" w:hAnsi="Arial" w:cs="Arial"/>
                <w:b/>
                <w:i/>
                <w:lang w:val="en-US"/>
              </w:rPr>
              <w:t xml:space="preserve">Completed form to be returned to Director of Corporate Governance, Robert Dolan House, 9 Alie Street, London, E1 8DE or via email to xxx </w:t>
            </w:r>
            <w:r w:rsidRPr="00E3176B">
              <w:rPr>
                <w:rFonts w:ascii="Arial" w:eastAsia="Times New Roman" w:hAnsi="Arial" w:cs="Arial"/>
                <w:b/>
                <w:i/>
                <w:lang w:val="en-US"/>
              </w:rPr>
              <w:t xml:space="preserve">or </w:t>
            </w:r>
            <w:hyperlink r:id="rId20" w:history="1">
              <w:r w:rsidRPr="00E3176B">
                <w:rPr>
                  <w:rFonts w:ascii="Arial" w:eastAsia="Times New Roman" w:hAnsi="Arial" w:cs="Arial"/>
                  <w:b/>
                  <w:i/>
                  <w:color w:val="0000FF"/>
                  <w:u w:val="single"/>
                  <w:lang w:val="en-US"/>
                </w:rPr>
                <w:t xml:space="preserve">elft.declarations@nhs.net </w:t>
              </w:r>
            </w:hyperlink>
          </w:p>
        </w:tc>
      </w:tr>
    </w:tbl>
    <w:p w14:paraId="0A0D9BB9" w14:textId="77777777" w:rsidR="00E3176B" w:rsidRPr="00E3176B" w:rsidRDefault="00E3176B" w:rsidP="00E3176B">
      <w:pPr>
        <w:ind w:left="-142"/>
        <w:rPr>
          <w:rFonts w:ascii="Arial" w:hAnsi="Arial" w:cs="Arial"/>
          <w:sz w:val="20"/>
        </w:rPr>
      </w:pPr>
    </w:p>
    <w:p w14:paraId="471BC952" w14:textId="77777777" w:rsidR="00E3176B" w:rsidRPr="00E3176B" w:rsidRDefault="00E3176B" w:rsidP="00E3176B">
      <w:pPr>
        <w:ind w:left="-142"/>
        <w:rPr>
          <w:rFonts w:ascii="Arial" w:hAnsi="Arial" w:cs="Arial"/>
          <w:sz w:val="20"/>
        </w:rPr>
      </w:pPr>
    </w:p>
    <w:p w14:paraId="100722B6" w14:textId="77777777" w:rsidR="00E3176B" w:rsidRPr="00E3176B" w:rsidRDefault="00E3176B" w:rsidP="00E3176B">
      <w:pPr>
        <w:widowControl/>
        <w:autoSpaceDE/>
        <w:autoSpaceDN/>
        <w:spacing w:after="160" w:line="259" w:lineRule="auto"/>
        <w:rPr>
          <w:rFonts w:ascii="Aptos" w:eastAsia="Aptos" w:hAnsi="Aptos" w:cs="Times New Roman"/>
          <w:kern w:val="2"/>
          <w:lang w:val="en-GB"/>
          <w14:ligatures w14:val="standardContextual"/>
        </w:rPr>
      </w:pPr>
    </w:p>
    <w:p w14:paraId="07033E7E" w14:textId="77777777" w:rsidR="00E3176B" w:rsidRDefault="00E3176B">
      <w:r>
        <w:br w:type="page"/>
      </w:r>
    </w:p>
    <w:p w14:paraId="3BEB1329" w14:textId="77777777" w:rsidR="008555AD" w:rsidRDefault="008555AD">
      <w:pPr>
        <w:sectPr w:rsidR="008555AD">
          <w:pgSz w:w="11910" w:h="16840"/>
          <w:pgMar w:top="1040" w:right="1000" w:bottom="780" w:left="1020" w:header="0" w:footer="510" w:gutter="0"/>
          <w:cols w:space="720"/>
        </w:sectPr>
      </w:pPr>
    </w:p>
    <w:p w14:paraId="09A8939B" w14:textId="77777777" w:rsidR="00253907" w:rsidRPr="005E5CEA" w:rsidRDefault="00253907" w:rsidP="00253907">
      <w:pPr>
        <w:rPr>
          <w:rFonts w:ascii="Arial" w:hAnsi="Arial" w:cs="Arial"/>
          <w:sz w:val="16"/>
        </w:rPr>
      </w:pPr>
    </w:p>
    <w:p w14:paraId="74AE04D7" w14:textId="77777777" w:rsidR="00253907" w:rsidRDefault="00253907" w:rsidP="00253907">
      <w:pPr>
        <w:ind w:left="-142"/>
        <w:rPr>
          <w:rFonts w:ascii="Arial" w:hAnsi="Arial" w:cs="Arial"/>
          <w:sz w:val="20"/>
        </w:rPr>
      </w:pPr>
    </w:p>
    <w:p w14:paraId="360B8BD2" w14:textId="77777777" w:rsidR="00E3176B" w:rsidRPr="00E325FA" w:rsidRDefault="00E3176B" w:rsidP="00253907">
      <w:pPr>
        <w:ind w:left="-142"/>
        <w:rPr>
          <w:rFonts w:ascii="Arial" w:hAnsi="Arial" w:cs="Arial"/>
          <w:sz w:val="20"/>
        </w:rPr>
      </w:pPr>
    </w:p>
    <w:p w14:paraId="7D89FD80" w14:textId="77777777" w:rsidR="006806F6" w:rsidRDefault="00B21FD9">
      <w:pPr>
        <w:pStyle w:val="Heading2"/>
        <w:spacing w:before="72"/>
      </w:pPr>
      <w:r>
        <w:t>APPENDIX</w:t>
      </w:r>
      <w:r>
        <w:rPr>
          <w:spacing w:val="-3"/>
        </w:rPr>
        <w:t xml:space="preserve"> </w:t>
      </w:r>
      <w:r>
        <w:t>4</w:t>
      </w:r>
    </w:p>
    <w:p w14:paraId="31CF17EE" w14:textId="77777777" w:rsidR="006806F6" w:rsidRDefault="00B21FD9">
      <w:pPr>
        <w:pStyle w:val="BodyText"/>
        <w:rPr>
          <w:rFonts w:ascii="Arial"/>
          <w:b/>
          <w:sz w:val="24"/>
        </w:rPr>
      </w:pPr>
      <w:r>
        <w:br w:type="column"/>
      </w:r>
    </w:p>
    <w:p w14:paraId="70D5C5D2" w14:textId="77777777" w:rsidR="006806F6" w:rsidRDefault="006806F6">
      <w:pPr>
        <w:pStyle w:val="BodyText"/>
        <w:spacing w:before="10"/>
        <w:rPr>
          <w:rFonts w:ascii="Arial"/>
          <w:b/>
          <w:sz w:val="24"/>
        </w:rPr>
      </w:pPr>
    </w:p>
    <w:p w14:paraId="67F0FAE7" w14:textId="77777777" w:rsidR="006806F6" w:rsidRDefault="00B21FD9">
      <w:pPr>
        <w:pStyle w:val="Heading1"/>
        <w:spacing w:before="1"/>
        <w:ind w:left="112" w:right="2473"/>
      </w:pPr>
      <w:r>
        <w:rPr>
          <w:color w:val="006FC0"/>
        </w:rPr>
        <w:t>Fit and Proper Persons Requirement:</w:t>
      </w:r>
      <w:r>
        <w:rPr>
          <w:color w:val="006FC0"/>
          <w:spacing w:val="-75"/>
        </w:rPr>
        <w:t xml:space="preserve"> </w:t>
      </w:r>
      <w:r>
        <w:rPr>
          <w:color w:val="006FC0"/>
        </w:rPr>
        <w:t>Important</w:t>
      </w:r>
      <w:r>
        <w:rPr>
          <w:color w:val="006FC0"/>
          <w:spacing w:val="-6"/>
        </w:rPr>
        <w:t xml:space="preserve"> </w:t>
      </w:r>
      <w:r>
        <w:rPr>
          <w:color w:val="006FC0"/>
        </w:rPr>
        <w:t>Information</w:t>
      </w:r>
      <w:r>
        <w:rPr>
          <w:color w:val="006FC0"/>
          <w:spacing w:val="-4"/>
        </w:rPr>
        <w:t xml:space="preserve"> </w:t>
      </w:r>
      <w:r>
        <w:rPr>
          <w:color w:val="006FC0"/>
        </w:rPr>
        <w:t>for</w:t>
      </w:r>
      <w:r>
        <w:rPr>
          <w:color w:val="006FC0"/>
          <w:spacing w:val="-3"/>
        </w:rPr>
        <w:t xml:space="preserve"> </w:t>
      </w:r>
      <w:r>
        <w:rPr>
          <w:color w:val="006FC0"/>
        </w:rPr>
        <w:t>Applicants</w:t>
      </w:r>
    </w:p>
    <w:p w14:paraId="22D66209" w14:textId="77777777" w:rsidR="006806F6" w:rsidRDefault="006806F6">
      <w:pPr>
        <w:sectPr w:rsidR="006806F6">
          <w:pgSz w:w="11910" w:h="16840"/>
          <w:pgMar w:top="1040" w:right="1000" w:bottom="780" w:left="1020" w:header="0" w:footer="510" w:gutter="0"/>
          <w:cols w:num="2" w:space="720" w:equalWidth="0">
            <w:col w:w="1461" w:space="877"/>
            <w:col w:w="7552"/>
          </w:cols>
        </w:sectPr>
      </w:pPr>
    </w:p>
    <w:p w14:paraId="157BBF40" w14:textId="77777777" w:rsidR="006806F6" w:rsidRDefault="006806F6">
      <w:pPr>
        <w:pStyle w:val="BodyText"/>
        <w:spacing w:before="9"/>
        <w:rPr>
          <w:rFonts w:ascii="Arial"/>
          <w:b/>
          <w:sz w:val="13"/>
        </w:rPr>
      </w:pPr>
    </w:p>
    <w:p w14:paraId="4764B4C5" w14:textId="77777777" w:rsidR="006806F6" w:rsidRDefault="00B21FD9">
      <w:pPr>
        <w:pStyle w:val="Heading2"/>
        <w:numPr>
          <w:ilvl w:val="0"/>
          <w:numId w:val="32"/>
        </w:numPr>
        <w:tabs>
          <w:tab w:val="left" w:pos="833"/>
          <w:tab w:val="left" w:pos="834"/>
        </w:tabs>
        <w:spacing w:before="93"/>
        <w:ind w:hanging="722"/>
      </w:pPr>
      <w:r>
        <w:t>Fit</w:t>
      </w:r>
      <w:r>
        <w:rPr>
          <w:spacing w:val="-2"/>
        </w:rPr>
        <w:t xml:space="preserve"> </w:t>
      </w:r>
      <w:r>
        <w:t>and</w:t>
      </w:r>
      <w:r>
        <w:rPr>
          <w:spacing w:val="-2"/>
        </w:rPr>
        <w:t xml:space="preserve"> </w:t>
      </w:r>
      <w:r>
        <w:t>Proper</w:t>
      </w:r>
      <w:r>
        <w:rPr>
          <w:spacing w:val="-1"/>
        </w:rPr>
        <w:t xml:space="preserve"> </w:t>
      </w:r>
      <w:r>
        <w:t>Persons</w:t>
      </w:r>
      <w:r>
        <w:rPr>
          <w:spacing w:val="-3"/>
        </w:rPr>
        <w:t xml:space="preserve"> </w:t>
      </w:r>
      <w:r>
        <w:t>Regulations</w:t>
      </w:r>
      <w:r>
        <w:rPr>
          <w:spacing w:val="-4"/>
        </w:rPr>
        <w:t xml:space="preserve"> </w:t>
      </w:r>
      <w:r>
        <w:t>(FPPR):</w:t>
      </w:r>
      <w:r>
        <w:rPr>
          <w:spacing w:val="-2"/>
        </w:rPr>
        <w:t xml:space="preserve"> </w:t>
      </w:r>
      <w:r>
        <w:t>New</w:t>
      </w:r>
      <w:r>
        <w:rPr>
          <w:spacing w:val="4"/>
        </w:rPr>
        <w:t xml:space="preserve"> </w:t>
      </w:r>
      <w:r>
        <w:t>Appointments</w:t>
      </w:r>
    </w:p>
    <w:p w14:paraId="7D77BE15" w14:textId="77777777" w:rsidR="006806F6" w:rsidRDefault="006806F6">
      <w:pPr>
        <w:pStyle w:val="BodyText"/>
        <w:spacing w:before="1"/>
        <w:rPr>
          <w:rFonts w:ascii="Arial"/>
          <w:b/>
        </w:rPr>
      </w:pPr>
    </w:p>
    <w:p w14:paraId="75C427A2" w14:textId="77777777" w:rsidR="006806F6" w:rsidRDefault="00B21FD9">
      <w:pPr>
        <w:pStyle w:val="ListParagraph"/>
        <w:numPr>
          <w:ilvl w:val="1"/>
          <w:numId w:val="32"/>
        </w:numPr>
        <w:tabs>
          <w:tab w:val="left" w:pos="833"/>
          <w:tab w:val="left" w:pos="834"/>
        </w:tabs>
        <w:ind w:right="422"/>
      </w:pPr>
      <w:r>
        <w:t>The aim of the FPPR is to ensure that all Board level appointments of NHS Foundation</w:t>
      </w:r>
      <w:r>
        <w:rPr>
          <w:spacing w:val="1"/>
        </w:rPr>
        <w:t xml:space="preserve"> </w:t>
      </w:r>
      <w:r>
        <w:t>Trusts</w:t>
      </w:r>
      <w:r>
        <w:rPr>
          <w:spacing w:val="-4"/>
        </w:rPr>
        <w:t xml:space="preserve"> </w:t>
      </w:r>
      <w:r>
        <w:t>carrying</w:t>
      </w:r>
      <w:r>
        <w:rPr>
          <w:spacing w:val="1"/>
        </w:rPr>
        <w:t xml:space="preserve"> </w:t>
      </w:r>
      <w:r>
        <w:t>on</w:t>
      </w:r>
      <w:r>
        <w:rPr>
          <w:spacing w:val="-3"/>
        </w:rPr>
        <w:t xml:space="preserve"> </w:t>
      </w:r>
      <w:r>
        <w:t>a</w:t>
      </w:r>
      <w:r>
        <w:rPr>
          <w:spacing w:val="-4"/>
        </w:rPr>
        <w:t xml:space="preserve"> </w:t>
      </w:r>
      <w:r>
        <w:t>regulated</w:t>
      </w:r>
      <w:r>
        <w:rPr>
          <w:spacing w:val="-1"/>
        </w:rPr>
        <w:t xml:space="preserve"> </w:t>
      </w:r>
      <w:r>
        <w:t>activity</w:t>
      </w:r>
      <w:r>
        <w:rPr>
          <w:spacing w:val="-3"/>
        </w:rPr>
        <w:t xml:space="preserve"> </w:t>
      </w:r>
      <w:r>
        <w:t>are</w:t>
      </w:r>
      <w:r>
        <w:rPr>
          <w:spacing w:val="-4"/>
        </w:rPr>
        <w:t xml:space="preserve"> </w:t>
      </w:r>
      <w:r>
        <w:t>responsible</w:t>
      </w:r>
      <w:r>
        <w:rPr>
          <w:spacing w:val="-1"/>
        </w:rPr>
        <w:t xml:space="preserve"> </w:t>
      </w:r>
      <w:r>
        <w:t>for</w:t>
      </w:r>
      <w:r>
        <w:rPr>
          <w:spacing w:val="-2"/>
        </w:rPr>
        <w:t xml:space="preserve"> </w:t>
      </w:r>
      <w:r>
        <w:t>the</w:t>
      </w:r>
      <w:r>
        <w:rPr>
          <w:spacing w:val="-1"/>
        </w:rPr>
        <w:t xml:space="preserve"> </w:t>
      </w:r>
      <w:r>
        <w:t>overall</w:t>
      </w:r>
      <w:r>
        <w:rPr>
          <w:spacing w:val="-5"/>
        </w:rPr>
        <w:t xml:space="preserve"> </w:t>
      </w:r>
      <w:r>
        <w:t>quality</w:t>
      </w:r>
      <w:r>
        <w:rPr>
          <w:spacing w:val="-3"/>
        </w:rPr>
        <w:t xml:space="preserve"> </w:t>
      </w:r>
      <w:r>
        <w:t>and</w:t>
      </w:r>
      <w:r>
        <w:rPr>
          <w:spacing w:val="-1"/>
        </w:rPr>
        <w:t xml:space="preserve"> </w:t>
      </w:r>
      <w:r>
        <w:t>safety</w:t>
      </w:r>
      <w:r>
        <w:rPr>
          <w:spacing w:val="-3"/>
        </w:rPr>
        <w:t xml:space="preserve"> </w:t>
      </w:r>
      <w:r>
        <w:t>of</w:t>
      </w:r>
      <w:r>
        <w:rPr>
          <w:spacing w:val="-58"/>
        </w:rPr>
        <w:t xml:space="preserve"> </w:t>
      </w:r>
      <w:r>
        <w:t>that care and for making sure that care meets the existing regulations and effective</w:t>
      </w:r>
      <w:r>
        <w:rPr>
          <w:spacing w:val="1"/>
        </w:rPr>
        <w:t xml:space="preserve"> </w:t>
      </w:r>
      <w:proofErr w:type="gramStart"/>
      <w:r>
        <w:t>requirement</w:t>
      </w:r>
      <w:proofErr w:type="gramEnd"/>
      <w:r>
        <w:t xml:space="preserve"> of the Health and Social Care Act 2008 (Regulated Activities) Regulations</w:t>
      </w:r>
      <w:r>
        <w:rPr>
          <w:spacing w:val="1"/>
        </w:rPr>
        <w:t xml:space="preserve"> </w:t>
      </w:r>
      <w:r>
        <w:t>2014 (Part 3).</w:t>
      </w:r>
      <w:r>
        <w:rPr>
          <w:spacing w:val="1"/>
        </w:rPr>
        <w:t xml:space="preserve"> </w:t>
      </w:r>
      <w:r>
        <w:t>FPPR Regulation 5 is about ensuring that those individuals in senior</w:t>
      </w:r>
      <w:r>
        <w:rPr>
          <w:spacing w:val="1"/>
        </w:rPr>
        <w:t xml:space="preserve"> </w:t>
      </w:r>
      <w:r>
        <w:t>appointments are</w:t>
      </w:r>
      <w:r>
        <w:rPr>
          <w:spacing w:val="-2"/>
        </w:rPr>
        <w:t xml:space="preserve"> </w:t>
      </w:r>
      <w:r>
        <w:t>fit</w:t>
      </w:r>
      <w:r>
        <w:rPr>
          <w:spacing w:val="2"/>
        </w:rPr>
        <w:t xml:space="preserve"> </w:t>
      </w:r>
      <w:r>
        <w:t>and</w:t>
      </w:r>
      <w:r>
        <w:rPr>
          <w:spacing w:val="-4"/>
        </w:rPr>
        <w:t xml:space="preserve"> </w:t>
      </w:r>
      <w:r>
        <w:t>proper</w:t>
      </w:r>
      <w:r>
        <w:rPr>
          <w:spacing w:val="-2"/>
        </w:rPr>
        <w:t xml:space="preserve"> </w:t>
      </w:r>
      <w:r>
        <w:t>to</w:t>
      </w:r>
      <w:r>
        <w:rPr>
          <w:spacing w:val="-2"/>
        </w:rPr>
        <w:t xml:space="preserve"> </w:t>
      </w:r>
      <w:r>
        <w:t>carry</w:t>
      </w:r>
      <w:r>
        <w:rPr>
          <w:spacing w:val="-2"/>
        </w:rPr>
        <w:t xml:space="preserve"> </w:t>
      </w:r>
      <w:r>
        <w:t>out</w:t>
      </w:r>
      <w:r>
        <w:rPr>
          <w:spacing w:val="-2"/>
        </w:rPr>
        <w:t xml:space="preserve"> </w:t>
      </w:r>
      <w:r>
        <w:t>this</w:t>
      </w:r>
      <w:r>
        <w:rPr>
          <w:spacing w:val="1"/>
        </w:rPr>
        <w:t xml:space="preserve"> </w:t>
      </w:r>
      <w:r>
        <w:t>important</w:t>
      </w:r>
      <w:r>
        <w:rPr>
          <w:spacing w:val="-1"/>
        </w:rPr>
        <w:t xml:space="preserve"> </w:t>
      </w:r>
      <w:r>
        <w:t>role.</w:t>
      </w:r>
    </w:p>
    <w:p w14:paraId="0131635F" w14:textId="77777777" w:rsidR="006806F6" w:rsidRDefault="006806F6">
      <w:pPr>
        <w:pStyle w:val="BodyText"/>
        <w:spacing w:before="1"/>
      </w:pPr>
    </w:p>
    <w:p w14:paraId="5EBDEE2E" w14:textId="77777777" w:rsidR="006806F6" w:rsidRDefault="00B21FD9">
      <w:pPr>
        <w:pStyle w:val="ListParagraph"/>
        <w:numPr>
          <w:ilvl w:val="1"/>
          <w:numId w:val="32"/>
        </w:numPr>
        <w:tabs>
          <w:tab w:val="left" w:pos="833"/>
          <w:tab w:val="left" w:pos="834"/>
        </w:tabs>
        <w:ind w:right="236"/>
      </w:pPr>
      <w:r>
        <w:t>The regulation was introduced as a direct response to the failings at Winterbourne View</w:t>
      </w:r>
      <w:r>
        <w:rPr>
          <w:spacing w:val="1"/>
        </w:rPr>
        <w:t xml:space="preserve"> </w:t>
      </w:r>
      <w:r>
        <w:t>Hospital and the Francis Inquiry report into Mid Staffordshire NHS FT which recommended</w:t>
      </w:r>
      <w:r>
        <w:rPr>
          <w:spacing w:val="-59"/>
        </w:rPr>
        <w:t xml:space="preserve"> </w:t>
      </w:r>
      <w:r>
        <w:t>that</w:t>
      </w:r>
      <w:r>
        <w:rPr>
          <w:spacing w:val="-3"/>
        </w:rPr>
        <w:t xml:space="preserve"> </w:t>
      </w:r>
      <w:r>
        <w:t>a</w:t>
      </w:r>
      <w:r>
        <w:rPr>
          <w:spacing w:val="-2"/>
        </w:rPr>
        <w:t xml:space="preserve"> </w:t>
      </w:r>
      <w:r>
        <w:t>statutory</w:t>
      </w:r>
      <w:r>
        <w:rPr>
          <w:spacing w:val="-5"/>
        </w:rPr>
        <w:t xml:space="preserve"> </w:t>
      </w:r>
      <w:r>
        <w:t>fit and</w:t>
      </w:r>
      <w:r>
        <w:rPr>
          <w:spacing w:val="-3"/>
        </w:rPr>
        <w:t xml:space="preserve"> </w:t>
      </w:r>
      <w:r>
        <w:t>proper</w:t>
      </w:r>
      <w:r>
        <w:rPr>
          <w:spacing w:val="-1"/>
        </w:rPr>
        <w:t xml:space="preserve"> </w:t>
      </w:r>
      <w:r>
        <w:t>person’s</w:t>
      </w:r>
      <w:r>
        <w:rPr>
          <w:spacing w:val="-3"/>
        </w:rPr>
        <w:t xml:space="preserve"> </w:t>
      </w:r>
      <w:r>
        <w:t>requirement</w:t>
      </w:r>
      <w:r>
        <w:rPr>
          <w:spacing w:val="-1"/>
        </w:rPr>
        <w:t xml:space="preserve"> </w:t>
      </w:r>
      <w:r>
        <w:t>be</w:t>
      </w:r>
      <w:r>
        <w:rPr>
          <w:spacing w:val="-3"/>
        </w:rPr>
        <w:t xml:space="preserve"> </w:t>
      </w:r>
      <w:r>
        <w:t>imposed</w:t>
      </w:r>
      <w:r>
        <w:rPr>
          <w:spacing w:val="-4"/>
        </w:rPr>
        <w:t xml:space="preserve"> </w:t>
      </w:r>
      <w:r>
        <w:t>on</w:t>
      </w:r>
      <w:r>
        <w:rPr>
          <w:spacing w:val="-1"/>
        </w:rPr>
        <w:t xml:space="preserve"> </w:t>
      </w:r>
      <w:r>
        <w:t>health</w:t>
      </w:r>
      <w:r>
        <w:rPr>
          <w:spacing w:val="-6"/>
        </w:rPr>
        <w:t xml:space="preserve"> </w:t>
      </w:r>
      <w:r>
        <w:t>service</w:t>
      </w:r>
      <w:r>
        <w:rPr>
          <w:spacing w:val="-1"/>
        </w:rPr>
        <w:t xml:space="preserve"> </w:t>
      </w:r>
      <w:r>
        <w:t>bodies.</w:t>
      </w:r>
    </w:p>
    <w:p w14:paraId="37673D2B" w14:textId="77777777" w:rsidR="006806F6" w:rsidRDefault="006806F6">
      <w:pPr>
        <w:pStyle w:val="BodyText"/>
        <w:spacing w:before="10"/>
        <w:rPr>
          <w:sz w:val="21"/>
        </w:rPr>
      </w:pPr>
    </w:p>
    <w:p w14:paraId="0EA2737D" w14:textId="77777777" w:rsidR="006806F6" w:rsidRDefault="00B21FD9">
      <w:pPr>
        <w:pStyle w:val="Heading2"/>
        <w:numPr>
          <w:ilvl w:val="0"/>
          <w:numId w:val="32"/>
        </w:numPr>
        <w:tabs>
          <w:tab w:val="left" w:pos="833"/>
          <w:tab w:val="left" w:pos="834"/>
        </w:tabs>
        <w:ind w:hanging="722"/>
      </w:pPr>
      <w:r>
        <w:t>FPPR</w:t>
      </w:r>
      <w:r>
        <w:rPr>
          <w:spacing w:val="-3"/>
        </w:rPr>
        <w:t xml:space="preserve"> </w:t>
      </w:r>
      <w:r>
        <w:t>Declaration</w:t>
      </w:r>
      <w:r>
        <w:rPr>
          <w:spacing w:val="-2"/>
        </w:rPr>
        <w:t xml:space="preserve"> </w:t>
      </w:r>
      <w:r>
        <w:t>Requirements</w:t>
      </w:r>
    </w:p>
    <w:p w14:paraId="09354639" w14:textId="77777777" w:rsidR="006806F6" w:rsidRDefault="006806F6">
      <w:pPr>
        <w:pStyle w:val="BodyText"/>
        <w:spacing w:before="2"/>
        <w:rPr>
          <w:rFonts w:ascii="Arial"/>
          <w:b/>
        </w:rPr>
      </w:pPr>
    </w:p>
    <w:p w14:paraId="5BD3BAF1" w14:textId="77777777" w:rsidR="006806F6" w:rsidRDefault="00B21FD9">
      <w:pPr>
        <w:pStyle w:val="ListParagraph"/>
        <w:numPr>
          <w:ilvl w:val="1"/>
          <w:numId w:val="32"/>
        </w:numPr>
        <w:tabs>
          <w:tab w:val="left" w:pos="833"/>
          <w:tab w:val="left" w:pos="834"/>
        </w:tabs>
        <w:spacing w:before="1"/>
        <w:ind w:right="212"/>
      </w:pPr>
      <w:r>
        <w:t>The position for which you are applying is considered as a post that requires the FPPR test</w:t>
      </w:r>
      <w:r>
        <w:rPr>
          <w:spacing w:val="-59"/>
        </w:rPr>
        <w:t xml:space="preserve"> </w:t>
      </w:r>
      <w:r>
        <w:t>to</w:t>
      </w:r>
      <w:r>
        <w:rPr>
          <w:spacing w:val="-1"/>
        </w:rPr>
        <w:t xml:space="preserve"> </w:t>
      </w:r>
      <w:r>
        <w:t>be</w:t>
      </w:r>
      <w:r>
        <w:rPr>
          <w:spacing w:val="-2"/>
        </w:rPr>
        <w:t xml:space="preserve"> </w:t>
      </w:r>
      <w:r>
        <w:t>applied.</w:t>
      </w:r>
    </w:p>
    <w:p w14:paraId="64B79F44" w14:textId="77777777" w:rsidR="006806F6" w:rsidRDefault="006806F6">
      <w:pPr>
        <w:pStyle w:val="BodyText"/>
        <w:spacing w:before="10"/>
        <w:rPr>
          <w:sz w:val="21"/>
        </w:rPr>
      </w:pPr>
    </w:p>
    <w:p w14:paraId="7365ED3C" w14:textId="77777777" w:rsidR="006806F6" w:rsidRDefault="00B21FD9">
      <w:pPr>
        <w:pStyle w:val="ListParagraph"/>
        <w:numPr>
          <w:ilvl w:val="1"/>
          <w:numId w:val="32"/>
        </w:numPr>
        <w:tabs>
          <w:tab w:val="left" w:pos="833"/>
          <w:tab w:val="left" w:pos="834"/>
        </w:tabs>
        <w:spacing w:before="1"/>
        <w:ind w:right="440"/>
      </w:pPr>
      <w:r>
        <w:t>At the application stage, candidates are required to complete the Fit and Proper Persons</w:t>
      </w:r>
      <w:r>
        <w:rPr>
          <w:spacing w:val="-59"/>
        </w:rPr>
        <w:t xml:space="preserve"> </w:t>
      </w:r>
      <w:r>
        <w:t>Requirement Self-Declaration Form and attach this to their application for the position</w:t>
      </w:r>
      <w:r>
        <w:rPr>
          <w:spacing w:val="1"/>
        </w:rPr>
        <w:t xml:space="preserve"> </w:t>
      </w:r>
      <w:r>
        <w:t>together with any</w:t>
      </w:r>
      <w:r>
        <w:rPr>
          <w:spacing w:val="-2"/>
        </w:rPr>
        <w:t xml:space="preserve"> </w:t>
      </w:r>
      <w:r>
        <w:t>other</w:t>
      </w:r>
      <w:r>
        <w:rPr>
          <w:spacing w:val="-1"/>
        </w:rPr>
        <w:t xml:space="preserve"> </w:t>
      </w:r>
      <w:r>
        <w:t>application requirements.</w:t>
      </w:r>
    </w:p>
    <w:p w14:paraId="284B0877" w14:textId="77777777" w:rsidR="006806F6" w:rsidRDefault="006806F6">
      <w:pPr>
        <w:pStyle w:val="BodyText"/>
        <w:spacing w:before="1"/>
      </w:pPr>
    </w:p>
    <w:p w14:paraId="619085D6" w14:textId="77777777" w:rsidR="006806F6" w:rsidRDefault="00B21FD9">
      <w:pPr>
        <w:pStyle w:val="ListParagraph"/>
        <w:numPr>
          <w:ilvl w:val="1"/>
          <w:numId w:val="32"/>
        </w:numPr>
        <w:tabs>
          <w:tab w:val="left" w:pos="833"/>
          <w:tab w:val="left" w:pos="834"/>
        </w:tabs>
        <w:ind w:right="198"/>
      </w:pPr>
      <w:r>
        <w:t>By signing the declaration, you are confirming that you do not fall within the definition of an</w:t>
      </w:r>
      <w:r>
        <w:rPr>
          <w:spacing w:val="1"/>
        </w:rPr>
        <w:t xml:space="preserve"> </w:t>
      </w:r>
      <w:r>
        <w:t>“unfit person” or any other criteria set out below, and that you are not aware of any pending</w:t>
      </w:r>
      <w:r>
        <w:rPr>
          <w:spacing w:val="-59"/>
        </w:rPr>
        <w:t xml:space="preserve"> </w:t>
      </w:r>
      <w:r>
        <w:t>proceedings or matters which may call such a declaration into question. This is required to</w:t>
      </w:r>
      <w:r>
        <w:rPr>
          <w:spacing w:val="1"/>
        </w:rPr>
        <w:t xml:space="preserve"> </w:t>
      </w:r>
      <w:r>
        <w:t xml:space="preserve">ensure the Trust </w:t>
      </w:r>
      <w:proofErr w:type="gramStart"/>
      <w:r>
        <w:t>is able to</w:t>
      </w:r>
      <w:proofErr w:type="gramEnd"/>
      <w:r>
        <w:t xml:space="preserve"> properly discharge its requirement that all those who are Board</w:t>
      </w:r>
      <w:r>
        <w:rPr>
          <w:spacing w:val="1"/>
        </w:rPr>
        <w:t xml:space="preserve"> </w:t>
      </w:r>
      <w:r>
        <w:t>Directors of the Trust meet the fitness test and that a post holder does not meet the ‘unfit’</w:t>
      </w:r>
      <w:r>
        <w:rPr>
          <w:spacing w:val="1"/>
        </w:rPr>
        <w:t xml:space="preserve"> </w:t>
      </w:r>
      <w:r>
        <w:t>criteria</w:t>
      </w:r>
    </w:p>
    <w:p w14:paraId="006B3CF6" w14:textId="77777777" w:rsidR="006806F6" w:rsidRDefault="006806F6">
      <w:pPr>
        <w:pStyle w:val="BodyText"/>
        <w:spacing w:before="9"/>
        <w:rPr>
          <w:sz w:val="21"/>
        </w:rPr>
      </w:pPr>
    </w:p>
    <w:p w14:paraId="2D0E5128" w14:textId="77777777" w:rsidR="006806F6" w:rsidRDefault="00B21FD9">
      <w:pPr>
        <w:pStyle w:val="ListParagraph"/>
        <w:numPr>
          <w:ilvl w:val="1"/>
          <w:numId w:val="32"/>
        </w:numPr>
        <w:tabs>
          <w:tab w:val="left" w:pos="833"/>
          <w:tab w:val="left" w:pos="834"/>
        </w:tabs>
        <w:ind w:right="186"/>
      </w:pPr>
      <w:r>
        <w:t>The information that you provide in this declaration will be processed in accordance with</w:t>
      </w:r>
      <w:r>
        <w:rPr>
          <w:spacing w:val="1"/>
        </w:rPr>
        <w:t xml:space="preserve"> </w:t>
      </w:r>
      <w:r>
        <w:t>current General Data Protection Regulation.</w:t>
      </w:r>
      <w:r>
        <w:rPr>
          <w:spacing w:val="1"/>
        </w:rPr>
        <w:t xml:space="preserve"> </w:t>
      </w:r>
      <w:r>
        <w:t>It will be used for the purpose of determining</w:t>
      </w:r>
      <w:r>
        <w:rPr>
          <w:spacing w:val="1"/>
        </w:rPr>
        <w:t xml:space="preserve"> </w:t>
      </w:r>
      <w:r>
        <w:t>your suitability for the senior position you are applying for.</w:t>
      </w:r>
      <w:r>
        <w:rPr>
          <w:spacing w:val="1"/>
        </w:rPr>
        <w:t xml:space="preserve"> </w:t>
      </w:r>
      <w:r>
        <w:t>It will also be used for purposes</w:t>
      </w:r>
      <w:r>
        <w:rPr>
          <w:spacing w:val="-59"/>
        </w:rPr>
        <w:t xml:space="preserve"> </w:t>
      </w:r>
      <w:r>
        <w:t>of enquiries in relation to the prevention and detection of fraud. This declaration will be kept</w:t>
      </w:r>
      <w:r>
        <w:rPr>
          <w:spacing w:val="-59"/>
        </w:rPr>
        <w:t xml:space="preserve"> </w:t>
      </w:r>
      <w:proofErr w:type="gramStart"/>
      <w:r>
        <w:t>securely</w:t>
      </w:r>
      <w:proofErr w:type="gramEnd"/>
      <w:r>
        <w:t xml:space="preserve"> and in confidence.</w:t>
      </w:r>
      <w:r>
        <w:rPr>
          <w:spacing w:val="1"/>
        </w:rPr>
        <w:t xml:space="preserve"> </w:t>
      </w:r>
      <w:r>
        <w:t>Access to this information will be restricted to designated</w:t>
      </w:r>
      <w:r>
        <w:rPr>
          <w:spacing w:val="1"/>
        </w:rPr>
        <w:t xml:space="preserve"> </w:t>
      </w:r>
      <w:proofErr w:type="gramStart"/>
      <w:r>
        <w:t>persons</w:t>
      </w:r>
      <w:proofErr w:type="gramEnd"/>
      <w:r>
        <w:t xml:space="preserve"> within</w:t>
      </w:r>
      <w:r>
        <w:rPr>
          <w:spacing w:val="-1"/>
        </w:rPr>
        <w:t xml:space="preserve"> </w:t>
      </w:r>
      <w:r>
        <w:t>the</w:t>
      </w:r>
      <w:r>
        <w:rPr>
          <w:spacing w:val="-6"/>
        </w:rPr>
        <w:t xml:space="preserve"> </w:t>
      </w:r>
      <w:r>
        <w:t>Trust</w:t>
      </w:r>
      <w:r>
        <w:rPr>
          <w:spacing w:val="-2"/>
        </w:rPr>
        <w:t xml:space="preserve"> </w:t>
      </w:r>
      <w:r>
        <w:t xml:space="preserve">who are </w:t>
      </w:r>
      <w:proofErr w:type="spellStart"/>
      <w:r>
        <w:t>authorised</w:t>
      </w:r>
      <w:proofErr w:type="spellEnd"/>
      <w:r>
        <w:rPr>
          <w:spacing w:val="-3"/>
        </w:rPr>
        <w:t xml:space="preserve"> </w:t>
      </w:r>
      <w:r>
        <w:t>to</w:t>
      </w:r>
      <w:r>
        <w:rPr>
          <w:spacing w:val="-3"/>
        </w:rPr>
        <w:t xml:space="preserve"> </w:t>
      </w:r>
      <w:r>
        <w:t>view</w:t>
      </w:r>
      <w:r>
        <w:rPr>
          <w:spacing w:val="-3"/>
        </w:rPr>
        <w:t xml:space="preserve"> </w:t>
      </w:r>
      <w:r>
        <w:t>it</w:t>
      </w:r>
      <w:r>
        <w:rPr>
          <w:spacing w:val="1"/>
        </w:rPr>
        <w:t xml:space="preserve"> </w:t>
      </w:r>
      <w:r>
        <w:t>as</w:t>
      </w:r>
      <w:r>
        <w:rPr>
          <w:spacing w:val="-1"/>
        </w:rPr>
        <w:t xml:space="preserve"> </w:t>
      </w:r>
      <w:r>
        <w:t>a necessary</w:t>
      </w:r>
      <w:r>
        <w:rPr>
          <w:spacing w:val="-2"/>
        </w:rPr>
        <w:t xml:space="preserve"> </w:t>
      </w:r>
      <w:r>
        <w:t>part</w:t>
      </w:r>
      <w:r>
        <w:rPr>
          <w:spacing w:val="-1"/>
        </w:rPr>
        <w:t xml:space="preserve"> </w:t>
      </w:r>
      <w:r>
        <w:t>of</w:t>
      </w:r>
      <w:r>
        <w:rPr>
          <w:spacing w:val="1"/>
        </w:rPr>
        <w:t xml:space="preserve"> </w:t>
      </w:r>
      <w:r>
        <w:t>their</w:t>
      </w:r>
      <w:r>
        <w:rPr>
          <w:spacing w:val="-2"/>
        </w:rPr>
        <w:t xml:space="preserve"> </w:t>
      </w:r>
      <w:r>
        <w:t>work.</w:t>
      </w:r>
    </w:p>
    <w:p w14:paraId="194C3052" w14:textId="77777777" w:rsidR="006806F6" w:rsidRDefault="006806F6">
      <w:pPr>
        <w:pStyle w:val="BodyText"/>
        <w:spacing w:before="1"/>
      </w:pPr>
    </w:p>
    <w:p w14:paraId="1AE66F07" w14:textId="77777777" w:rsidR="006806F6" w:rsidRDefault="00B21FD9">
      <w:pPr>
        <w:pStyle w:val="ListParagraph"/>
        <w:numPr>
          <w:ilvl w:val="1"/>
          <w:numId w:val="32"/>
        </w:numPr>
        <w:tabs>
          <w:tab w:val="left" w:pos="833"/>
          <w:tab w:val="left" w:pos="834"/>
        </w:tabs>
        <w:ind w:hanging="722"/>
      </w:pPr>
      <w:r>
        <w:t>The</w:t>
      </w:r>
      <w:r>
        <w:rPr>
          <w:spacing w:val="-4"/>
        </w:rPr>
        <w:t xml:space="preserve"> </w:t>
      </w:r>
      <w:r>
        <w:t>Regulations require</w:t>
      </w:r>
      <w:r>
        <w:rPr>
          <w:spacing w:val="-4"/>
        </w:rPr>
        <w:t xml:space="preserve"> </w:t>
      </w:r>
      <w:r>
        <w:t>that</w:t>
      </w:r>
      <w:r>
        <w:rPr>
          <w:spacing w:val="-2"/>
        </w:rPr>
        <w:t xml:space="preserve"> </w:t>
      </w:r>
      <w:r>
        <w:t>post</w:t>
      </w:r>
      <w:r>
        <w:rPr>
          <w:spacing w:val="-3"/>
        </w:rPr>
        <w:t xml:space="preserve"> </w:t>
      </w:r>
      <w:r>
        <w:t>holders</w:t>
      </w:r>
      <w:r>
        <w:rPr>
          <w:spacing w:val="-3"/>
        </w:rPr>
        <w:t xml:space="preserve"> </w:t>
      </w:r>
      <w:r>
        <w:t>must:</w:t>
      </w:r>
    </w:p>
    <w:p w14:paraId="153E2857" w14:textId="77777777" w:rsidR="006806F6" w:rsidRDefault="00B21FD9">
      <w:pPr>
        <w:pStyle w:val="ListParagraph"/>
        <w:numPr>
          <w:ilvl w:val="2"/>
          <w:numId w:val="32"/>
        </w:numPr>
        <w:tabs>
          <w:tab w:val="left" w:pos="1193"/>
          <w:tab w:val="left" w:pos="1194"/>
        </w:tabs>
        <w:spacing w:before="1" w:line="269" w:lineRule="exact"/>
        <w:ind w:hanging="361"/>
      </w:pPr>
      <w:r>
        <w:t>Be</w:t>
      </w:r>
      <w:r>
        <w:rPr>
          <w:spacing w:val="-2"/>
        </w:rPr>
        <w:t xml:space="preserve"> </w:t>
      </w:r>
      <w:r>
        <w:t>of</w:t>
      </w:r>
      <w:r>
        <w:rPr>
          <w:spacing w:val="1"/>
        </w:rPr>
        <w:t xml:space="preserve"> </w:t>
      </w:r>
      <w:r>
        <w:t>good</w:t>
      </w:r>
      <w:r>
        <w:rPr>
          <w:spacing w:val="-1"/>
        </w:rPr>
        <w:t xml:space="preserve"> </w:t>
      </w:r>
      <w:r>
        <w:t>character</w:t>
      </w:r>
    </w:p>
    <w:p w14:paraId="0C9E43B3" w14:textId="77777777" w:rsidR="006806F6" w:rsidRDefault="00B21FD9">
      <w:pPr>
        <w:pStyle w:val="ListParagraph"/>
        <w:numPr>
          <w:ilvl w:val="2"/>
          <w:numId w:val="32"/>
        </w:numPr>
        <w:tabs>
          <w:tab w:val="left" w:pos="1193"/>
          <w:tab w:val="left" w:pos="1194"/>
        </w:tabs>
        <w:spacing w:before="2" w:line="237" w:lineRule="auto"/>
        <w:ind w:right="401"/>
      </w:pPr>
      <w:r>
        <w:t>Have the qualifications, competence, skills and experience necessary for the relevant</w:t>
      </w:r>
      <w:r>
        <w:rPr>
          <w:spacing w:val="-59"/>
        </w:rPr>
        <w:t xml:space="preserve"> </w:t>
      </w:r>
      <w:r>
        <w:t>office</w:t>
      </w:r>
      <w:r>
        <w:rPr>
          <w:spacing w:val="-1"/>
        </w:rPr>
        <w:t xml:space="preserve"> </w:t>
      </w:r>
      <w:r>
        <w:t>or</w:t>
      </w:r>
      <w:r>
        <w:rPr>
          <w:spacing w:val="1"/>
        </w:rPr>
        <w:t xml:space="preserve"> </w:t>
      </w:r>
      <w:r>
        <w:t>position or</w:t>
      </w:r>
      <w:r>
        <w:rPr>
          <w:spacing w:val="-1"/>
        </w:rPr>
        <w:t xml:space="preserve"> </w:t>
      </w:r>
      <w:r>
        <w:t>work</w:t>
      </w:r>
      <w:r>
        <w:rPr>
          <w:spacing w:val="-2"/>
        </w:rPr>
        <w:t xml:space="preserve"> </w:t>
      </w:r>
      <w:r>
        <w:t>for</w:t>
      </w:r>
      <w:r>
        <w:rPr>
          <w:spacing w:val="-1"/>
        </w:rPr>
        <w:t xml:space="preserve"> </w:t>
      </w:r>
      <w:r>
        <w:t>which they</w:t>
      </w:r>
      <w:r>
        <w:rPr>
          <w:spacing w:val="-2"/>
        </w:rPr>
        <w:t xml:space="preserve"> </w:t>
      </w:r>
      <w:r>
        <w:t>are</w:t>
      </w:r>
      <w:r>
        <w:rPr>
          <w:spacing w:val="1"/>
        </w:rPr>
        <w:t xml:space="preserve"> </w:t>
      </w:r>
      <w:r>
        <w:t>appointed</w:t>
      </w:r>
    </w:p>
    <w:p w14:paraId="2E97DAB2" w14:textId="77777777" w:rsidR="006806F6" w:rsidRDefault="00B21FD9">
      <w:pPr>
        <w:pStyle w:val="ListParagraph"/>
        <w:numPr>
          <w:ilvl w:val="2"/>
          <w:numId w:val="32"/>
        </w:numPr>
        <w:tabs>
          <w:tab w:val="left" w:pos="1193"/>
          <w:tab w:val="left" w:pos="1194"/>
        </w:tabs>
        <w:spacing w:before="4" w:line="237" w:lineRule="auto"/>
        <w:ind w:right="449"/>
      </w:pPr>
      <w:proofErr w:type="gramStart"/>
      <w:r>
        <w:t>Are able to</w:t>
      </w:r>
      <w:proofErr w:type="gramEnd"/>
      <w:r>
        <w:t xml:space="preserve"> perform the work they are employed for after reasonable adjustments are</w:t>
      </w:r>
      <w:r>
        <w:rPr>
          <w:spacing w:val="-59"/>
        </w:rPr>
        <w:t xml:space="preserve"> </w:t>
      </w:r>
      <w:r>
        <w:t>made</w:t>
      </w:r>
    </w:p>
    <w:p w14:paraId="12ADA463" w14:textId="77777777" w:rsidR="006806F6" w:rsidRDefault="00B21FD9">
      <w:pPr>
        <w:pStyle w:val="ListParagraph"/>
        <w:numPr>
          <w:ilvl w:val="2"/>
          <w:numId w:val="32"/>
        </w:numPr>
        <w:tabs>
          <w:tab w:val="left" w:pos="1193"/>
          <w:tab w:val="left" w:pos="1194"/>
        </w:tabs>
        <w:spacing w:before="1"/>
        <w:ind w:right="269"/>
      </w:pPr>
      <w:r>
        <w:t>Have not been responsible for, privy to, contributed to or facilitated any serious</w:t>
      </w:r>
      <w:r>
        <w:rPr>
          <w:spacing w:val="1"/>
        </w:rPr>
        <w:t xml:space="preserve"> </w:t>
      </w:r>
      <w:r>
        <w:t xml:space="preserve">misconduct or mismanagement (whether lawful or not) </w:t>
      </w:r>
      <w:proofErr w:type="gramStart"/>
      <w:r>
        <w:t>in the course of</w:t>
      </w:r>
      <w:proofErr w:type="gramEnd"/>
      <w:r>
        <w:t xml:space="preserve"> carrying on a</w:t>
      </w:r>
      <w:r>
        <w:rPr>
          <w:spacing w:val="1"/>
        </w:rPr>
        <w:t xml:space="preserve"> </w:t>
      </w:r>
      <w:r>
        <w:t>regulated activity or providing a service elsewhere which, if provided in England, would</w:t>
      </w:r>
      <w:r>
        <w:rPr>
          <w:spacing w:val="-60"/>
        </w:rPr>
        <w:t xml:space="preserve"> </w:t>
      </w:r>
      <w:r>
        <w:t>be</w:t>
      </w:r>
      <w:r>
        <w:rPr>
          <w:spacing w:val="-1"/>
        </w:rPr>
        <w:t xml:space="preserve"> </w:t>
      </w:r>
      <w:r>
        <w:t>a</w:t>
      </w:r>
      <w:r>
        <w:rPr>
          <w:spacing w:val="-2"/>
        </w:rPr>
        <w:t xml:space="preserve"> </w:t>
      </w:r>
      <w:r>
        <w:t>regulated activity</w:t>
      </w:r>
    </w:p>
    <w:p w14:paraId="2A883143" w14:textId="77777777" w:rsidR="006806F6" w:rsidRDefault="00B21FD9">
      <w:pPr>
        <w:pStyle w:val="ListParagraph"/>
        <w:numPr>
          <w:ilvl w:val="2"/>
          <w:numId w:val="32"/>
        </w:numPr>
        <w:tabs>
          <w:tab w:val="left" w:pos="1193"/>
          <w:tab w:val="left" w:pos="1194"/>
        </w:tabs>
        <w:spacing w:line="460" w:lineRule="auto"/>
        <w:ind w:left="833" w:right="1514" w:firstLine="0"/>
      </w:pPr>
      <w:r>
        <w:t xml:space="preserve">Not </w:t>
      </w:r>
      <w:proofErr w:type="gramStart"/>
      <w:r>
        <w:t>be</w:t>
      </w:r>
      <w:proofErr w:type="gramEnd"/>
      <w:r>
        <w:t xml:space="preserve"> prohibited from holding office (e.g. Director’s disqualification order)</w:t>
      </w:r>
      <w:r>
        <w:rPr>
          <w:spacing w:val="-59"/>
        </w:rPr>
        <w:t xml:space="preserve"> </w:t>
      </w:r>
      <w:r>
        <w:t>A</w:t>
      </w:r>
      <w:r>
        <w:rPr>
          <w:spacing w:val="-1"/>
        </w:rPr>
        <w:t xml:space="preserve"> </w:t>
      </w:r>
      <w:r>
        <w:t>person</w:t>
      </w:r>
      <w:r>
        <w:rPr>
          <w:spacing w:val="-2"/>
        </w:rPr>
        <w:t xml:space="preserve"> </w:t>
      </w:r>
      <w:r>
        <w:t>is</w:t>
      </w:r>
      <w:r>
        <w:rPr>
          <w:spacing w:val="1"/>
        </w:rPr>
        <w:t xml:space="preserve"> </w:t>
      </w:r>
      <w:r>
        <w:t>deemed</w:t>
      </w:r>
      <w:r>
        <w:rPr>
          <w:spacing w:val="-1"/>
        </w:rPr>
        <w:t xml:space="preserve"> </w:t>
      </w:r>
      <w:r>
        <w:t>unfit</w:t>
      </w:r>
      <w:r>
        <w:rPr>
          <w:spacing w:val="-1"/>
        </w:rPr>
        <w:t xml:space="preserve"> </w:t>
      </w:r>
      <w:r>
        <w:t>to</w:t>
      </w:r>
      <w:r>
        <w:rPr>
          <w:spacing w:val="-2"/>
        </w:rPr>
        <w:t xml:space="preserve"> </w:t>
      </w:r>
      <w:r>
        <w:t>hold senior</w:t>
      </w:r>
      <w:r>
        <w:rPr>
          <w:spacing w:val="-2"/>
        </w:rPr>
        <w:t xml:space="preserve"> </w:t>
      </w:r>
      <w:r>
        <w:t>office if</w:t>
      </w:r>
      <w:r>
        <w:rPr>
          <w:spacing w:val="2"/>
        </w:rPr>
        <w:t xml:space="preserve"> </w:t>
      </w:r>
      <w:r>
        <w:t>they:</w:t>
      </w:r>
    </w:p>
    <w:p w14:paraId="45D69784" w14:textId="77777777" w:rsidR="006806F6" w:rsidRDefault="006806F6">
      <w:pPr>
        <w:spacing w:line="460" w:lineRule="auto"/>
        <w:sectPr w:rsidR="006806F6">
          <w:type w:val="continuous"/>
          <w:pgSz w:w="11910" w:h="16840"/>
          <w:pgMar w:top="540" w:right="1000" w:bottom="280" w:left="1020" w:header="720" w:footer="720" w:gutter="0"/>
          <w:cols w:space="720"/>
        </w:sectPr>
      </w:pPr>
    </w:p>
    <w:p w14:paraId="547F7FAD" w14:textId="77777777" w:rsidR="006806F6" w:rsidRDefault="00B21FD9">
      <w:pPr>
        <w:pStyle w:val="ListParagraph"/>
        <w:numPr>
          <w:ilvl w:val="2"/>
          <w:numId w:val="32"/>
        </w:numPr>
        <w:tabs>
          <w:tab w:val="left" w:pos="1193"/>
          <w:tab w:val="left" w:pos="1194"/>
        </w:tabs>
        <w:spacing w:before="74" w:line="269" w:lineRule="exact"/>
        <w:ind w:hanging="361"/>
      </w:pPr>
      <w:r>
        <w:lastRenderedPageBreak/>
        <w:t>Are</w:t>
      </w:r>
      <w:r>
        <w:rPr>
          <w:spacing w:val="-1"/>
        </w:rPr>
        <w:t xml:space="preserve"> </w:t>
      </w:r>
      <w:r>
        <w:t>an</w:t>
      </w:r>
      <w:r>
        <w:rPr>
          <w:spacing w:val="-1"/>
        </w:rPr>
        <w:t xml:space="preserve"> </w:t>
      </w:r>
      <w:r>
        <w:t>undischarged</w:t>
      </w:r>
      <w:r>
        <w:rPr>
          <w:spacing w:val="-3"/>
        </w:rPr>
        <w:t xml:space="preserve"> </w:t>
      </w:r>
      <w:r>
        <w:t>bankrupt</w:t>
      </w:r>
    </w:p>
    <w:p w14:paraId="3A51F467" w14:textId="77777777" w:rsidR="006806F6" w:rsidRDefault="00B21FD9">
      <w:pPr>
        <w:pStyle w:val="ListParagraph"/>
        <w:numPr>
          <w:ilvl w:val="2"/>
          <w:numId w:val="32"/>
        </w:numPr>
        <w:tabs>
          <w:tab w:val="left" w:pos="1193"/>
          <w:tab w:val="left" w:pos="1194"/>
        </w:tabs>
        <w:spacing w:line="268" w:lineRule="exact"/>
        <w:ind w:hanging="361"/>
      </w:pPr>
      <w:r>
        <w:t>Are</w:t>
      </w:r>
      <w:r>
        <w:rPr>
          <w:spacing w:val="-2"/>
        </w:rPr>
        <w:t xml:space="preserve"> </w:t>
      </w:r>
      <w:r>
        <w:t>subject</w:t>
      </w:r>
      <w:r>
        <w:rPr>
          <w:spacing w:val="-2"/>
        </w:rPr>
        <w:t xml:space="preserve"> </w:t>
      </w:r>
      <w:r>
        <w:t>to</w:t>
      </w:r>
      <w:r>
        <w:rPr>
          <w:spacing w:val="-3"/>
        </w:rPr>
        <w:t xml:space="preserve"> </w:t>
      </w:r>
      <w:r>
        <w:t>bankruptcy</w:t>
      </w:r>
      <w:r>
        <w:rPr>
          <w:spacing w:val="-3"/>
        </w:rPr>
        <w:t xml:space="preserve"> </w:t>
      </w:r>
      <w:r>
        <w:t>restrictions</w:t>
      </w:r>
    </w:p>
    <w:p w14:paraId="7519E41D" w14:textId="77777777" w:rsidR="006806F6" w:rsidRDefault="00B21FD9">
      <w:pPr>
        <w:pStyle w:val="ListParagraph"/>
        <w:numPr>
          <w:ilvl w:val="2"/>
          <w:numId w:val="32"/>
        </w:numPr>
        <w:tabs>
          <w:tab w:val="left" w:pos="1193"/>
          <w:tab w:val="left" w:pos="1194"/>
        </w:tabs>
        <w:spacing w:before="1" w:line="237" w:lineRule="auto"/>
        <w:ind w:right="1072"/>
      </w:pPr>
      <w:r>
        <w:t>Are prohibited from holding an office or position under relevant legislation (e.g.</w:t>
      </w:r>
      <w:r>
        <w:rPr>
          <w:spacing w:val="-59"/>
        </w:rPr>
        <w:t xml:space="preserve"> </w:t>
      </w:r>
      <w:r>
        <w:t>Companies</w:t>
      </w:r>
      <w:r>
        <w:rPr>
          <w:spacing w:val="-1"/>
        </w:rPr>
        <w:t xml:space="preserve"> </w:t>
      </w:r>
      <w:r>
        <w:t>Act</w:t>
      </w:r>
      <w:r>
        <w:rPr>
          <w:spacing w:val="-1"/>
        </w:rPr>
        <w:t xml:space="preserve"> </w:t>
      </w:r>
      <w:r>
        <w:t>or</w:t>
      </w:r>
      <w:r>
        <w:rPr>
          <w:spacing w:val="-1"/>
        </w:rPr>
        <w:t xml:space="preserve"> </w:t>
      </w:r>
      <w:r>
        <w:t>Charities Act).</w:t>
      </w:r>
    </w:p>
    <w:p w14:paraId="7D511E6C" w14:textId="77777777" w:rsidR="006806F6" w:rsidRDefault="006806F6">
      <w:pPr>
        <w:pStyle w:val="BodyText"/>
        <w:spacing w:before="9"/>
        <w:rPr>
          <w:sz w:val="21"/>
        </w:rPr>
      </w:pPr>
    </w:p>
    <w:p w14:paraId="2C091909" w14:textId="77777777" w:rsidR="006806F6" w:rsidRDefault="00B21FD9">
      <w:pPr>
        <w:ind w:left="821"/>
      </w:pPr>
      <w:r>
        <w:t>A</w:t>
      </w:r>
      <w:r>
        <w:rPr>
          <w:spacing w:val="-1"/>
        </w:rPr>
        <w:t xml:space="preserve"> </w:t>
      </w:r>
      <w:r>
        <w:t>person</w:t>
      </w:r>
      <w:r>
        <w:rPr>
          <w:spacing w:val="-3"/>
        </w:rPr>
        <w:t xml:space="preserve"> </w:t>
      </w:r>
      <w:r>
        <w:t>will</w:t>
      </w:r>
      <w:r>
        <w:rPr>
          <w:spacing w:val="-1"/>
        </w:rPr>
        <w:t xml:space="preserve"> </w:t>
      </w:r>
      <w:r>
        <w:t>fail</w:t>
      </w:r>
      <w:r>
        <w:rPr>
          <w:spacing w:val="-3"/>
        </w:rPr>
        <w:t xml:space="preserve"> </w:t>
      </w:r>
      <w:r>
        <w:t>the</w:t>
      </w:r>
      <w:r>
        <w:rPr>
          <w:spacing w:val="1"/>
        </w:rPr>
        <w:t xml:space="preserve"> </w:t>
      </w:r>
      <w:r>
        <w:rPr>
          <w:rFonts w:ascii="Arial"/>
          <w:b/>
        </w:rPr>
        <w:t>good</w:t>
      </w:r>
      <w:r>
        <w:rPr>
          <w:rFonts w:ascii="Arial"/>
          <w:b/>
          <w:spacing w:val="-1"/>
        </w:rPr>
        <w:t xml:space="preserve"> </w:t>
      </w:r>
      <w:r>
        <w:rPr>
          <w:rFonts w:ascii="Arial"/>
          <w:b/>
        </w:rPr>
        <w:t>character</w:t>
      </w:r>
      <w:r>
        <w:rPr>
          <w:rFonts w:ascii="Arial"/>
          <w:b/>
          <w:spacing w:val="-1"/>
        </w:rPr>
        <w:t xml:space="preserve"> </w:t>
      </w:r>
      <w:r>
        <w:t>test</w:t>
      </w:r>
      <w:r>
        <w:rPr>
          <w:spacing w:val="-2"/>
        </w:rPr>
        <w:t xml:space="preserve"> </w:t>
      </w:r>
      <w:r>
        <w:t>if</w:t>
      </w:r>
      <w:r>
        <w:rPr>
          <w:spacing w:val="1"/>
        </w:rPr>
        <w:t xml:space="preserve"> </w:t>
      </w:r>
      <w:r>
        <w:t>they:</w:t>
      </w:r>
    </w:p>
    <w:p w14:paraId="74123539" w14:textId="77777777" w:rsidR="006806F6" w:rsidRDefault="00B21FD9">
      <w:pPr>
        <w:pStyle w:val="ListParagraph"/>
        <w:numPr>
          <w:ilvl w:val="2"/>
          <w:numId w:val="32"/>
        </w:numPr>
        <w:tabs>
          <w:tab w:val="left" w:pos="1245"/>
          <w:tab w:val="left" w:pos="1246"/>
        </w:tabs>
        <w:spacing w:before="6" w:line="237" w:lineRule="auto"/>
        <w:ind w:left="1246" w:right="336" w:hanging="425"/>
      </w:pPr>
      <w:r>
        <w:t>Have been convicted in the UK or elsewhere of any offence which if committed in any</w:t>
      </w:r>
      <w:r>
        <w:rPr>
          <w:spacing w:val="-59"/>
        </w:rPr>
        <w:t xml:space="preserve"> </w:t>
      </w:r>
      <w:r>
        <w:t>part</w:t>
      </w:r>
      <w:r>
        <w:rPr>
          <w:spacing w:val="-2"/>
        </w:rPr>
        <w:t xml:space="preserve"> </w:t>
      </w:r>
      <w:r>
        <w:t>of</w:t>
      </w:r>
      <w:r>
        <w:rPr>
          <w:spacing w:val="2"/>
        </w:rPr>
        <w:t xml:space="preserve"> </w:t>
      </w:r>
      <w:r>
        <w:t>the</w:t>
      </w:r>
      <w:r>
        <w:rPr>
          <w:spacing w:val="-2"/>
        </w:rPr>
        <w:t xml:space="preserve"> </w:t>
      </w:r>
      <w:r>
        <w:t>UK would constitute</w:t>
      </w:r>
      <w:r>
        <w:rPr>
          <w:spacing w:val="-2"/>
        </w:rPr>
        <w:t xml:space="preserve"> </w:t>
      </w:r>
      <w:proofErr w:type="gramStart"/>
      <w:r>
        <w:t>and</w:t>
      </w:r>
      <w:proofErr w:type="gramEnd"/>
      <w:r>
        <w:rPr>
          <w:spacing w:val="-2"/>
        </w:rPr>
        <w:t xml:space="preserve"> </w:t>
      </w:r>
      <w:r>
        <w:t>offence,</w:t>
      </w:r>
      <w:r>
        <w:rPr>
          <w:spacing w:val="-1"/>
        </w:rPr>
        <w:t xml:space="preserve"> </w:t>
      </w:r>
      <w:r>
        <w:t>and</w:t>
      </w:r>
    </w:p>
    <w:p w14:paraId="7990CC6E" w14:textId="77777777" w:rsidR="006806F6" w:rsidRDefault="00B21FD9">
      <w:pPr>
        <w:pStyle w:val="ListParagraph"/>
        <w:numPr>
          <w:ilvl w:val="2"/>
          <w:numId w:val="32"/>
        </w:numPr>
        <w:tabs>
          <w:tab w:val="left" w:pos="1245"/>
          <w:tab w:val="left" w:pos="1246"/>
        </w:tabs>
        <w:spacing w:before="4" w:line="237" w:lineRule="auto"/>
        <w:ind w:left="1246" w:right="458" w:hanging="425"/>
      </w:pPr>
      <w:r>
        <w:t>Have been erased, removed or struck off a register of professionals maintained by a</w:t>
      </w:r>
      <w:r>
        <w:rPr>
          <w:spacing w:val="-59"/>
        </w:rPr>
        <w:t xml:space="preserve"> </w:t>
      </w:r>
      <w:r>
        <w:t>regulator</w:t>
      </w:r>
      <w:r>
        <w:rPr>
          <w:spacing w:val="-2"/>
        </w:rPr>
        <w:t xml:space="preserve"> </w:t>
      </w:r>
      <w:r>
        <w:t>of</w:t>
      </w:r>
      <w:r>
        <w:rPr>
          <w:spacing w:val="2"/>
        </w:rPr>
        <w:t xml:space="preserve"> </w:t>
      </w:r>
      <w:r>
        <w:t>health</w:t>
      </w:r>
      <w:r>
        <w:rPr>
          <w:spacing w:val="-2"/>
        </w:rPr>
        <w:t xml:space="preserve"> </w:t>
      </w:r>
      <w:r>
        <w:t>care</w:t>
      </w:r>
      <w:r>
        <w:rPr>
          <w:spacing w:val="-3"/>
        </w:rPr>
        <w:t xml:space="preserve"> </w:t>
      </w:r>
      <w:r>
        <w:t>or</w:t>
      </w:r>
      <w:r>
        <w:rPr>
          <w:spacing w:val="1"/>
        </w:rPr>
        <w:t xml:space="preserve"> </w:t>
      </w:r>
      <w:r>
        <w:t>social</w:t>
      </w:r>
      <w:r>
        <w:rPr>
          <w:spacing w:val="-1"/>
        </w:rPr>
        <w:t xml:space="preserve"> </w:t>
      </w:r>
      <w:r>
        <w:t>work</w:t>
      </w:r>
      <w:r>
        <w:rPr>
          <w:spacing w:val="3"/>
        </w:rPr>
        <w:t xml:space="preserve"> </w:t>
      </w:r>
      <w:r>
        <w:t>professionals.</w:t>
      </w:r>
    </w:p>
    <w:p w14:paraId="42FF9A90" w14:textId="77777777" w:rsidR="006806F6" w:rsidRDefault="006806F6">
      <w:pPr>
        <w:pStyle w:val="BodyText"/>
        <w:spacing w:before="9"/>
        <w:rPr>
          <w:sz w:val="21"/>
        </w:rPr>
      </w:pPr>
    </w:p>
    <w:p w14:paraId="62D950DD" w14:textId="77777777" w:rsidR="006806F6" w:rsidRDefault="00B21FD9">
      <w:pPr>
        <w:pStyle w:val="Heading2"/>
        <w:numPr>
          <w:ilvl w:val="0"/>
          <w:numId w:val="32"/>
        </w:numPr>
        <w:tabs>
          <w:tab w:val="left" w:pos="833"/>
          <w:tab w:val="left" w:pos="834"/>
        </w:tabs>
        <w:ind w:hanging="722"/>
      </w:pPr>
      <w:r>
        <w:t>Trust Pre-Appointment</w:t>
      </w:r>
      <w:r>
        <w:rPr>
          <w:spacing w:val="-2"/>
        </w:rPr>
        <w:t xml:space="preserve"> </w:t>
      </w:r>
      <w:r>
        <w:t>Processes</w:t>
      </w:r>
    </w:p>
    <w:p w14:paraId="46002439" w14:textId="77777777" w:rsidR="006806F6" w:rsidRDefault="006806F6">
      <w:pPr>
        <w:pStyle w:val="BodyText"/>
        <w:spacing w:before="3"/>
        <w:rPr>
          <w:rFonts w:ascii="Arial"/>
          <w:b/>
        </w:rPr>
      </w:pPr>
    </w:p>
    <w:p w14:paraId="0E7A74CE" w14:textId="77777777" w:rsidR="006806F6" w:rsidRDefault="00B21FD9">
      <w:pPr>
        <w:pStyle w:val="ListParagraph"/>
        <w:numPr>
          <w:ilvl w:val="1"/>
          <w:numId w:val="32"/>
        </w:numPr>
        <w:tabs>
          <w:tab w:val="left" w:pos="833"/>
          <w:tab w:val="left" w:pos="834"/>
        </w:tabs>
        <w:ind w:hanging="722"/>
      </w:pPr>
      <w:r>
        <w:t>The</w:t>
      </w:r>
      <w:r>
        <w:rPr>
          <w:spacing w:val="-6"/>
        </w:rPr>
        <w:t xml:space="preserve"> </w:t>
      </w:r>
      <w:r>
        <w:t>following</w:t>
      </w:r>
      <w:r>
        <w:rPr>
          <w:spacing w:val="2"/>
        </w:rPr>
        <w:t xml:space="preserve"> </w:t>
      </w:r>
      <w:r>
        <w:t>checks</w:t>
      </w:r>
      <w:r>
        <w:rPr>
          <w:spacing w:val="-2"/>
        </w:rPr>
        <w:t xml:space="preserve"> </w:t>
      </w:r>
      <w:r>
        <w:t>are</w:t>
      </w:r>
      <w:r>
        <w:rPr>
          <w:spacing w:val="-2"/>
        </w:rPr>
        <w:t xml:space="preserve"> </w:t>
      </w:r>
      <w:r>
        <w:t>undertaken</w:t>
      </w:r>
      <w:r>
        <w:rPr>
          <w:spacing w:val="-3"/>
        </w:rPr>
        <w:t xml:space="preserve"> </w:t>
      </w:r>
      <w:r>
        <w:t>for</w:t>
      </w:r>
      <w:r>
        <w:rPr>
          <w:spacing w:val="-1"/>
        </w:rPr>
        <w:t xml:space="preserve"> </w:t>
      </w:r>
      <w:r>
        <w:t>all appointments</w:t>
      </w:r>
      <w:r>
        <w:rPr>
          <w:spacing w:val="-2"/>
        </w:rPr>
        <w:t xml:space="preserve"> </w:t>
      </w:r>
      <w:r>
        <w:t>to</w:t>
      </w:r>
      <w:r>
        <w:rPr>
          <w:spacing w:val="-2"/>
        </w:rPr>
        <w:t xml:space="preserve"> </w:t>
      </w:r>
      <w:r>
        <w:t>the</w:t>
      </w:r>
      <w:r>
        <w:rPr>
          <w:spacing w:val="-6"/>
        </w:rPr>
        <w:t xml:space="preserve"> </w:t>
      </w:r>
      <w:r>
        <w:t>Trust:</w:t>
      </w:r>
    </w:p>
    <w:p w14:paraId="0ADFAB00" w14:textId="77777777" w:rsidR="006806F6" w:rsidRDefault="00B21FD9">
      <w:pPr>
        <w:pStyle w:val="ListParagraph"/>
        <w:numPr>
          <w:ilvl w:val="2"/>
          <w:numId w:val="32"/>
        </w:numPr>
        <w:tabs>
          <w:tab w:val="left" w:pos="1193"/>
          <w:tab w:val="left" w:pos="1194"/>
        </w:tabs>
        <w:spacing w:before="2" w:line="268" w:lineRule="exact"/>
        <w:ind w:hanging="361"/>
      </w:pPr>
      <w:r>
        <w:t>Proof of</w:t>
      </w:r>
      <w:r>
        <w:rPr>
          <w:spacing w:val="-1"/>
        </w:rPr>
        <w:t xml:space="preserve"> </w:t>
      </w:r>
      <w:r>
        <w:t>identity</w:t>
      </w:r>
    </w:p>
    <w:p w14:paraId="41AFE043" w14:textId="77777777" w:rsidR="006806F6" w:rsidRDefault="00B21FD9">
      <w:pPr>
        <w:pStyle w:val="ListParagraph"/>
        <w:numPr>
          <w:ilvl w:val="2"/>
          <w:numId w:val="32"/>
        </w:numPr>
        <w:tabs>
          <w:tab w:val="left" w:pos="1193"/>
          <w:tab w:val="left" w:pos="1194"/>
        </w:tabs>
        <w:spacing w:line="268" w:lineRule="exact"/>
        <w:ind w:hanging="361"/>
      </w:pPr>
      <w:r>
        <w:t>Professional</w:t>
      </w:r>
      <w:r>
        <w:rPr>
          <w:spacing w:val="-5"/>
        </w:rPr>
        <w:t xml:space="preserve"> </w:t>
      </w:r>
      <w:r>
        <w:t>registration</w:t>
      </w:r>
      <w:r>
        <w:rPr>
          <w:spacing w:val="-2"/>
        </w:rPr>
        <w:t xml:space="preserve"> </w:t>
      </w:r>
      <w:r>
        <w:t>and</w:t>
      </w:r>
      <w:r>
        <w:rPr>
          <w:spacing w:val="-3"/>
        </w:rPr>
        <w:t xml:space="preserve"> </w:t>
      </w:r>
      <w:r>
        <w:t>qualification</w:t>
      </w:r>
      <w:r>
        <w:rPr>
          <w:spacing w:val="-2"/>
        </w:rPr>
        <w:t xml:space="preserve"> </w:t>
      </w:r>
      <w:r>
        <w:t>checks</w:t>
      </w:r>
      <w:r>
        <w:rPr>
          <w:spacing w:val="-3"/>
        </w:rPr>
        <w:t xml:space="preserve"> </w:t>
      </w:r>
      <w:r>
        <w:t>(where</w:t>
      </w:r>
      <w:r>
        <w:rPr>
          <w:spacing w:val="-2"/>
        </w:rPr>
        <w:t xml:space="preserve"> </w:t>
      </w:r>
      <w:r>
        <w:t>relevant</w:t>
      </w:r>
      <w:r>
        <w:rPr>
          <w:spacing w:val="1"/>
        </w:rPr>
        <w:t xml:space="preserve"> </w:t>
      </w:r>
      <w:r>
        <w:t>to</w:t>
      </w:r>
      <w:r>
        <w:rPr>
          <w:spacing w:val="-4"/>
        </w:rPr>
        <w:t xml:space="preserve"> </w:t>
      </w:r>
      <w:r>
        <w:t>the</w:t>
      </w:r>
      <w:r>
        <w:rPr>
          <w:spacing w:val="-3"/>
        </w:rPr>
        <w:t xml:space="preserve"> </w:t>
      </w:r>
      <w:r>
        <w:t>post)</w:t>
      </w:r>
    </w:p>
    <w:p w14:paraId="133B4C33" w14:textId="77777777" w:rsidR="006806F6" w:rsidRDefault="00B21FD9">
      <w:pPr>
        <w:pStyle w:val="ListParagraph"/>
        <w:numPr>
          <w:ilvl w:val="2"/>
          <w:numId w:val="32"/>
        </w:numPr>
        <w:tabs>
          <w:tab w:val="left" w:pos="1193"/>
          <w:tab w:val="left" w:pos="1194"/>
        </w:tabs>
        <w:spacing w:line="268" w:lineRule="exact"/>
        <w:ind w:hanging="361"/>
      </w:pPr>
      <w:r>
        <w:t>Employment</w:t>
      </w:r>
      <w:r>
        <w:rPr>
          <w:spacing w:val="-1"/>
        </w:rPr>
        <w:t xml:space="preserve"> </w:t>
      </w:r>
      <w:r>
        <w:t>history</w:t>
      </w:r>
    </w:p>
    <w:p w14:paraId="64E6FC8B" w14:textId="77777777" w:rsidR="006806F6" w:rsidRDefault="00B21FD9">
      <w:pPr>
        <w:pStyle w:val="ListParagraph"/>
        <w:numPr>
          <w:ilvl w:val="2"/>
          <w:numId w:val="32"/>
        </w:numPr>
        <w:tabs>
          <w:tab w:val="left" w:pos="1193"/>
          <w:tab w:val="left" w:pos="1194"/>
        </w:tabs>
        <w:ind w:right="143"/>
      </w:pPr>
      <w:r>
        <w:t xml:space="preserve">Two reference </w:t>
      </w:r>
      <w:proofErr w:type="gramStart"/>
      <w:r>
        <w:t>checks</w:t>
      </w:r>
      <w:proofErr w:type="gramEnd"/>
      <w:r>
        <w:t xml:space="preserve"> one of whom must be the most recent employer.</w:t>
      </w:r>
      <w:r>
        <w:rPr>
          <w:spacing w:val="1"/>
        </w:rPr>
        <w:t xml:space="preserve"> </w:t>
      </w:r>
      <w:proofErr w:type="gramStart"/>
      <w:r>
        <w:t>Specifically</w:t>
      </w:r>
      <w:proofErr w:type="gramEnd"/>
      <w:r>
        <w:t xml:space="preserve"> this</w:t>
      </w:r>
      <w:r>
        <w:rPr>
          <w:spacing w:val="-59"/>
        </w:rPr>
        <w:t xml:space="preserve"> </w:t>
      </w:r>
      <w:r>
        <w:t>includes validation of a minimum period of three consecutive years of continuous</w:t>
      </w:r>
      <w:r>
        <w:rPr>
          <w:spacing w:val="1"/>
        </w:rPr>
        <w:t xml:space="preserve"> </w:t>
      </w:r>
      <w:r>
        <w:t>employment or training and details of any gaps in service, and including any reasons for</w:t>
      </w:r>
      <w:r>
        <w:rPr>
          <w:spacing w:val="-59"/>
        </w:rPr>
        <w:t xml:space="preserve"> </w:t>
      </w:r>
      <w:r>
        <w:t>leaving</w:t>
      </w:r>
    </w:p>
    <w:p w14:paraId="0C734D4C" w14:textId="77777777" w:rsidR="006806F6" w:rsidRDefault="00B21FD9">
      <w:pPr>
        <w:pStyle w:val="ListParagraph"/>
        <w:numPr>
          <w:ilvl w:val="2"/>
          <w:numId w:val="32"/>
        </w:numPr>
        <w:tabs>
          <w:tab w:val="left" w:pos="1193"/>
          <w:tab w:val="left" w:pos="1194"/>
        </w:tabs>
        <w:spacing w:line="268" w:lineRule="exact"/>
        <w:ind w:hanging="361"/>
      </w:pPr>
      <w:r>
        <w:t>Evidence</w:t>
      </w:r>
      <w:r>
        <w:rPr>
          <w:spacing w:val="-1"/>
        </w:rPr>
        <w:t xml:space="preserve"> </w:t>
      </w:r>
      <w:r>
        <w:t>of the</w:t>
      </w:r>
      <w:r>
        <w:rPr>
          <w:spacing w:val="-3"/>
        </w:rPr>
        <w:t xml:space="preserve"> </w:t>
      </w:r>
      <w:r>
        <w:t>right</w:t>
      </w:r>
      <w:r>
        <w:rPr>
          <w:spacing w:val="-1"/>
        </w:rPr>
        <w:t xml:space="preserve"> </w:t>
      </w:r>
      <w:r>
        <w:t>to</w:t>
      </w:r>
      <w:r>
        <w:rPr>
          <w:spacing w:val="-5"/>
        </w:rPr>
        <w:t xml:space="preserve"> </w:t>
      </w:r>
      <w:r>
        <w:t>work</w:t>
      </w:r>
      <w:r>
        <w:rPr>
          <w:spacing w:val="2"/>
        </w:rPr>
        <w:t xml:space="preserve"> </w:t>
      </w:r>
      <w:r>
        <w:t>in</w:t>
      </w:r>
      <w:r>
        <w:rPr>
          <w:spacing w:val="-3"/>
        </w:rPr>
        <w:t xml:space="preserve"> </w:t>
      </w:r>
      <w:r>
        <w:t>the UK</w:t>
      </w:r>
    </w:p>
    <w:p w14:paraId="3E690632" w14:textId="7D627146" w:rsidR="006806F6" w:rsidRDefault="00B21FD9" w:rsidP="00A04764">
      <w:pPr>
        <w:pStyle w:val="ListParagraph"/>
        <w:numPr>
          <w:ilvl w:val="2"/>
          <w:numId w:val="32"/>
        </w:numPr>
        <w:tabs>
          <w:tab w:val="left" w:pos="1193"/>
          <w:tab w:val="left" w:pos="1194"/>
        </w:tabs>
        <w:spacing w:line="237" w:lineRule="auto"/>
        <w:ind w:right="889"/>
      </w:pPr>
      <w:r>
        <w:t>For Board Directors the enhanced Disclosure and Barring Service (DBS) checks</w:t>
      </w:r>
      <w:r w:rsidRPr="00A04764">
        <w:rPr>
          <w:spacing w:val="-59"/>
        </w:rPr>
        <w:t xml:space="preserve"> </w:t>
      </w:r>
      <w:r>
        <w:t>(including</w:t>
      </w:r>
      <w:r w:rsidRPr="00A04764">
        <w:rPr>
          <w:spacing w:val="1"/>
        </w:rPr>
        <w:t xml:space="preserve"> </w:t>
      </w:r>
      <w:r>
        <w:t>children</w:t>
      </w:r>
      <w:r w:rsidRPr="00A04764">
        <w:rPr>
          <w:spacing w:val="-2"/>
        </w:rPr>
        <w:t xml:space="preserve"> </w:t>
      </w:r>
      <w:r>
        <w:t>and vulnerable</w:t>
      </w:r>
      <w:r w:rsidRPr="00A04764">
        <w:rPr>
          <w:spacing w:val="-1"/>
        </w:rPr>
        <w:t xml:space="preserve"> </w:t>
      </w:r>
      <w:r>
        <w:t>adults</w:t>
      </w:r>
      <w:r w:rsidRPr="00A04764">
        <w:rPr>
          <w:spacing w:val="1"/>
        </w:rPr>
        <w:t xml:space="preserve"> </w:t>
      </w:r>
      <w:r>
        <w:t>barred</w:t>
      </w:r>
      <w:r w:rsidRPr="00A04764">
        <w:rPr>
          <w:spacing w:val="-2"/>
        </w:rPr>
        <w:t xml:space="preserve"> </w:t>
      </w:r>
      <w:r>
        <w:t>list).</w:t>
      </w:r>
    </w:p>
    <w:p w14:paraId="5E1F7EBC" w14:textId="77777777" w:rsidR="006806F6" w:rsidRDefault="006806F6">
      <w:pPr>
        <w:pStyle w:val="BodyText"/>
        <w:spacing w:before="1"/>
      </w:pPr>
    </w:p>
    <w:p w14:paraId="794DD294" w14:textId="77777777" w:rsidR="006806F6" w:rsidRDefault="00B21FD9">
      <w:pPr>
        <w:pStyle w:val="ListParagraph"/>
        <w:numPr>
          <w:ilvl w:val="1"/>
          <w:numId w:val="32"/>
        </w:numPr>
        <w:tabs>
          <w:tab w:val="left" w:pos="833"/>
          <w:tab w:val="left" w:pos="834"/>
        </w:tabs>
        <w:ind w:hanging="722"/>
      </w:pPr>
      <w:r>
        <w:t>Additionally,</w:t>
      </w:r>
      <w:r>
        <w:rPr>
          <w:spacing w:val="-2"/>
        </w:rPr>
        <w:t xml:space="preserve"> </w:t>
      </w:r>
      <w:r>
        <w:t>for</w:t>
      </w:r>
      <w:r>
        <w:rPr>
          <w:spacing w:val="-2"/>
        </w:rPr>
        <w:t xml:space="preserve"> </w:t>
      </w:r>
      <w:r>
        <w:t>posts</w:t>
      </w:r>
      <w:r>
        <w:rPr>
          <w:spacing w:val="-3"/>
        </w:rPr>
        <w:t xml:space="preserve"> </w:t>
      </w:r>
      <w:r>
        <w:t>that</w:t>
      </w:r>
      <w:r>
        <w:rPr>
          <w:spacing w:val="-2"/>
        </w:rPr>
        <w:t xml:space="preserve"> </w:t>
      </w:r>
      <w:r>
        <w:t>require</w:t>
      </w:r>
      <w:r>
        <w:rPr>
          <w:spacing w:val="-3"/>
        </w:rPr>
        <w:t xml:space="preserve"> </w:t>
      </w:r>
      <w:r>
        <w:t>the</w:t>
      </w:r>
      <w:r>
        <w:rPr>
          <w:spacing w:val="-1"/>
        </w:rPr>
        <w:t xml:space="preserve"> </w:t>
      </w:r>
      <w:r>
        <w:t>FPPR</w:t>
      </w:r>
      <w:r>
        <w:rPr>
          <w:spacing w:val="-3"/>
        </w:rPr>
        <w:t xml:space="preserve"> </w:t>
      </w:r>
      <w:r>
        <w:t>test</w:t>
      </w:r>
      <w:r>
        <w:rPr>
          <w:spacing w:val="-2"/>
        </w:rPr>
        <w:t xml:space="preserve"> </w:t>
      </w:r>
      <w:r>
        <w:t>the</w:t>
      </w:r>
      <w:r>
        <w:rPr>
          <w:spacing w:val="-3"/>
        </w:rPr>
        <w:t xml:space="preserve"> </w:t>
      </w:r>
      <w:r>
        <w:t>following</w:t>
      </w:r>
      <w:r>
        <w:rPr>
          <w:spacing w:val="-1"/>
        </w:rPr>
        <w:t xml:space="preserve"> </w:t>
      </w:r>
      <w:r>
        <w:t>must</w:t>
      </w:r>
      <w:r>
        <w:rPr>
          <w:spacing w:val="-2"/>
        </w:rPr>
        <w:t xml:space="preserve"> </w:t>
      </w:r>
      <w:r>
        <w:t>be</w:t>
      </w:r>
      <w:r>
        <w:rPr>
          <w:spacing w:val="-1"/>
        </w:rPr>
        <w:t xml:space="preserve"> </w:t>
      </w:r>
      <w:r>
        <w:t>in</w:t>
      </w:r>
      <w:r>
        <w:rPr>
          <w:spacing w:val="-5"/>
        </w:rPr>
        <w:t xml:space="preserve"> </w:t>
      </w:r>
      <w:r>
        <w:t>place</w:t>
      </w:r>
    </w:p>
    <w:p w14:paraId="39946144" w14:textId="77777777" w:rsidR="006806F6" w:rsidRDefault="00B21FD9">
      <w:pPr>
        <w:pStyle w:val="ListParagraph"/>
        <w:numPr>
          <w:ilvl w:val="2"/>
          <w:numId w:val="32"/>
        </w:numPr>
        <w:tabs>
          <w:tab w:val="left" w:pos="1245"/>
          <w:tab w:val="left" w:pos="1246"/>
        </w:tabs>
        <w:spacing w:before="1" w:line="268" w:lineRule="exact"/>
        <w:ind w:left="1246" w:hanging="425"/>
      </w:pPr>
      <w:r>
        <w:t>Occupational</w:t>
      </w:r>
      <w:r>
        <w:rPr>
          <w:spacing w:val="-3"/>
        </w:rPr>
        <w:t xml:space="preserve"> </w:t>
      </w:r>
      <w:r>
        <w:t>health</w:t>
      </w:r>
      <w:r>
        <w:rPr>
          <w:spacing w:val="-2"/>
        </w:rPr>
        <w:t xml:space="preserve"> </w:t>
      </w:r>
      <w:r>
        <w:t>clearance</w:t>
      </w:r>
    </w:p>
    <w:p w14:paraId="0C643DF4" w14:textId="77777777" w:rsidR="006806F6" w:rsidRDefault="00B21FD9">
      <w:pPr>
        <w:pStyle w:val="ListParagraph"/>
        <w:numPr>
          <w:ilvl w:val="2"/>
          <w:numId w:val="32"/>
        </w:numPr>
        <w:tabs>
          <w:tab w:val="left" w:pos="1245"/>
          <w:tab w:val="left" w:pos="1246"/>
        </w:tabs>
        <w:spacing w:line="268" w:lineRule="exact"/>
        <w:ind w:left="1246" w:hanging="425"/>
      </w:pPr>
      <w:r>
        <w:t>FPPR</w:t>
      </w:r>
      <w:r>
        <w:rPr>
          <w:spacing w:val="-2"/>
        </w:rPr>
        <w:t xml:space="preserve"> </w:t>
      </w:r>
      <w:r>
        <w:t>Declaration</w:t>
      </w:r>
      <w:r>
        <w:rPr>
          <w:spacing w:val="-1"/>
        </w:rPr>
        <w:t xml:space="preserve"> </w:t>
      </w:r>
      <w:r>
        <w:t>Form</w:t>
      </w:r>
      <w:r>
        <w:rPr>
          <w:spacing w:val="-4"/>
        </w:rPr>
        <w:t xml:space="preserve"> </w:t>
      </w:r>
      <w:r>
        <w:t>assessed</w:t>
      </w:r>
      <w:r>
        <w:rPr>
          <w:spacing w:val="-2"/>
        </w:rPr>
        <w:t xml:space="preserve"> </w:t>
      </w:r>
      <w:r>
        <w:t>as</w:t>
      </w:r>
      <w:r>
        <w:rPr>
          <w:spacing w:val="-5"/>
        </w:rPr>
        <w:t xml:space="preserve"> </w:t>
      </w:r>
      <w:r>
        <w:t>meeting</w:t>
      </w:r>
      <w:r>
        <w:rPr>
          <w:spacing w:val="-1"/>
        </w:rPr>
        <w:t xml:space="preserve"> </w:t>
      </w:r>
      <w:r>
        <w:t>the</w:t>
      </w:r>
      <w:r>
        <w:rPr>
          <w:spacing w:val="-3"/>
        </w:rPr>
        <w:t xml:space="preserve"> </w:t>
      </w:r>
      <w:r>
        <w:t>requirements</w:t>
      </w:r>
    </w:p>
    <w:p w14:paraId="7CA981B8" w14:textId="77777777" w:rsidR="006806F6" w:rsidRDefault="00B21FD9">
      <w:pPr>
        <w:pStyle w:val="ListParagraph"/>
        <w:numPr>
          <w:ilvl w:val="2"/>
          <w:numId w:val="32"/>
        </w:numPr>
        <w:tabs>
          <w:tab w:val="left" w:pos="1245"/>
          <w:tab w:val="left" w:pos="1246"/>
        </w:tabs>
        <w:spacing w:before="2" w:line="237" w:lineRule="auto"/>
        <w:ind w:left="1246" w:right="173" w:hanging="425"/>
      </w:pPr>
      <w:r>
        <w:t>Checks against the register of disqualified Directors, the bankruptcy/insolvency register</w:t>
      </w:r>
      <w:r>
        <w:rPr>
          <w:spacing w:val="-59"/>
        </w:rPr>
        <w:t xml:space="preserve"> </w:t>
      </w:r>
      <w:r>
        <w:t>and</w:t>
      </w:r>
      <w:r>
        <w:rPr>
          <w:spacing w:val="-1"/>
        </w:rPr>
        <w:t xml:space="preserve"> </w:t>
      </w:r>
      <w:r>
        <w:t>the</w:t>
      </w:r>
      <w:r>
        <w:rPr>
          <w:spacing w:val="-2"/>
        </w:rPr>
        <w:t xml:space="preserve"> </w:t>
      </w:r>
      <w:r>
        <w:t>register</w:t>
      </w:r>
      <w:r>
        <w:rPr>
          <w:spacing w:val="-1"/>
        </w:rPr>
        <w:t xml:space="preserve"> </w:t>
      </w:r>
      <w:r>
        <w:t>of</w:t>
      </w:r>
      <w:r>
        <w:rPr>
          <w:spacing w:val="2"/>
        </w:rPr>
        <w:t xml:space="preserve"> </w:t>
      </w:r>
      <w:r>
        <w:t>removed charities</w:t>
      </w:r>
      <w:r>
        <w:rPr>
          <w:spacing w:val="-2"/>
        </w:rPr>
        <w:t xml:space="preserve"> </w:t>
      </w:r>
      <w:r>
        <w:t>trustees</w:t>
      </w:r>
    </w:p>
    <w:p w14:paraId="0DE26602" w14:textId="77777777" w:rsidR="006806F6" w:rsidRDefault="00B21FD9">
      <w:pPr>
        <w:pStyle w:val="ListParagraph"/>
        <w:numPr>
          <w:ilvl w:val="2"/>
          <w:numId w:val="32"/>
        </w:numPr>
        <w:tabs>
          <w:tab w:val="left" w:pos="1245"/>
          <w:tab w:val="left" w:pos="1246"/>
        </w:tabs>
        <w:spacing w:before="1"/>
        <w:ind w:left="1246" w:hanging="425"/>
      </w:pPr>
      <w:r>
        <w:t>A</w:t>
      </w:r>
      <w:r>
        <w:rPr>
          <w:spacing w:val="-3"/>
        </w:rPr>
        <w:t xml:space="preserve"> </w:t>
      </w:r>
      <w:r>
        <w:t>web</w:t>
      </w:r>
      <w:r>
        <w:rPr>
          <w:spacing w:val="-2"/>
        </w:rPr>
        <w:t xml:space="preserve"> </w:t>
      </w:r>
      <w:r>
        <w:t>search</w:t>
      </w:r>
      <w:r>
        <w:rPr>
          <w:spacing w:val="-2"/>
        </w:rPr>
        <w:t xml:space="preserve"> </w:t>
      </w:r>
      <w:r>
        <w:t>of</w:t>
      </w:r>
      <w:r>
        <w:rPr>
          <w:spacing w:val="-3"/>
        </w:rPr>
        <w:t xml:space="preserve"> </w:t>
      </w:r>
      <w:r>
        <w:t>the</w:t>
      </w:r>
      <w:r>
        <w:rPr>
          <w:spacing w:val="-2"/>
        </w:rPr>
        <w:t xml:space="preserve"> </w:t>
      </w:r>
      <w:r>
        <w:t>individual.</w:t>
      </w:r>
    </w:p>
    <w:p w14:paraId="41701F70" w14:textId="77777777" w:rsidR="006806F6" w:rsidRDefault="006806F6">
      <w:pPr>
        <w:pStyle w:val="BodyText"/>
        <w:spacing w:before="8"/>
        <w:rPr>
          <w:sz w:val="21"/>
        </w:rPr>
      </w:pPr>
    </w:p>
    <w:p w14:paraId="0572D4D2" w14:textId="77777777" w:rsidR="006806F6" w:rsidRDefault="00B21FD9">
      <w:pPr>
        <w:pStyle w:val="ListParagraph"/>
        <w:numPr>
          <w:ilvl w:val="1"/>
          <w:numId w:val="32"/>
        </w:numPr>
        <w:tabs>
          <w:tab w:val="left" w:pos="821"/>
          <w:tab w:val="left" w:pos="822"/>
        </w:tabs>
        <w:ind w:left="821" w:right="197" w:hanging="709"/>
      </w:pPr>
      <w:r>
        <w:t>An appointment cannot commence until full compliance with the checks detailed above and</w:t>
      </w:r>
      <w:r>
        <w:rPr>
          <w:spacing w:val="-59"/>
        </w:rPr>
        <w:t xml:space="preserve"> </w:t>
      </w:r>
      <w:r>
        <w:t>is conditional</w:t>
      </w:r>
      <w:r>
        <w:rPr>
          <w:spacing w:val="-1"/>
        </w:rPr>
        <w:t xml:space="preserve"> </w:t>
      </w:r>
      <w:r>
        <w:t>upon</w:t>
      </w:r>
      <w:r>
        <w:rPr>
          <w:spacing w:val="-2"/>
        </w:rPr>
        <w:t xml:space="preserve"> </w:t>
      </w:r>
      <w:r>
        <w:t>the same.</w:t>
      </w:r>
    </w:p>
    <w:p w14:paraId="215B3A8F" w14:textId="77777777" w:rsidR="006806F6" w:rsidRDefault="006806F6">
      <w:pPr>
        <w:sectPr w:rsidR="006806F6">
          <w:pgSz w:w="11910" w:h="16840"/>
          <w:pgMar w:top="1040" w:right="1000" w:bottom="780" w:left="1020" w:header="0" w:footer="510" w:gutter="0"/>
          <w:cols w:space="720"/>
        </w:sectPr>
      </w:pPr>
    </w:p>
    <w:p w14:paraId="43E23141" w14:textId="77777777" w:rsidR="006806F6" w:rsidRDefault="00B21FD9">
      <w:pPr>
        <w:pStyle w:val="Heading2"/>
        <w:spacing w:before="69"/>
      </w:pPr>
      <w:r>
        <w:lastRenderedPageBreak/>
        <w:t>APPENDIX</w:t>
      </w:r>
      <w:r>
        <w:rPr>
          <w:spacing w:val="-3"/>
        </w:rPr>
        <w:t xml:space="preserve"> </w:t>
      </w:r>
      <w:r>
        <w:t>5</w:t>
      </w:r>
    </w:p>
    <w:p w14:paraId="57885205" w14:textId="77777777" w:rsidR="006806F6" w:rsidRDefault="006806F6">
      <w:pPr>
        <w:pStyle w:val="BodyText"/>
        <w:spacing w:before="1"/>
        <w:rPr>
          <w:rFonts w:ascii="Arial"/>
          <w:b/>
        </w:rPr>
      </w:pPr>
    </w:p>
    <w:p w14:paraId="23BF67A1" w14:textId="77777777" w:rsidR="006806F6" w:rsidRDefault="00B21FD9">
      <w:pPr>
        <w:ind w:left="686" w:right="704"/>
        <w:jc w:val="center"/>
        <w:rPr>
          <w:rFonts w:ascii="Arial"/>
          <w:b/>
        </w:rPr>
      </w:pPr>
      <w:r>
        <w:rPr>
          <w:rFonts w:ascii="Arial"/>
          <w:b/>
        </w:rPr>
        <w:t>EAST</w:t>
      </w:r>
      <w:r>
        <w:rPr>
          <w:rFonts w:ascii="Arial"/>
          <w:b/>
          <w:spacing w:val="-4"/>
        </w:rPr>
        <w:t xml:space="preserve"> </w:t>
      </w:r>
      <w:r>
        <w:rPr>
          <w:rFonts w:ascii="Arial"/>
          <w:b/>
        </w:rPr>
        <w:t>LONDON NHS</w:t>
      </w:r>
      <w:r>
        <w:rPr>
          <w:rFonts w:ascii="Arial"/>
          <w:b/>
          <w:spacing w:val="-2"/>
        </w:rPr>
        <w:t xml:space="preserve"> </w:t>
      </w:r>
      <w:r>
        <w:rPr>
          <w:rFonts w:ascii="Arial"/>
          <w:b/>
        </w:rPr>
        <w:t>FOUNDATION TRUST</w:t>
      </w:r>
    </w:p>
    <w:p w14:paraId="00F74EDA" w14:textId="77777777" w:rsidR="006806F6" w:rsidRDefault="006806F6">
      <w:pPr>
        <w:pStyle w:val="BodyText"/>
        <w:spacing w:before="2"/>
        <w:rPr>
          <w:rFonts w:ascii="Arial"/>
          <w:b/>
        </w:rPr>
      </w:pPr>
    </w:p>
    <w:p w14:paraId="2A98BFFD" w14:textId="752F402A" w:rsidR="006806F6" w:rsidRDefault="00B21FD9">
      <w:pPr>
        <w:pStyle w:val="Heading1"/>
        <w:ind w:right="709"/>
      </w:pPr>
      <w:r>
        <w:rPr>
          <w:color w:val="006FC0"/>
        </w:rPr>
        <w:t>Fit</w:t>
      </w:r>
      <w:r>
        <w:rPr>
          <w:color w:val="006FC0"/>
          <w:spacing w:val="-2"/>
        </w:rPr>
        <w:t xml:space="preserve"> </w:t>
      </w:r>
      <w:r>
        <w:rPr>
          <w:color w:val="006FC0"/>
        </w:rPr>
        <w:t>and</w:t>
      </w:r>
      <w:r>
        <w:rPr>
          <w:color w:val="006FC0"/>
          <w:spacing w:val="-3"/>
        </w:rPr>
        <w:t xml:space="preserve"> </w:t>
      </w:r>
      <w:r>
        <w:rPr>
          <w:color w:val="006FC0"/>
        </w:rPr>
        <w:t>Proper</w:t>
      </w:r>
      <w:r>
        <w:rPr>
          <w:color w:val="006FC0"/>
          <w:spacing w:val="-4"/>
        </w:rPr>
        <w:t xml:space="preserve"> </w:t>
      </w:r>
      <w:r>
        <w:rPr>
          <w:color w:val="006FC0"/>
        </w:rPr>
        <w:t>Persons</w:t>
      </w:r>
      <w:r>
        <w:rPr>
          <w:color w:val="006FC0"/>
          <w:spacing w:val="-2"/>
        </w:rPr>
        <w:t xml:space="preserve"> </w:t>
      </w:r>
      <w:r w:rsidR="00863B50">
        <w:rPr>
          <w:color w:val="006FC0"/>
        </w:rPr>
        <w:t>Test</w:t>
      </w:r>
      <w:r>
        <w:rPr>
          <w:color w:val="006FC0"/>
        </w:rPr>
        <w:t>:</w:t>
      </w:r>
      <w:r>
        <w:rPr>
          <w:color w:val="006FC0"/>
          <w:spacing w:val="-5"/>
        </w:rPr>
        <w:t xml:space="preserve"> </w:t>
      </w:r>
      <w:r>
        <w:rPr>
          <w:color w:val="006FC0"/>
        </w:rPr>
        <w:t>Checklist</w:t>
      </w:r>
    </w:p>
    <w:p w14:paraId="3E115FFB" w14:textId="77777777" w:rsidR="00872E45" w:rsidRDefault="00872E45" w:rsidP="00872E45">
      <w:pPr>
        <w:pStyle w:val="BodyText"/>
        <w:ind w:left="112" w:right="269"/>
        <w:rPr>
          <w:rFonts w:ascii="Arial" w:hAnsi="Arial" w:cs="Arial"/>
        </w:rPr>
      </w:pPr>
    </w:p>
    <w:p w14:paraId="2D429BA5" w14:textId="595FCC7C" w:rsidR="00A36BCF" w:rsidRPr="00A36BCF" w:rsidRDefault="00B21FD9" w:rsidP="00A36BCF">
      <w:pPr>
        <w:pStyle w:val="BodyText"/>
        <w:ind w:left="112" w:right="269"/>
        <w:rPr>
          <w:rFonts w:ascii="Arial" w:hAnsi="Arial" w:cs="Arial"/>
        </w:rPr>
      </w:pPr>
      <w:r w:rsidRPr="00A36BCF">
        <w:rPr>
          <w:rFonts w:ascii="Arial" w:hAnsi="Arial" w:cs="Arial"/>
        </w:rPr>
        <w:t xml:space="preserve">This checklist (or similar) </w:t>
      </w:r>
      <w:r w:rsidR="00EC46CD" w:rsidRPr="00A36BCF">
        <w:rPr>
          <w:rFonts w:ascii="Arial" w:hAnsi="Arial" w:cs="Arial"/>
        </w:rPr>
        <w:t xml:space="preserve">applies </w:t>
      </w:r>
      <w:r w:rsidR="00EF3640" w:rsidRPr="00A36BCF">
        <w:rPr>
          <w:rFonts w:ascii="Arial" w:hAnsi="Arial" w:cs="Arial"/>
        </w:rPr>
        <w:t xml:space="preserve">to </w:t>
      </w:r>
      <w:r w:rsidR="0006211A" w:rsidRPr="00A36BCF">
        <w:rPr>
          <w:rFonts w:ascii="Arial" w:hAnsi="Arial" w:cs="Arial"/>
        </w:rPr>
        <w:t>the C</w:t>
      </w:r>
      <w:r w:rsidR="0006211A" w:rsidRPr="00A36BCF">
        <w:rPr>
          <w:rFonts w:ascii="Arial" w:hAnsi="Arial" w:cs="Arial"/>
          <w:lang w:val="en-GB"/>
        </w:rPr>
        <w:t>hair, NEDs, CEO, Executive Directors, interim directors &gt;6 weeks and any Director</w:t>
      </w:r>
      <w:r w:rsidR="0006211A" w:rsidRPr="00A36BCF">
        <w:rPr>
          <w:rFonts w:ascii="Arial" w:hAnsi="Arial" w:cs="Arial"/>
          <w:lang w:val="en-GB"/>
        </w:rPr>
        <w:noBreakHyphen/>
        <w:t xml:space="preserve">equivalent post performing functions of a </w:t>
      </w:r>
      <w:proofErr w:type="gramStart"/>
      <w:r w:rsidR="0006211A" w:rsidRPr="00A36BCF">
        <w:rPr>
          <w:rFonts w:ascii="Arial" w:hAnsi="Arial" w:cs="Arial"/>
          <w:lang w:val="en-GB"/>
        </w:rPr>
        <w:t>Director</w:t>
      </w:r>
      <w:proofErr w:type="gramEnd"/>
      <w:r w:rsidR="0006211A" w:rsidRPr="00A36BCF">
        <w:rPr>
          <w:rFonts w:ascii="Arial" w:hAnsi="Arial" w:cs="Arial"/>
          <w:lang w:val="en-GB"/>
        </w:rPr>
        <w:t>.</w:t>
      </w:r>
    </w:p>
    <w:p w14:paraId="3F69FCF5" w14:textId="7E106A3A" w:rsidR="00FF2388" w:rsidRPr="00A36BCF" w:rsidRDefault="00FF2388" w:rsidP="00A36BCF">
      <w:pPr>
        <w:pStyle w:val="BodyText"/>
        <w:numPr>
          <w:ilvl w:val="0"/>
          <w:numId w:val="71"/>
        </w:numPr>
        <w:ind w:right="269" w:hanging="578"/>
        <w:rPr>
          <w:rFonts w:ascii="Arial" w:hAnsi="Arial" w:cs="Arial"/>
          <w:b/>
          <w:bCs/>
          <w:lang w:val="en-GB"/>
        </w:rPr>
      </w:pPr>
      <w:r w:rsidRPr="00A36BCF">
        <w:rPr>
          <w:rFonts w:ascii="Arial" w:hAnsi="Arial" w:cs="Arial"/>
          <w:b/>
          <w:bCs/>
        </w:rPr>
        <w:t xml:space="preserve">Recruitment FPPT Checklist </w:t>
      </w:r>
      <w:r w:rsidR="004901E3" w:rsidRPr="00A36BCF">
        <w:rPr>
          <w:rFonts w:ascii="Arial" w:hAnsi="Arial" w:cs="Arial"/>
          <w:b/>
          <w:bCs/>
        </w:rPr>
        <w:t>(to be completed BEFORE appointment)</w:t>
      </w:r>
    </w:p>
    <w:p w14:paraId="38F9E4EA" w14:textId="77777777" w:rsidR="006806F6" w:rsidRPr="00A36BCF" w:rsidRDefault="006806F6" w:rsidP="00A36BCF">
      <w:pPr>
        <w:pStyle w:val="BodyText"/>
        <w:rPr>
          <w:rFonts w:ascii="Arial" w:hAnsi="Arial" w:cs="Arial"/>
        </w:rPr>
      </w:pPr>
    </w:p>
    <w:p w14:paraId="65CFADB0" w14:textId="77777777" w:rsidR="006806F6" w:rsidRPr="00A36BCF" w:rsidRDefault="00B21FD9" w:rsidP="00872E45">
      <w:pPr>
        <w:pStyle w:val="BodyText"/>
        <w:ind w:left="112" w:right="268"/>
        <w:rPr>
          <w:rFonts w:ascii="Arial" w:hAnsi="Arial" w:cs="Arial"/>
        </w:rPr>
      </w:pPr>
      <w:r w:rsidRPr="00A36BCF">
        <w:rPr>
          <w:rFonts w:ascii="Arial" w:hAnsi="Arial" w:cs="Arial"/>
        </w:rPr>
        <w:t>Where the Trust engages the services of a recruitment consultancy to assist with an appointment,</w:t>
      </w:r>
      <w:r w:rsidRPr="00A36BCF">
        <w:rPr>
          <w:rFonts w:ascii="Arial" w:hAnsi="Arial" w:cs="Arial"/>
          <w:spacing w:val="-59"/>
        </w:rPr>
        <w:t xml:space="preserve"> </w:t>
      </w:r>
      <w:r w:rsidRPr="00A36BCF">
        <w:rPr>
          <w:rFonts w:ascii="Arial" w:hAnsi="Arial" w:cs="Arial"/>
        </w:rPr>
        <w:t>it will ask the consultants to carry out all or some of the checks and will request documentary</w:t>
      </w:r>
      <w:r w:rsidRPr="00A36BCF">
        <w:rPr>
          <w:rFonts w:ascii="Arial" w:hAnsi="Arial" w:cs="Arial"/>
          <w:spacing w:val="1"/>
        </w:rPr>
        <w:t xml:space="preserve"> </w:t>
      </w:r>
      <w:r w:rsidRPr="00A36BCF">
        <w:rPr>
          <w:rFonts w:ascii="Arial" w:hAnsi="Arial" w:cs="Arial"/>
        </w:rPr>
        <w:t>evidence</w:t>
      </w:r>
      <w:r w:rsidRPr="00A36BCF">
        <w:rPr>
          <w:rFonts w:ascii="Arial" w:hAnsi="Arial" w:cs="Arial"/>
          <w:spacing w:val="-1"/>
        </w:rPr>
        <w:t xml:space="preserve"> </w:t>
      </w:r>
      <w:r w:rsidRPr="00A36BCF">
        <w:rPr>
          <w:rFonts w:ascii="Arial" w:hAnsi="Arial" w:cs="Arial"/>
        </w:rPr>
        <w:t>that</w:t>
      </w:r>
      <w:r w:rsidRPr="00A36BCF">
        <w:rPr>
          <w:rFonts w:ascii="Arial" w:hAnsi="Arial" w:cs="Arial"/>
          <w:spacing w:val="-1"/>
        </w:rPr>
        <w:t xml:space="preserve"> </w:t>
      </w:r>
      <w:r w:rsidRPr="00A36BCF">
        <w:rPr>
          <w:rFonts w:ascii="Arial" w:hAnsi="Arial" w:cs="Arial"/>
        </w:rPr>
        <w:t>the checks</w:t>
      </w:r>
      <w:r w:rsidRPr="00A36BCF">
        <w:rPr>
          <w:rFonts w:ascii="Arial" w:hAnsi="Arial" w:cs="Arial"/>
          <w:spacing w:val="-2"/>
        </w:rPr>
        <w:t xml:space="preserve"> </w:t>
      </w:r>
      <w:r w:rsidRPr="00A36BCF">
        <w:rPr>
          <w:rFonts w:ascii="Arial" w:hAnsi="Arial" w:cs="Arial"/>
        </w:rPr>
        <w:t>have been</w:t>
      </w:r>
      <w:r w:rsidRPr="00A36BCF">
        <w:rPr>
          <w:rFonts w:ascii="Arial" w:hAnsi="Arial" w:cs="Arial"/>
          <w:spacing w:val="-1"/>
        </w:rPr>
        <w:t xml:space="preserve"> </w:t>
      </w:r>
      <w:r w:rsidRPr="00A36BCF">
        <w:rPr>
          <w:rFonts w:ascii="Arial" w:hAnsi="Arial" w:cs="Arial"/>
        </w:rPr>
        <w:t>completed</w:t>
      </w:r>
      <w:r w:rsidRPr="00A36BCF">
        <w:rPr>
          <w:rFonts w:ascii="Arial" w:hAnsi="Arial" w:cs="Arial"/>
          <w:spacing w:val="-2"/>
        </w:rPr>
        <w:t xml:space="preserve"> </w:t>
      </w:r>
      <w:r w:rsidRPr="00A36BCF">
        <w:rPr>
          <w:rFonts w:ascii="Arial" w:hAnsi="Arial" w:cs="Arial"/>
        </w:rPr>
        <w:t>satisfactorily.</w:t>
      </w:r>
    </w:p>
    <w:p w14:paraId="4A845A87" w14:textId="77777777" w:rsidR="0048119A" w:rsidRPr="00A36BCF" w:rsidRDefault="0048119A" w:rsidP="00872E45">
      <w:pPr>
        <w:pStyle w:val="BodyText"/>
        <w:ind w:left="112" w:right="268"/>
        <w:rPr>
          <w:rFonts w:ascii="Arial" w:hAnsi="Arial" w:cs="Arial"/>
        </w:rPr>
      </w:pPr>
    </w:p>
    <w:p w14:paraId="4830D124" w14:textId="03EEA948"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A. </w:t>
      </w:r>
      <w:r w:rsidR="00B2688F" w:rsidRPr="00A36BCF">
        <w:rPr>
          <w:rFonts w:ascii="Arial" w:hAnsi="Arial" w:cs="Arial"/>
          <w:b/>
          <w:bCs/>
          <w:lang w:val="en-GB"/>
        </w:rPr>
        <w:tab/>
      </w:r>
      <w:r w:rsidRPr="00A36BCF">
        <w:rPr>
          <w:rFonts w:ascii="Arial" w:hAnsi="Arial" w:cs="Arial"/>
          <w:b/>
          <w:bCs/>
          <w:lang w:val="en-GB"/>
        </w:rPr>
        <w:t>Identity, Right to Work &amp; Personal Information</w:t>
      </w:r>
    </w:p>
    <w:p w14:paraId="13D41B70" w14:textId="77777777" w:rsidR="0048119A" w:rsidRPr="00A36BCF" w:rsidRDefault="0048119A" w:rsidP="00872E45">
      <w:pPr>
        <w:pStyle w:val="BodyText"/>
        <w:numPr>
          <w:ilvl w:val="0"/>
          <w:numId w:val="62"/>
        </w:numPr>
        <w:ind w:right="268"/>
        <w:rPr>
          <w:rFonts w:ascii="Arial" w:hAnsi="Arial" w:cs="Arial"/>
          <w:lang w:val="en-GB"/>
        </w:rPr>
      </w:pPr>
      <w:r w:rsidRPr="00A36BCF">
        <w:rPr>
          <w:rFonts w:ascii="Arial" w:hAnsi="Arial" w:cs="Arial"/>
          <w:lang w:val="en-GB"/>
        </w:rPr>
        <w:t>Identity verified (2 forms of photo ID)</w:t>
      </w:r>
    </w:p>
    <w:p w14:paraId="4B2D447F" w14:textId="77777777" w:rsidR="0048119A" w:rsidRPr="00A36BCF" w:rsidRDefault="0048119A" w:rsidP="00872E45">
      <w:pPr>
        <w:pStyle w:val="BodyText"/>
        <w:numPr>
          <w:ilvl w:val="0"/>
          <w:numId w:val="62"/>
        </w:numPr>
        <w:ind w:right="268"/>
        <w:rPr>
          <w:rFonts w:ascii="Arial" w:hAnsi="Arial" w:cs="Arial"/>
          <w:lang w:val="en-GB"/>
        </w:rPr>
      </w:pPr>
      <w:r w:rsidRPr="00A36BCF">
        <w:rPr>
          <w:rFonts w:ascii="Arial" w:hAnsi="Arial" w:cs="Arial"/>
          <w:lang w:val="en-GB"/>
        </w:rPr>
        <w:t>Proof of address (2 documents; one may be photo driving licence; second must be ≤6 months old)</w:t>
      </w:r>
    </w:p>
    <w:p w14:paraId="22A98771" w14:textId="77777777" w:rsidR="0048119A" w:rsidRPr="00A36BCF" w:rsidRDefault="0048119A" w:rsidP="00872E45">
      <w:pPr>
        <w:pStyle w:val="BodyText"/>
        <w:numPr>
          <w:ilvl w:val="0"/>
          <w:numId w:val="62"/>
        </w:numPr>
        <w:ind w:right="268"/>
        <w:rPr>
          <w:rFonts w:ascii="Arial" w:hAnsi="Arial" w:cs="Arial"/>
          <w:lang w:val="en-GB"/>
        </w:rPr>
      </w:pPr>
      <w:r w:rsidRPr="00A36BCF">
        <w:rPr>
          <w:rFonts w:ascii="Arial" w:hAnsi="Arial" w:cs="Arial"/>
          <w:lang w:val="en-GB"/>
        </w:rPr>
        <w:t>Right to Work check (NHS Employment Check Standards)</w:t>
      </w:r>
    </w:p>
    <w:p w14:paraId="5CBDC294" w14:textId="77777777" w:rsidR="0048119A" w:rsidRPr="00A36BCF" w:rsidRDefault="0048119A" w:rsidP="00872E45">
      <w:pPr>
        <w:pStyle w:val="BodyText"/>
        <w:numPr>
          <w:ilvl w:val="0"/>
          <w:numId w:val="62"/>
        </w:numPr>
        <w:ind w:right="268"/>
        <w:rPr>
          <w:rFonts w:ascii="Arial" w:hAnsi="Arial" w:cs="Arial"/>
          <w:lang w:val="en-GB"/>
        </w:rPr>
      </w:pPr>
      <w:r w:rsidRPr="00A36BCF">
        <w:rPr>
          <w:rFonts w:ascii="Arial" w:hAnsi="Arial" w:cs="Arial"/>
          <w:lang w:val="en-GB"/>
        </w:rPr>
        <w:t>Recent photograph verified</w:t>
      </w:r>
    </w:p>
    <w:p w14:paraId="76DEA15F" w14:textId="77777777" w:rsidR="0048119A" w:rsidRPr="00A36BCF" w:rsidRDefault="0048119A" w:rsidP="00872E45">
      <w:pPr>
        <w:pStyle w:val="BodyText"/>
        <w:numPr>
          <w:ilvl w:val="0"/>
          <w:numId w:val="62"/>
        </w:numPr>
        <w:ind w:right="268"/>
        <w:rPr>
          <w:rFonts w:ascii="Arial" w:hAnsi="Arial" w:cs="Arial"/>
          <w:lang w:val="en-GB"/>
        </w:rPr>
      </w:pPr>
      <w:r w:rsidRPr="00A36BCF">
        <w:rPr>
          <w:rFonts w:ascii="Arial" w:hAnsi="Arial" w:cs="Arial"/>
          <w:lang w:val="en-GB"/>
        </w:rPr>
        <w:t>Full employment history obtained with written explanations for any gaps</w:t>
      </w:r>
    </w:p>
    <w:p w14:paraId="55E1B225" w14:textId="77777777" w:rsidR="0048119A" w:rsidRPr="00A36BCF" w:rsidRDefault="0048119A" w:rsidP="00872E45">
      <w:pPr>
        <w:pStyle w:val="BodyText"/>
        <w:numPr>
          <w:ilvl w:val="0"/>
          <w:numId w:val="62"/>
        </w:numPr>
        <w:ind w:right="268"/>
        <w:rPr>
          <w:rFonts w:ascii="Arial" w:hAnsi="Arial" w:cs="Arial"/>
          <w:lang w:val="en-GB"/>
        </w:rPr>
      </w:pPr>
      <w:r w:rsidRPr="00A36BCF">
        <w:rPr>
          <w:rFonts w:ascii="Arial" w:hAnsi="Arial" w:cs="Arial"/>
          <w:lang w:val="en-GB"/>
        </w:rPr>
        <w:t>CV checked against evidence provided</w:t>
      </w:r>
    </w:p>
    <w:p w14:paraId="2B58A64F" w14:textId="77777777" w:rsidR="00DC24DD" w:rsidRPr="00A36BCF" w:rsidRDefault="00DC24DD" w:rsidP="00872E45">
      <w:pPr>
        <w:pStyle w:val="BodyText"/>
        <w:ind w:left="1080" w:right="268"/>
        <w:rPr>
          <w:rFonts w:ascii="Arial" w:hAnsi="Arial" w:cs="Arial"/>
          <w:lang w:val="en-GB"/>
        </w:rPr>
      </w:pPr>
    </w:p>
    <w:p w14:paraId="4E7C205D" w14:textId="2CADF60F"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B. </w:t>
      </w:r>
      <w:r w:rsidR="00B2688F" w:rsidRPr="00A36BCF">
        <w:rPr>
          <w:rFonts w:ascii="Arial" w:hAnsi="Arial" w:cs="Arial"/>
          <w:b/>
          <w:bCs/>
          <w:lang w:val="en-GB"/>
        </w:rPr>
        <w:tab/>
      </w:r>
      <w:r w:rsidRPr="00A36BCF">
        <w:rPr>
          <w:rFonts w:ascii="Arial" w:hAnsi="Arial" w:cs="Arial"/>
          <w:b/>
          <w:bCs/>
          <w:lang w:val="en-GB"/>
        </w:rPr>
        <w:t>Professional Registration, Qualifications &amp; Competence</w:t>
      </w:r>
    </w:p>
    <w:p w14:paraId="0AF27158" w14:textId="77777777" w:rsidR="0048119A" w:rsidRPr="00A36BCF" w:rsidRDefault="0048119A" w:rsidP="00872E45">
      <w:pPr>
        <w:pStyle w:val="BodyText"/>
        <w:numPr>
          <w:ilvl w:val="0"/>
          <w:numId w:val="63"/>
        </w:numPr>
        <w:ind w:right="268"/>
        <w:rPr>
          <w:rFonts w:ascii="Arial" w:hAnsi="Arial" w:cs="Arial"/>
          <w:lang w:val="en-GB"/>
        </w:rPr>
      </w:pPr>
      <w:r w:rsidRPr="00A36BCF">
        <w:rPr>
          <w:rFonts w:ascii="Arial" w:hAnsi="Arial" w:cs="Arial"/>
          <w:lang w:val="en-GB"/>
        </w:rPr>
        <w:t>Professional registration(s) checked (where relevant); expiry/fitness verified</w:t>
      </w:r>
    </w:p>
    <w:p w14:paraId="11F3037B" w14:textId="77777777" w:rsidR="0048119A" w:rsidRPr="00A36BCF" w:rsidRDefault="0048119A" w:rsidP="00872E45">
      <w:pPr>
        <w:pStyle w:val="BodyText"/>
        <w:numPr>
          <w:ilvl w:val="0"/>
          <w:numId w:val="63"/>
        </w:numPr>
        <w:ind w:right="268"/>
        <w:rPr>
          <w:rFonts w:ascii="Arial" w:hAnsi="Arial" w:cs="Arial"/>
          <w:lang w:val="en-GB"/>
        </w:rPr>
      </w:pPr>
      <w:r w:rsidRPr="00A36BCF">
        <w:rPr>
          <w:rFonts w:ascii="Arial" w:hAnsi="Arial" w:cs="Arial"/>
          <w:lang w:val="en-GB"/>
        </w:rPr>
        <w:t>Original qualification certificates sighted and verified</w:t>
      </w:r>
    </w:p>
    <w:p w14:paraId="32D9363D" w14:textId="77777777" w:rsidR="0048119A" w:rsidRPr="00A36BCF" w:rsidRDefault="0048119A" w:rsidP="00872E45">
      <w:pPr>
        <w:pStyle w:val="BodyText"/>
        <w:numPr>
          <w:ilvl w:val="0"/>
          <w:numId w:val="63"/>
        </w:numPr>
        <w:ind w:right="268"/>
        <w:rPr>
          <w:rFonts w:ascii="Arial" w:hAnsi="Arial" w:cs="Arial"/>
          <w:lang w:val="en-GB"/>
        </w:rPr>
      </w:pPr>
      <w:r w:rsidRPr="00A36BCF">
        <w:rPr>
          <w:rFonts w:ascii="Arial" w:hAnsi="Arial" w:cs="Arial"/>
          <w:lang w:val="en-GB"/>
        </w:rPr>
        <w:t>Confirmation of any required statutory/role</w:t>
      </w:r>
      <w:r w:rsidRPr="00A36BCF">
        <w:rPr>
          <w:rFonts w:ascii="Arial" w:hAnsi="Arial" w:cs="Arial"/>
          <w:lang w:val="en-GB"/>
        </w:rPr>
        <w:noBreakHyphen/>
        <w:t>specific qualifications</w:t>
      </w:r>
    </w:p>
    <w:p w14:paraId="5202909C" w14:textId="074F46F9" w:rsidR="0048119A" w:rsidRPr="00A36BCF" w:rsidRDefault="0048119A" w:rsidP="00872E45">
      <w:pPr>
        <w:pStyle w:val="BodyText"/>
        <w:numPr>
          <w:ilvl w:val="0"/>
          <w:numId w:val="63"/>
        </w:numPr>
        <w:ind w:right="268"/>
        <w:rPr>
          <w:rFonts w:ascii="Arial" w:hAnsi="Arial" w:cs="Arial"/>
          <w:lang w:val="en-GB"/>
        </w:rPr>
      </w:pPr>
      <w:r w:rsidRPr="00A36BCF">
        <w:rPr>
          <w:rFonts w:ascii="Arial" w:hAnsi="Arial" w:cs="Arial"/>
          <w:lang w:val="en-GB"/>
        </w:rPr>
        <w:t>Competence assessment completed including values</w:t>
      </w:r>
      <w:r w:rsidRPr="00A36BCF">
        <w:rPr>
          <w:rFonts w:ascii="Arial" w:hAnsi="Arial" w:cs="Arial"/>
          <w:lang w:val="en-GB"/>
        </w:rPr>
        <w:noBreakHyphen/>
        <w:t>based and leadership capability assessment (inc</w:t>
      </w:r>
      <w:r w:rsidR="00B2688F" w:rsidRPr="00A36BCF">
        <w:rPr>
          <w:rFonts w:ascii="Arial" w:hAnsi="Arial" w:cs="Arial"/>
          <w:lang w:val="en-GB"/>
        </w:rPr>
        <w:t>ludin</w:t>
      </w:r>
      <w:r w:rsidR="00DC24DD" w:rsidRPr="00A36BCF">
        <w:rPr>
          <w:rFonts w:ascii="Arial" w:hAnsi="Arial" w:cs="Arial"/>
          <w:lang w:val="en-GB"/>
        </w:rPr>
        <w:t>g</w:t>
      </w:r>
      <w:r w:rsidRPr="00A36BCF">
        <w:rPr>
          <w:rFonts w:ascii="Arial" w:hAnsi="Arial" w:cs="Arial"/>
          <w:lang w:val="en-GB"/>
        </w:rPr>
        <w:t xml:space="preserve"> alignment with NHS Leadership Competency Framework)</w:t>
      </w:r>
    </w:p>
    <w:p w14:paraId="32A87D52" w14:textId="77777777" w:rsidR="00DC24DD" w:rsidRPr="00A36BCF" w:rsidRDefault="00DC24DD" w:rsidP="00872E45">
      <w:pPr>
        <w:pStyle w:val="BodyText"/>
        <w:ind w:left="1080" w:right="268"/>
        <w:rPr>
          <w:rFonts w:ascii="Arial" w:hAnsi="Arial" w:cs="Arial"/>
          <w:lang w:val="en-GB"/>
        </w:rPr>
      </w:pPr>
    </w:p>
    <w:p w14:paraId="47729154" w14:textId="269DF3D4"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C. </w:t>
      </w:r>
      <w:r w:rsidR="00B2688F" w:rsidRPr="00A36BCF">
        <w:rPr>
          <w:rFonts w:ascii="Arial" w:hAnsi="Arial" w:cs="Arial"/>
          <w:b/>
          <w:bCs/>
          <w:lang w:val="en-GB"/>
        </w:rPr>
        <w:tab/>
      </w:r>
      <w:r w:rsidRPr="00A36BCF">
        <w:rPr>
          <w:rFonts w:ascii="Arial" w:hAnsi="Arial" w:cs="Arial"/>
          <w:b/>
          <w:bCs/>
          <w:lang w:val="en-GB"/>
        </w:rPr>
        <w:t>Criminal Records, Safeguarding &amp; Health</w:t>
      </w:r>
    </w:p>
    <w:p w14:paraId="113E297F" w14:textId="77777777" w:rsidR="0048119A" w:rsidRPr="00A36BCF" w:rsidRDefault="0048119A" w:rsidP="00872E45">
      <w:pPr>
        <w:pStyle w:val="BodyText"/>
        <w:numPr>
          <w:ilvl w:val="0"/>
          <w:numId w:val="64"/>
        </w:numPr>
        <w:ind w:right="268"/>
        <w:rPr>
          <w:rFonts w:ascii="Arial" w:hAnsi="Arial" w:cs="Arial"/>
          <w:lang w:val="en-GB"/>
        </w:rPr>
      </w:pPr>
      <w:r w:rsidRPr="00A36BCF">
        <w:rPr>
          <w:rFonts w:ascii="Arial" w:hAnsi="Arial" w:cs="Arial"/>
          <w:lang w:val="en-GB"/>
        </w:rPr>
        <w:t>DBS check at appropriate level (Standard/Enhanced including barred lists if required)</w:t>
      </w:r>
    </w:p>
    <w:p w14:paraId="18CAA8C8" w14:textId="77777777" w:rsidR="0048119A" w:rsidRPr="00A36BCF" w:rsidRDefault="0048119A" w:rsidP="00872E45">
      <w:pPr>
        <w:pStyle w:val="BodyText"/>
        <w:numPr>
          <w:ilvl w:val="0"/>
          <w:numId w:val="64"/>
        </w:numPr>
        <w:ind w:right="268"/>
        <w:rPr>
          <w:rFonts w:ascii="Arial" w:hAnsi="Arial" w:cs="Arial"/>
          <w:lang w:val="en-GB"/>
        </w:rPr>
      </w:pPr>
      <w:r w:rsidRPr="00A36BCF">
        <w:rPr>
          <w:rFonts w:ascii="Arial" w:hAnsi="Arial" w:cs="Arial"/>
          <w:lang w:val="en-GB"/>
        </w:rPr>
        <w:t>DBS Update Service enrolment (where appropriate)</w:t>
      </w:r>
    </w:p>
    <w:p w14:paraId="31B9CA9D" w14:textId="77777777" w:rsidR="0048119A" w:rsidRPr="00A36BCF" w:rsidRDefault="0048119A" w:rsidP="00872E45">
      <w:pPr>
        <w:pStyle w:val="BodyText"/>
        <w:numPr>
          <w:ilvl w:val="0"/>
          <w:numId w:val="64"/>
        </w:numPr>
        <w:ind w:right="268"/>
        <w:rPr>
          <w:rFonts w:ascii="Arial" w:hAnsi="Arial" w:cs="Arial"/>
          <w:lang w:val="en-GB"/>
        </w:rPr>
      </w:pPr>
      <w:r w:rsidRPr="00A36BCF">
        <w:rPr>
          <w:rFonts w:ascii="Arial" w:hAnsi="Arial" w:cs="Arial"/>
          <w:lang w:val="en-GB"/>
        </w:rPr>
        <w:t>Occupational Health clearance received</w:t>
      </w:r>
    </w:p>
    <w:p w14:paraId="3F9EA73A" w14:textId="77777777" w:rsidR="0048119A" w:rsidRPr="00A36BCF" w:rsidRDefault="0048119A" w:rsidP="00872E45">
      <w:pPr>
        <w:pStyle w:val="BodyText"/>
        <w:numPr>
          <w:ilvl w:val="0"/>
          <w:numId w:val="64"/>
        </w:numPr>
        <w:ind w:right="268"/>
        <w:rPr>
          <w:rFonts w:ascii="Arial" w:hAnsi="Arial" w:cs="Arial"/>
          <w:lang w:val="en-GB"/>
        </w:rPr>
      </w:pPr>
      <w:r w:rsidRPr="00A36BCF">
        <w:rPr>
          <w:rFonts w:ascii="Arial" w:hAnsi="Arial" w:cs="Arial"/>
          <w:lang w:val="en-GB"/>
        </w:rPr>
        <w:t>Health declaration consistent with safe performance after reasonable adjustments</w:t>
      </w:r>
    </w:p>
    <w:p w14:paraId="3FF6B9EF" w14:textId="77777777" w:rsidR="00DC24DD" w:rsidRPr="00A36BCF" w:rsidRDefault="00DC24DD" w:rsidP="00A36BCF">
      <w:pPr>
        <w:pStyle w:val="BodyText"/>
        <w:ind w:left="1080" w:right="268"/>
        <w:rPr>
          <w:rFonts w:ascii="Arial" w:hAnsi="Arial" w:cs="Arial"/>
          <w:lang w:val="en-GB"/>
        </w:rPr>
      </w:pPr>
    </w:p>
    <w:p w14:paraId="50FC4D18" w14:textId="2F5BF0E8" w:rsidR="0048119A" w:rsidRPr="00A36BCF" w:rsidRDefault="0048119A" w:rsidP="00872E45">
      <w:pPr>
        <w:pStyle w:val="BodyText"/>
        <w:ind w:left="720" w:right="268" w:hanging="608"/>
        <w:rPr>
          <w:rFonts w:ascii="Arial" w:hAnsi="Arial" w:cs="Arial"/>
          <w:b/>
          <w:bCs/>
          <w:lang w:val="en-GB"/>
        </w:rPr>
      </w:pPr>
      <w:r w:rsidRPr="00A36BCF">
        <w:rPr>
          <w:rFonts w:ascii="Arial" w:hAnsi="Arial" w:cs="Arial"/>
          <w:b/>
          <w:bCs/>
          <w:lang w:val="en-GB"/>
        </w:rPr>
        <w:t xml:space="preserve">D. </w:t>
      </w:r>
      <w:r w:rsidR="00B2688F" w:rsidRPr="00A36BCF">
        <w:rPr>
          <w:rFonts w:ascii="Arial" w:hAnsi="Arial" w:cs="Arial"/>
          <w:b/>
          <w:bCs/>
          <w:lang w:val="en-GB"/>
        </w:rPr>
        <w:tab/>
      </w:r>
      <w:r w:rsidRPr="00A36BCF">
        <w:rPr>
          <w:rFonts w:ascii="Arial" w:hAnsi="Arial" w:cs="Arial"/>
          <w:b/>
          <w:bCs/>
          <w:lang w:val="en-GB"/>
        </w:rPr>
        <w:t>Conduct, Misconduct &amp; Mismanagement Checks</w:t>
      </w:r>
      <w:r w:rsidR="00DC24DD" w:rsidRPr="00A36BCF">
        <w:rPr>
          <w:rFonts w:ascii="Arial" w:hAnsi="Arial" w:cs="Arial"/>
          <w:b/>
          <w:bCs/>
          <w:lang w:val="en-GB"/>
        </w:rPr>
        <w:t xml:space="preserve"> </w:t>
      </w:r>
      <w:r w:rsidRPr="00A36BCF">
        <w:rPr>
          <w:rFonts w:ascii="Arial" w:hAnsi="Arial" w:cs="Arial"/>
          <w:i/>
          <w:iCs/>
          <w:lang w:val="en-GB"/>
        </w:rPr>
        <w:t>(</w:t>
      </w:r>
      <w:r w:rsidR="00DC24DD" w:rsidRPr="00A36BCF">
        <w:rPr>
          <w:rFonts w:ascii="Arial" w:hAnsi="Arial" w:cs="Arial"/>
          <w:i/>
          <w:iCs/>
          <w:lang w:val="en-GB"/>
        </w:rPr>
        <w:t>s</w:t>
      </w:r>
      <w:r w:rsidRPr="00A36BCF">
        <w:rPr>
          <w:rFonts w:ascii="Arial" w:hAnsi="Arial" w:cs="Arial"/>
          <w:i/>
          <w:iCs/>
          <w:lang w:val="en-GB"/>
        </w:rPr>
        <w:t>creenshots retained in evidence folder)</w:t>
      </w:r>
    </w:p>
    <w:p w14:paraId="7A266F27" w14:textId="77777777" w:rsidR="0048119A" w:rsidRPr="00A36BCF" w:rsidRDefault="0048119A" w:rsidP="00872E45">
      <w:pPr>
        <w:pStyle w:val="BodyText"/>
        <w:numPr>
          <w:ilvl w:val="0"/>
          <w:numId w:val="65"/>
        </w:numPr>
        <w:ind w:right="268"/>
        <w:rPr>
          <w:rFonts w:ascii="Arial" w:hAnsi="Arial" w:cs="Arial"/>
          <w:lang w:val="en-GB"/>
        </w:rPr>
      </w:pPr>
      <w:r w:rsidRPr="00A36BCF">
        <w:rPr>
          <w:rFonts w:ascii="Arial" w:hAnsi="Arial" w:cs="Arial"/>
          <w:lang w:val="en-GB"/>
        </w:rPr>
        <w:t>Employment references (minimum 3 years; most recent employer mandatory)</w:t>
      </w:r>
    </w:p>
    <w:p w14:paraId="2F83186A" w14:textId="77777777" w:rsidR="0048119A" w:rsidRPr="00A36BCF" w:rsidRDefault="0048119A" w:rsidP="00872E45">
      <w:pPr>
        <w:pStyle w:val="BodyText"/>
        <w:numPr>
          <w:ilvl w:val="0"/>
          <w:numId w:val="65"/>
        </w:numPr>
        <w:ind w:right="268"/>
        <w:rPr>
          <w:rFonts w:ascii="Arial" w:hAnsi="Arial" w:cs="Arial"/>
          <w:lang w:val="en-GB"/>
        </w:rPr>
      </w:pPr>
      <w:r w:rsidRPr="00A36BCF">
        <w:rPr>
          <w:rFonts w:ascii="Arial" w:hAnsi="Arial" w:cs="Arial"/>
          <w:lang w:val="en-GB"/>
        </w:rPr>
        <w:t>Board Member Reference (BMR) requested where candidate previously held a board</w:t>
      </w:r>
      <w:r w:rsidRPr="00A36BCF">
        <w:rPr>
          <w:rFonts w:ascii="Arial" w:hAnsi="Arial" w:cs="Arial"/>
          <w:lang w:val="en-GB"/>
        </w:rPr>
        <w:noBreakHyphen/>
        <w:t>level NHS role</w:t>
      </w:r>
    </w:p>
    <w:p w14:paraId="534C6E0D" w14:textId="77777777" w:rsidR="0048119A" w:rsidRPr="00A36BCF" w:rsidRDefault="0048119A" w:rsidP="00872E45">
      <w:pPr>
        <w:pStyle w:val="BodyText"/>
        <w:numPr>
          <w:ilvl w:val="0"/>
          <w:numId w:val="65"/>
        </w:numPr>
        <w:ind w:right="268"/>
        <w:rPr>
          <w:rFonts w:ascii="Arial" w:hAnsi="Arial" w:cs="Arial"/>
          <w:lang w:val="en-GB"/>
        </w:rPr>
      </w:pPr>
      <w:r w:rsidRPr="00A36BCF">
        <w:rPr>
          <w:rFonts w:ascii="Arial" w:hAnsi="Arial" w:cs="Arial"/>
          <w:lang w:val="en-GB"/>
        </w:rPr>
        <w:t>Disciplinary, grievance, whistleblowing and “speak up” history considered</w:t>
      </w:r>
    </w:p>
    <w:p w14:paraId="3626D6DE" w14:textId="77777777" w:rsidR="0048119A" w:rsidRPr="00A36BCF" w:rsidRDefault="0048119A" w:rsidP="00872E45">
      <w:pPr>
        <w:pStyle w:val="BodyText"/>
        <w:numPr>
          <w:ilvl w:val="0"/>
          <w:numId w:val="65"/>
        </w:numPr>
        <w:ind w:right="268"/>
        <w:rPr>
          <w:rFonts w:ascii="Arial" w:hAnsi="Arial" w:cs="Arial"/>
          <w:lang w:val="en-GB"/>
        </w:rPr>
      </w:pPr>
      <w:r w:rsidRPr="00A36BCF">
        <w:rPr>
          <w:rFonts w:ascii="Arial" w:hAnsi="Arial" w:cs="Arial"/>
          <w:lang w:val="en-GB"/>
        </w:rPr>
        <w:t>Review of any settlement agreement disclosures relevant to FPPT</w:t>
      </w:r>
    </w:p>
    <w:p w14:paraId="0B0DDCF1" w14:textId="77777777" w:rsidR="0048119A" w:rsidRPr="00A36BCF" w:rsidRDefault="0048119A" w:rsidP="00872E45">
      <w:pPr>
        <w:pStyle w:val="BodyText"/>
        <w:numPr>
          <w:ilvl w:val="0"/>
          <w:numId w:val="65"/>
        </w:numPr>
        <w:ind w:right="268"/>
        <w:rPr>
          <w:rFonts w:ascii="Arial" w:hAnsi="Arial" w:cs="Arial"/>
          <w:lang w:val="en-GB"/>
        </w:rPr>
      </w:pPr>
      <w:r w:rsidRPr="00A36BCF">
        <w:rPr>
          <w:rFonts w:ascii="Arial" w:hAnsi="Arial" w:cs="Arial"/>
          <w:lang w:val="en-GB"/>
        </w:rPr>
        <w:t>CQC provider history check – any relevant service failures or enforcement actions</w:t>
      </w:r>
    </w:p>
    <w:p w14:paraId="2DE1B84F" w14:textId="77777777" w:rsidR="0048119A" w:rsidRPr="00A36BCF" w:rsidRDefault="0048119A" w:rsidP="00872E45">
      <w:pPr>
        <w:pStyle w:val="BodyText"/>
        <w:numPr>
          <w:ilvl w:val="0"/>
          <w:numId w:val="65"/>
        </w:numPr>
        <w:ind w:right="268"/>
        <w:rPr>
          <w:rFonts w:ascii="Arial" w:hAnsi="Arial" w:cs="Arial"/>
          <w:lang w:val="en-GB"/>
        </w:rPr>
      </w:pPr>
      <w:r w:rsidRPr="00A36BCF">
        <w:rPr>
          <w:rFonts w:ascii="Arial" w:hAnsi="Arial" w:cs="Arial"/>
          <w:lang w:val="en-GB"/>
        </w:rPr>
        <w:t>Review of publicly available information about misconduct/mismanagement (as defined under Reg 5)</w:t>
      </w:r>
    </w:p>
    <w:p w14:paraId="6BFD40C7" w14:textId="77777777" w:rsidR="00DC24DD" w:rsidRPr="00A36BCF" w:rsidRDefault="00DC24DD" w:rsidP="00A36BCF">
      <w:pPr>
        <w:pStyle w:val="BodyText"/>
        <w:ind w:left="1080" w:right="268"/>
        <w:rPr>
          <w:rFonts w:ascii="Arial" w:hAnsi="Arial" w:cs="Arial"/>
          <w:lang w:val="en-GB"/>
        </w:rPr>
      </w:pPr>
    </w:p>
    <w:p w14:paraId="0C851343" w14:textId="387D61E4"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E. </w:t>
      </w:r>
      <w:r w:rsidR="00DC24DD" w:rsidRPr="00A36BCF">
        <w:rPr>
          <w:rFonts w:ascii="Arial" w:hAnsi="Arial" w:cs="Arial"/>
          <w:b/>
          <w:bCs/>
          <w:lang w:val="en-GB"/>
        </w:rPr>
        <w:tab/>
      </w:r>
      <w:r w:rsidRPr="00A36BCF">
        <w:rPr>
          <w:rFonts w:ascii="Arial" w:hAnsi="Arial" w:cs="Arial"/>
          <w:b/>
          <w:bCs/>
          <w:lang w:val="en-GB"/>
        </w:rPr>
        <w:t>Statutory &amp; Regulatory Register Checks</w:t>
      </w:r>
      <w:r w:rsidR="00DC24DD" w:rsidRPr="00A36BCF">
        <w:rPr>
          <w:rFonts w:ascii="Arial" w:hAnsi="Arial" w:cs="Arial"/>
          <w:b/>
          <w:bCs/>
          <w:lang w:val="en-GB"/>
        </w:rPr>
        <w:t xml:space="preserve"> </w:t>
      </w:r>
      <w:r w:rsidRPr="00A36BCF">
        <w:rPr>
          <w:rFonts w:ascii="Arial" w:hAnsi="Arial" w:cs="Arial"/>
          <w:i/>
          <w:iCs/>
          <w:lang w:val="en-GB"/>
        </w:rPr>
        <w:t>(</w:t>
      </w:r>
      <w:r w:rsidR="00DC24DD" w:rsidRPr="00A36BCF">
        <w:rPr>
          <w:rFonts w:ascii="Arial" w:hAnsi="Arial" w:cs="Arial"/>
          <w:i/>
          <w:iCs/>
          <w:lang w:val="en-GB"/>
        </w:rPr>
        <w:t>s</w:t>
      </w:r>
      <w:r w:rsidRPr="00A36BCF">
        <w:rPr>
          <w:rFonts w:ascii="Arial" w:hAnsi="Arial" w:cs="Arial"/>
          <w:i/>
          <w:iCs/>
          <w:lang w:val="en-GB"/>
        </w:rPr>
        <w:t>creenshots retained)</w:t>
      </w:r>
    </w:p>
    <w:p w14:paraId="6840A7F6" w14:textId="77777777" w:rsidR="0048119A" w:rsidRPr="00A36BCF" w:rsidRDefault="0048119A" w:rsidP="00872E45">
      <w:pPr>
        <w:pStyle w:val="BodyText"/>
        <w:numPr>
          <w:ilvl w:val="0"/>
          <w:numId w:val="66"/>
        </w:numPr>
        <w:ind w:right="268"/>
        <w:rPr>
          <w:rFonts w:ascii="Arial" w:hAnsi="Arial" w:cs="Arial"/>
          <w:lang w:val="en-GB"/>
        </w:rPr>
      </w:pPr>
      <w:r w:rsidRPr="00A36BCF">
        <w:rPr>
          <w:rFonts w:ascii="Arial" w:hAnsi="Arial" w:cs="Arial"/>
          <w:lang w:val="en-GB"/>
        </w:rPr>
        <w:t>Disqualified Directors Register</w:t>
      </w:r>
    </w:p>
    <w:p w14:paraId="1378722B" w14:textId="77777777" w:rsidR="0048119A" w:rsidRPr="00A36BCF" w:rsidRDefault="0048119A" w:rsidP="00872E45">
      <w:pPr>
        <w:pStyle w:val="BodyText"/>
        <w:numPr>
          <w:ilvl w:val="0"/>
          <w:numId w:val="66"/>
        </w:numPr>
        <w:ind w:right="268"/>
        <w:rPr>
          <w:rFonts w:ascii="Arial" w:hAnsi="Arial" w:cs="Arial"/>
          <w:lang w:val="en-GB"/>
        </w:rPr>
      </w:pPr>
      <w:r w:rsidRPr="00A36BCF">
        <w:rPr>
          <w:rFonts w:ascii="Arial" w:hAnsi="Arial" w:cs="Arial"/>
          <w:lang w:val="en-GB"/>
        </w:rPr>
        <w:t>Insolvency/Bankruptcy &amp; Debt Relief Orders Register</w:t>
      </w:r>
    </w:p>
    <w:p w14:paraId="0EC0A162" w14:textId="77777777" w:rsidR="0048119A" w:rsidRPr="00A36BCF" w:rsidRDefault="0048119A" w:rsidP="00872E45">
      <w:pPr>
        <w:pStyle w:val="BodyText"/>
        <w:numPr>
          <w:ilvl w:val="0"/>
          <w:numId w:val="66"/>
        </w:numPr>
        <w:ind w:right="268"/>
        <w:rPr>
          <w:rFonts w:ascii="Arial" w:hAnsi="Arial" w:cs="Arial"/>
          <w:lang w:val="en-GB"/>
        </w:rPr>
      </w:pPr>
      <w:r w:rsidRPr="00A36BCF">
        <w:rPr>
          <w:rFonts w:ascii="Arial" w:hAnsi="Arial" w:cs="Arial"/>
          <w:lang w:val="en-GB"/>
        </w:rPr>
        <w:t>Removed Trustees Register (Charity Commission)</w:t>
      </w:r>
    </w:p>
    <w:p w14:paraId="0EFBE434" w14:textId="77777777" w:rsidR="0048119A" w:rsidRPr="00A36BCF" w:rsidRDefault="0048119A" w:rsidP="00872E45">
      <w:pPr>
        <w:pStyle w:val="BodyText"/>
        <w:numPr>
          <w:ilvl w:val="0"/>
          <w:numId w:val="66"/>
        </w:numPr>
        <w:ind w:right="268"/>
        <w:rPr>
          <w:rFonts w:ascii="Arial" w:hAnsi="Arial" w:cs="Arial"/>
          <w:lang w:val="en-GB"/>
        </w:rPr>
      </w:pPr>
      <w:r w:rsidRPr="00A36BCF">
        <w:rPr>
          <w:rFonts w:ascii="Arial" w:hAnsi="Arial" w:cs="Arial"/>
          <w:lang w:val="en-GB"/>
        </w:rPr>
        <w:t>FCA register (where applicable)</w:t>
      </w:r>
    </w:p>
    <w:p w14:paraId="706E49D2" w14:textId="10F38F72" w:rsidR="0048119A" w:rsidRPr="00A36BCF" w:rsidRDefault="0048119A" w:rsidP="00872E45">
      <w:pPr>
        <w:pStyle w:val="BodyText"/>
        <w:numPr>
          <w:ilvl w:val="0"/>
          <w:numId w:val="66"/>
        </w:numPr>
        <w:ind w:right="268"/>
        <w:rPr>
          <w:rFonts w:ascii="Arial" w:hAnsi="Arial" w:cs="Arial"/>
          <w:lang w:val="en-GB"/>
        </w:rPr>
      </w:pPr>
      <w:r w:rsidRPr="00A36BCF">
        <w:rPr>
          <w:rFonts w:ascii="Arial" w:hAnsi="Arial" w:cs="Arial"/>
          <w:lang w:val="en-GB"/>
        </w:rPr>
        <w:t>Professional regulatory bodies (GMC, NMC, HCPC, etc)</w:t>
      </w:r>
    </w:p>
    <w:p w14:paraId="57AFD4C7" w14:textId="77777777" w:rsidR="00DC24DD" w:rsidRPr="00A36BCF" w:rsidRDefault="00DC24DD" w:rsidP="00A36BCF">
      <w:pPr>
        <w:pStyle w:val="BodyText"/>
        <w:ind w:left="1080" w:right="268"/>
        <w:rPr>
          <w:rFonts w:ascii="Arial" w:hAnsi="Arial" w:cs="Arial"/>
          <w:lang w:val="en-GB"/>
        </w:rPr>
      </w:pPr>
    </w:p>
    <w:p w14:paraId="3E097725" w14:textId="7020DA1C"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F. </w:t>
      </w:r>
      <w:r w:rsidR="00DC24DD" w:rsidRPr="00A36BCF">
        <w:rPr>
          <w:rFonts w:ascii="Arial" w:hAnsi="Arial" w:cs="Arial"/>
          <w:b/>
          <w:bCs/>
          <w:lang w:val="en-GB"/>
        </w:rPr>
        <w:tab/>
      </w:r>
      <w:r w:rsidRPr="00A36BCF">
        <w:rPr>
          <w:rFonts w:ascii="Arial" w:hAnsi="Arial" w:cs="Arial"/>
          <w:b/>
          <w:bCs/>
          <w:lang w:val="en-GB"/>
        </w:rPr>
        <w:t>Legal Judgement &amp; Tribunal Checks</w:t>
      </w:r>
      <w:r w:rsidR="00DC24DD" w:rsidRPr="00A36BCF">
        <w:rPr>
          <w:rFonts w:ascii="Arial" w:hAnsi="Arial" w:cs="Arial"/>
          <w:b/>
          <w:bCs/>
          <w:lang w:val="en-GB"/>
        </w:rPr>
        <w:t xml:space="preserve"> </w:t>
      </w:r>
      <w:r w:rsidR="00DC24DD" w:rsidRPr="00A36BCF">
        <w:rPr>
          <w:rFonts w:ascii="Arial" w:hAnsi="Arial" w:cs="Arial"/>
          <w:i/>
          <w:iCs/>
          <w:lang w:val="en-GB"/>
        </w:rPr>
        <w:t>(s</w:t>
      </w:r>
      <w:r w:rsidRPr="00A36BCF">
        <w:rPr>
          <w:rFonts w:ascii="Arial" w:hAnsi="Arial" w:cs="Arial"/>
          <w:i/>
          <w:iCs/>
          <w:lang w:val="en-GB"/>
        </w:rPr>
        <w:t>creenshots retained)</w:t>
      </w:r>
    </w:p>
    <w:p w14:paraId="0C2C9053" w14:textId="77777777" w:rsidR="0048119A" w:rsidRPr="00A36BCF" w:rsidRDefault="0048119A" w:rsidP="00872E45">
      <w:pPr>
        <w:pStyle w:val="BodyText"/>
        <w:numPr>
          <w:ilvl w:val="0"/>
          <w:numId w:val="67"/>
        </w:numPr>
        <w:ind w:right="268"/>
        <w:rPr>
          <w:rFonts w:ascii="Arial" w:hAnsi="Arial" w:cs="Arial"/>
          <w:lang w:val="en-GB"/>
        </w:rPr>
      </w:pPr>
      <w:r w:rsidRPr="00A36BCF">
        <w:rPr>
          <w:rFonts w:ascii="Arial" w:hAnsi="Arial" w:cs="Arial"/>
          <w:lang w:val="en-GB"/>
        </w:rPr>
        <w:t>Employment Tribunal decisions search</w:t>
      </w:r>
    </w:p>
    <w:p w14:paraId="24A97760" w14:textId="77777777" w:rsidR="0048119A" w:rsidRPr="00A36BCF" w:rsidRDefault="0048119A" w:rsidP="00872E45">
      <w:pPr>
        <w:pStyle w:val="BodyText"/>
        <w:numPr>
          <w:ilvl w:val="0"/>
          <w:numId w:val="67"/>
        </w:numPr>
        <w:ind w:right="268"/>
        <w:rPr>
          <w:rFonts w:ascii="Arial" w:hAnsi="Arial" w:cs="Arial"/>
          <w:lang w:val="en-GB"/>
        </w:rPr>
      </w:pPr>
      <w:r w:rsidRPr="00A36BCF">
        <w:rPr>
          <w:rFonts w:ascii="Arial" w:hAnsi="Arial" w:cs="Arial"/>
          <w:lang w:val="en-GB"/>
        </w:rPr>
        <w:t>High Court / County Court Judgments (CCJ) check (paid/unpaid)</w:t>
      </w:r>
    </w:p>
    <w:p w14:paraId="145572B2" w14:textId="77777777" w:rsidR="0048119A" w:rsidRPr="00A36BCF" w:rsidRDefault="0048119A" w:rsidP="00872E45">
      <w:pPr>
        <w:pStyle w:val="BodyText"/>
        <w:numPr>
          <w:ilvl w:val="0"/>
          <w:numId w:val="67"/>
        </w:numPr>
        <w:ind w:right="268"/>
        <w:rPr>
          <w:rFonts w:ascii="Arial" w:hAnsi="Arial" w:cs="Arial"/>
          <w:lang w:val="en-GB"/>
        </w:rPr>
      </w:pPr>
      <w:r w:rsidRPr="00A36BCF">
        <w:rPr>
          <w:rFonts w:ascii="Arial" w:hAnsi="Arial" w:cs="Arial"/>
          <w:lang w:val="en-GB"/>
        </w:rPr>
        <w:t>UK Parliament inquiry search (for named involvement)</w:t>
      </w:r>
    </w:p>
    <w:p w14:paraId="1F27AEF8" w14:textId="77777777" w:rsidR="00DC24DD" w:rsidRPr="00A36BCF" w:rsidRDefault="00DC24DD" w:rsidP="00A36BCF">
      <w:pPr>
        <w:pStyle w:val="BodyText"/>
        <w:ind w:left="1080" w:right="268"/>
        <w:rPr>
          <w:rFonts w:ascii="Arial" w:hAnsi="Arial" w:cs="Arial"/>
          <w:lang w:val="en-GB"/>
        </w:rPr>
      </w:pPr>
    </w:p>
    <w:p w14:paraId="6E6CEFE1" w14:textId="5CBD627A"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G. </w:t>
      </w:r>
      <w:r w:rsidR="00DC24DD" w:rsidRPr="00A36BCF">
        <w:rPr>
          <w:rFonts w:ascii="Arial" w:hAnsi="Arial" w:cs="Arial"/>
          <w:b/>
          <w:bCs/>
          <w:lang w:val="en-GB"/>
        </w:rPr>
        <w:tab/>
      </w:r>
      <w:r w:rsidRPr="00A36BCF">
        <w:rPr>
          <w:rFonts w:ascii="Arial" w:hAnsi="Arial" w:cs="Arial"/>
          <w:b/>
          <w:bCs/>
          <w:lang w:val="en-GB"/>
        </w:rPr>
        <w:t>Digital &amp; Media Due Diligence</w:t>
      </w:r>
      <w:r w:rsidR="00DC24DD" w:rsidRPr="00A36BCF">
        <w:rPr>
          <w:rFonts w:ascii="Arial" w:hAnsi="Arial" w:cs="Arial"/>
          <w:b/>
          <w:bCs/>
          <w:lang w:val="en-GB"/>
        </w:rPr>
        <w:t xml:space="preserve"> </w:t>
      </w:r>
      <w:r w:rsidRPr="00A36BCF">
        <w:rPr>
          <w:rFonts w:ascii="Arial" w:hAnsi="Arial" w:cs="Arial"/>
          <w:i/>
          <w:iCs/>
          <w:lang w:val="en-GB"/>
        </w:rPr>
        <w:t>(</w:t>
      </w:r>
      <w:r w:rsidR="00DC24DD" w:rsidRPr="00A36BCF">
        <w:rPr>
          <w:rFonts w:ascii="Arial" w:hAnsi="Arial" w:cs="Arial"/>
          <w:i/>
          <w:iCs/>
          <w:lang w:val="en-GB"/>
        </w:rPr>
        <w:t>s</w:t>
      </w:r>
      <w:r w:rsidRPr="00A36BCF">
        <w:rPr>
          <w:rFonts w:ascii="Arial" w:hAnsi="Arial" w:cs="Arial"/>
          <w:i/>
          <w:iCs/>
          <w:lang w:val="en-GB"/>
        </w:rPr>
        <w:t>creenshots retained)</w:t>
      </w:r>
    </w:p>
    <w:p w14:paraId="643B8C96" w14:textId="77777777" w:rsidR="0048119A" w:rsidRPr="00A36BCF" w:rsidRDefault="0048119A" w:rsidP="00872E45">
      <w:pPr>
        <w:pStyle w:val="BodyText"/>
        <w:numPr>
          <w:ilvl w:val="0"/>
          <w:numId w:val="68"/>
        </w:numPr>
        <w:ind w:right="268"/>
        <w:rPr>
          <w:rFonts w:ascii="Arial" w:hAnsi="Arial" w:cs="Arial"/>
          <w:lang w:val="en-GB"/>
        </w:rPr>
      </w:pPr>
      <w:r w:rsidRPr="00A36BCF">
        <w:rPr>
          <w:rFonts w:ascii="Arial" w:hAnsi="Arial" w:cs="Arial"/>
          <w:lang w:val="en-GB"/>
        </w:rPr>
        <w:t>Web search (including job history, public statements, governance concerns)</w:t>
      </w:r>
    </w:p>
    <w:p w14:paraId="5B8D4E73" w14:textId="77777777" w:rsidR="0048119A" w:rsidRPr="00A36BCF" w:rsidRDefault="0048119A" w:rsidP="00872E45">
      <w:pPr>
        <w:pStyle w:val="BodyText"/>
        <w:numPr>
          <w:ilvl w:val="0"/>
          <w:numId w:val="68"/>
        </w:numPr>
        <w:ind w:right="268"/>
        <w:rPr>
          <w:rFonts w:ascii="Arial" w:hAnsi="Arial" w:cs="Arial"/>
          <w:lang w:val="en-GB"/>
        </w:rPr>
      </w:pPr>
      <w:r w:rsidRPr="00A36BCF">
        <w:rPr>
          <w:rFonts w:ascii="Arial" w:hAnsi="Arial" w:cs="Arial"/>
          <w:lang w:val="en-GB"/>
        </w:rPr>
        <w:t>Social media review (LinkedIn, X/Twitter, Facebook, Instagram, TikTok)</w:t>
      </w:r>
    </w:p>
    <w:p w14:paraId="73491808" w14:textId="77777777" w:rsidR="00DC24DD" w:rsidRPr="00A36BCF" w:rsidRDefault="00DC24DD" w:rsidP="00A36BCF">
      <w:pPr>
        <w:pStyle w:val="BodyText"/>
        <w:ind w:left="1080" w:right="268"/>
        <w:rPr>
          <w:rFonts w:ascii="Arial" w:hAnsi="Arial" w:cs="Arial"/>
          <w:lang w:val="en-GB"/>
        </w:rPr>
      </w:pPr>
    </w:p>
    <w:p w14:paraId="57078A90" w14:textId="4EB9B17E"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H. </w:t>
      </w:r>
      <w:r w:rsidR="00DC24DD" w:rsidRPr="00A36BCF">
        <w:rPr>
          <w:rFonts w:ascii="Arial" w:hAnsi="Arial" w:cs="Arial"/>
          <w:b/>
          <w:bCs/>
          <w:lang w:val="en-GB"/>
        </w:rPr>
        <w:tab/>
      </w:r>
      <w:r w:rsidRPr="00A36BCF">
        <w:rPr>
          <w:rFonts w:ascii="Arial" w:hAnsi="Arial" w:cs="Arial"/>
          <w:b/>
          <w:bCs/>
          <w:lang w:val="en-GB"/>
        </w:rPr>
        <w:t>FPPT Attestations</w:t>
      </w:r>
    </w:p>
    <w:p w14:paraId="575B88A8" w14:textId="77777777" w:rsidR="0048119A" w:rsidRPr="00A36BCF" w:rsidRDefault="0048119A" w:rsidP="00872E45">
      <w:pPr>
        <w:pStyle w:val="BodyText"/>
        <w:numPr>
          <w:ilvl w:val="0"/>
          <w:numId w:val="69"/>
        </w:numPr>
        <w:ind w:right="268"/>
        <w:rPr>
          <w:rFonts w:ascii="Arial" w:hAnsi="Arial" w:cs="Arial"/>
          <w:lang w:val="en-GB"/>
        </w:rPr>
      </w:pPr>
      <w:r w:rsidRPr="00A36BCF">
        <w:rPr>
          <w:rFonts w:ascii="Arial" w:hAnsi="Arial" w:cs="Arial"/>
          <w:lang w:val="en-GB"/>
        </w:rPr>
        <w:t xml:space="preserve">Completed </w:t>
      </w:r>
      <w:r w:rsidRPr="00A36BCF">
        <w:rPr>
          <w:rFonts w:ascii="Arial" w:hAnsi="Arial" w:cs="Arial"/>
          <w:b/>
          <w:bCs/>
          <w:lang w:val="en-GB"/>
        </w:rPr>
        <w:t>FPPT New Starter Self</w:t>
      </w:r>
      <w:r w:rsidRPr="00A36BCF">
        <w:rPr>
          <w:rFonts w:ascii="Arial" w:hAnsi="Arial" w:cs="Arial"/>
          <w:b/>
          <w:bCs/>
          <w:lang w:val="en-GB"/>
        </w:rPr>
        <w:noBreakHyphen/>
        <w:t>Attestation</w:t>
      </w:r>
      <w:r w:rsidRPr="00A36BCF">
        <w:rPr>
          <w:rFonts w:ascii="Arial" w:hAnsi="Arial" w:cs="Arial"/>
          <w:lang w:val="en-GB"/>
        </w:rPr>
        <w:t xml:space="preserve"> (NHSE template)</w:t>
      </w:r>
    </w:p>
    <w:p w14:paraId="6D9686C5" w14:textId="77777777" w:rsidR="0048119A" w:rsidRPr="00A36BCF" w:rsidRDefault="0048119A" w:rsidP="00872E45">
      <w:pPr>
        <w:pStyle w:val="BodyText"/>
        <w:numPr>
          <w:ilvl w:val="0"/>
          <w:numId w:val="69"/>
        </w:numPr>
        <w:ind w:right="268"/>
        <w:rPr>
          <w:rFonts w:ascii="Arial" w:hAnsi="Arial" w:cs="Arial"/>
          <w:lang w:val="en-GB"/>
        </w:rPr>
      </w:pPr>
      <w:r w:rsidRPr="00A36BCF">
        <w:rPr>
          <w:rFonts w:ascii="Arial" w:hAnsi="Arial" w:cs="Arial"/>
          <w:lang w:val="en-GB"/>
        </w:rPr>
        <w:t>Signed Code of Conduct (where applicable)</w:t>
      </w:r>
    </w:p>
    <w:p w14:paraId="42BD296E" w14:textId="7F415156" w:rsidR="0048119A" w:rsidRPr="00A36BCF" w:rsidRDefault="0048119A" w:rsidP="00872E45">
      <w:pPr>
        <w:pStyle w:val="BodyText"/>
        <w:numPr>
          <w:ilvl w:val="0"/>
          <w:numId w:val="69"/>
        </w:numPr>
        <w:ind w:right="268"/>
        <w:rPr>
          <w:rFonts w:ascii="Arial" w:hAnsi="Arial" w:cs="Arial"/>
          <w:lang w:val="en-GB"/>
        </w:rPr>
      </w:pPr>
      <w:r w:rsidRPr="00A36BCF">
        <w:rPr>
          <w:rFonts w:ascii="Arial" w:hAnsi="Arial" w:cs="Arial"/>
          <w:lang w:val="en-GB"/>
        </w:rPr>
        <w:t xml:space="preserve">Privacy Notice issued </w:t>
      </w:r>
      <w:r w:rsidR="002518C6">
        <w:rPr>
          <w:rFonts w:ascii="Arial" w:hAnsi="Arial" w:cs="Arial"/>
          <w:lang w:val="en-GB"/>
        </w:rPr>
        <w:t xml:space="preserve">(appendix 8) </w:t>
      </w:r>
      <w:r w:rsidRPr="00A36BCF">
        <w:rPr>
          <w:rFonts w:ascii="Arial" w:hAnsi="Arial" w:cs="Arial"/>
          <w:lang w:val="en-GB"/>
        </w:rPr>
        <w:t>and acknowledgement recorded</w:t>
      </w:r>
    </w:p>
    <w:p w14:paraId="5A227914" w14:textId="77777777" w:rsidR="00DC24DD" w:rsidRPr="00A36BCF" w:rsidRDefault="00DC24DD" w:rsidP="00A36BCF">
      <w:pPr>
        <w:pStyle w:val="BodyText"/>
        <w:ind w:left="1080" w:right="268"/>
        <w:rPr>
          <w:rFonts w:ascii="Arial" w:hAnsi="Arial" w:cs="Arial"/>
          <w:lang w:val="en-GB"/>
        </w:rPr>
      </w:pPr>
    </w:p>
    <w:p w14:paraId="6DEB3028" w14:textId="278789E0" w:rsidR="0048119A" w:rsidRPr="00A36BCF" w:rsidRDefault="0048119A" w:rsidP="00872E45">
      <w:pPr>
        <w:pStyle w:val="BodyText"/>
        <w:ind w:left="112" w:right="268"/>
        <w:rPr>
          <w:rFonts w:ascii="Arial" w:hAnsi="Arial" w:cs="Arial"/>
          <w:b/>
          <w:bCs/>
          <w:lang w:val="en-GB"/>
        </w:rPr>
      </w:pPr>
      <w:r w:rsidRPr="00A36BCF">
        <w:rPr>
          <w:rFonts w:ascii="Arial" w:hAnsi="Arial" w:cs="Arial"/>
          <w:b/>
          <w:bCs/>
          <w:lang w:val="en-GB"/>
        </w:rPr>
        <w:t xml:space="preserve">I. </w:t>
      </w:r>
      <w:r w:rsidR="00DC24DD" w:rsidRPr="00A36BCF">
        <w:rPr>
          <w:rFonts w:ascii="Arial" w:hAnsi="Arial" w:cs="Arial"/>
          <w:b/>
          <w:bCs/>
          <w:lang w:val="en-GB"/>
        </w:rPr>
        <w:tab/>
      </w:r>
      <w:r w:rsidRPr="00A36BCF">
        <w:rPr>
          <w:rFonts w:ascii="Arial" w:hAnsi="Arial" w:cs="Arial"/>
          <w:b/>
          <w:bCs/>
          <w:lang w:val="en-GB"/>
        </w:rPr>
        <w:t>FPPT Decision Recording</w:t>
      </w:r>
    </w:p>
    <w:p w14:paraId="72A36E82" w14:textId="77777777" w:rsidR="0048119A" w:rsidRPr="00A36BCF" w:rsidRDefault="0048119A" w:rsidP="00872E45">
      <w:pPr>
        <w:pStyle w:val="BodyText"/>
        <w:numPr>
          <w:ilvl w:val="0"/>
          <w:numId w:val="70"/>
        </w:numPr>
        <w:ind w:right="268"/>
        <w:rPr>
          <w:rFonts w:ascii="Arial" w:hAnsi="Arial" w:cs="Arial"/>
          <w:lang w:val="en-GB"/>
        </w:rPr>
      </w:pPr>
      <w:r w:rsidRPr="00A36BCF">
        <w:rPr>
          <w:rFonts w:ascii="Arial" w:hAnsi="Arial" w:cs="Arial"/>
          <w:lang w:val="en-GB"/>
        </w:rPr>
        <w:t>All evidence uploaded to Director’s FPPT local folder</w:t>
      </w:r>
    </w:p>
    <w:p w14:paraId="02D3545C" w14:textId="77777777" w:rsidR="0048119A" w:rsidRPr="00A36BCF" w:rsidRDefault="0048119A" w:rsidP="00872E45">
      <w:pPr>
        <w:pStyle w:val="BodyText"/>
        <w:numPr>
          <w:ilvl w:val="0"/>
          <w:numId w:val="70"/>
        </w:numPr>
        <w:ind w:right="268"/>
        <w:rPr>
          <w:rFonts w:ascii="Arial" w:hAnsi="Arial" w:cs="Arial"/>
          <w:lang w:val="en-GB"/>
        </w:rPr>
      </w:pPr>
      <w:r w:rsidRPr="00A36BCF">
        <w:rPr>
          <w:rFonts w:ascii="Arial" w:hAnsi="Arial" w:cs="Arial"/>
          <w:lang w:val="en-GB"/>
        </w:rPr>
        <w:t xml:space="preserve">FPPT outcome </w:t>
      </w:r>
      <w:proofErr w:type="gramStart"/>
      <w:r w:rsidRPr="00A36BCF">
        <w:rPr>
          <w:rFonts w:ascii="Arial" w:hAnsi="Arial" w:cs="Arial"/>
          <w:lang w:val="en-GB"/>
        </w:rPr>
        <w:t>entered into</w:t>
      </w:r>
      <w:proofErr w:type="gramEnd"/>
      <w:r w:rsidRPr="00A36BCF">
        <w:rPr>
          <w:rFonts w:ascii="Arial" w:hAnsi="Arial" w:cs="Arial"/>
          <w:lang w:val="en-GB"/>
        </w:rPr>
        <w:t xml:space="preserve"> ESR</w:t>
      </w:r>
    </w:p>
    <w:p w14:paraId="00580CE4" w14:textId="77777777" w:rsidR="0048119A" w:rsidRPr="00A36BCF" w:rsidRDefault="0048119A" w:rsidP="00872E45">
      <w:pPr>
        <w:pStyle w:val="BodyText"/>
        <w:numPr>
          <w:ilvl w:val="0"/>
          <w:numId w:val="70"/>
        </w:numPr>
        <w:ind w:right="268"/>
        <w:rPr>
          <w:rFonts w:ascii="Arial" w:hAnsi="Arial" w:cs="Arial"/>
          <w:lang w:val="en-GB"/>
        </w:rPr>
      </w:pPr>
      <w:r w:rsidRPr="00A36BCF">
        <w:rPr>
          <w:rFonts w:ascii="Arial" w:hAnsi="Arial" w:cs="Arial"/>
          <w:lang w:val="en-GB"/>
        </w:rPr>
        <w:t>Chair sign</w:t>
      </w:r>
      <w:r w:rsidRPr="00A36BCF">
        <w:rPr>
          <w:rFonts w:ascii="Arial" w:hAnsi="Arial" w:cs="Arial"/>
          <w:lang w:val="en-GB"/>
        </w:rPr>
        <w:noBreakHyphen/>
        <w:t>off (or SID/Vice Chair for Chair appointment)</w:t>
      </w:r>
    </w:p>
    <w:p w14:paraId="4CF33489" w14:textId="77777777" w:rsidR="0048119A" w:rsidRPr="00A36BCF" w:rsidRDefault="0048119A" w:rsidP="00872E45">
      <w:pPr>
        <w:pStyle w:val="BodyText"/>
        <w:numPr>
          <w:ilvl w:val="0"/>
          <w:numId w:val="70"/>
        </w:numPr>
        <w:ind w:right="268"/>
        <w:rPr>
          <w:rFonts w:ascii="Arial" w:hAnsi="Arial" w:cs="Arial"/>
          <w:lang w:val="en-GB"/>
        </w:rPr>
      </w:pPr>
      <w:r w:rsidRPr="00A36BCF">
        <w:rPr>
          <w:rFonts w:ascii="Arial" w:hAnsi="Arial" w:cs="Arial"/>
          <w:lang w:val="en-GB"/>
        </w:rPr>
        <w:t>Council of Governors informed (NED/Chair appointments only)</w:t>
      </w:r>
    </w:p>
    <w:p w14:paraId="5D9E7BB9" w14:textId="77777777" w:rsidR="0048119A" w:rsidRPr="00A36BCF" w:rsidRDefault="0048119A" w:rsidP="00872E45">
      <w:pPr>
        <w:pStyle w:val="BodyText"/>
        <w:ind w:left="112" w:right="268"/>
        <w:rPr>
          <w:rFonts w:ascii="Arial" w:hAnsi="Arial" w:cs="Arial"/>
        </w:rPr>
      </w:pPr>
    </w:p>
    <w:p w14:paraId="26C9F1B2" w14:textId="575F533A" w:rsidR="00CC4AE5" w:rsidRPr="00A36BCF" w:rsidRDefault="00CC4AE5" w:rsidP="00A36BCF">
      <w:pPr>
        <w:pStyle w:val="BodyText"/>
        <w:rPr>
          <w:rFonts w:ascii="Arial" w:hAnsi="Arial" w:cs="Arial"/>
          <w:b/>
          <w:bCs/>
          <w:lang w:val="en-GB"/>
        </w:rPr>
      </w:pPr>
      <w:r w:rsidRPr="00A36BCF">
        <w:rPr>
          <w:rFonts w:ascii="Arial" w:hAnsi="Arial" w:cs="Arial"/>
          <w:b/>
          <w:bCs/>
        </w:rPr>
        <w:t>2</w:t>
      </w:r>
      <w:r w:rsidRPr="00A36BCF">
        <w:rPr>
          <w:rFonts w:ascii="Arial" w:hAnsi="Arial" w:cs="Arial"/>
          <w:b/>
          <w:bCs/>
        </w:rPr>
        <w:tab/>
      </w:r>
      <w:r w:rsidRPr="00A36BCF">
        <w:rPr>
          <w:rFonts w:ascii="Arial" w:hAnsi="Arial" w:cs="Arial"/>
          <w:b/>
          <w:bCs/>
          <w:lang w:val="en-GB"/>
        </w:rPr>
        <w:t>Annual FPPT Checklist (to be completed EVERY YEAR)</w:t>
      </w:r>
    </w:p>
    <w:p w14:paraId="545A0BA9" w14:textId="77777777" w:rsidR="00CC4AE5" w:rsidRPr="00A36BCF" w:rsidRDefault="00CC4AE5" w:rsidP="00A36BCF">
      <w:pPr>
        <w:pStyle w:val="BodyText"/>
        <w:rPr>
          <w:rFonts w:ascii="Arial" w:hAnsi="Arial" w:cs="Arial"/>
          <w:b/>
          <w:bCs/>
          <w:lang w:val="en-GB"/>
        </w:rPr>
      </w:pPr>
    </w:p>
    <w:p w14:paraId="2C49FDDA" w14:textId="77E1684E"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A. </w:t>
      </w:r>
      <w:r w:rsidR="004D608B" w:rsidRPr="00A36BCF">
        <w:rPr>
          <w:rFonts w:ascii="Arial" w:hAnsi="Arial" w:cs="Arial"/>
          <w:b/>
          <w:bCs/>
          <w:lang w:val="en-GB"/>
        </w:rPr>
        <w:tab/>
      </w:r>
      <w:r w:rsidRPr="00A36BCF">
        <w:rPr>
          <w:rFonts w:ascii="Arial" w:hAnsi="Arial" w:cs="Arial"/>
          <w:b/>
          <w:bCs/>
          <w:lang w:val="en-GB"/>
        </w:rPr>
        <w:t>Annual FPPT Self</w:t>
      </w:r>
      <w:r w:rsidRPr="00A36BCF">
        <w:rPr>
          <w:rFonts w:ascii="Arial" w:hAnsi="Arial" w:cs="Arial"/>
          <w:b/>
          <w:bCs/>
          <w:lang w:val="en-GB"/>
        </w:rPr>
        <w:noBreakHyphen/>
        <w:t>Attestation &amp; Declarations</w:t>
      </w:r>
    </w:p>
    <w:p w14:paraId="2D9C52E9" w14:textId="77777777" w:rsidR="00CC4AE5" w:rsidRPr="00A36BCF" w:rsidRDefault="00CC4AE5" w:rsidP="00A36BCF">
      <w:pPr>
        <w:pStyle w:val="BodyText"/>
        <w:numPr>
          <w:ilvl w:val="0"/>
          <w:numId w:val="72"/>
        </w:numPr>
        <w:rPr>
          <w:rFonts w:ascii="Arial" w:hAnsi="Arial" w:cs="Arial"/>
          <w:lang w:val="en-GB"/>
        </w:rPr>
      </w:pPr>
      <w:r w:rsidRPr="00A36BCF">
        <w:rPr>
          <w:rFonts w:ascii="Arial" w:hAnsi="Arial" w:cs="Arial"/>
          <w:lang w:val="en-GB"/>
        </w:rPr>
        <w:t>Annual FPPT self</w:t>
      </w:r>
      <w:r w:rsidRPr="00A36BCF">
        <w:rPr>
          <w:rFonts w:ascii="Arial" w:hAnsi="Arial" w:cs="Arial"/>
          <w:lang w:val="en-GB"/>
        </w:rPr>
        <w:noBreakHyphen/>
        <w:t>attestation completed (NHSE template)</w:t>
      </w:r>
    </w:p>
    <w:p w14:paraId="61258FC1" w14:textId="77777777" w:rsidR="00CC4AE5" w:rsidRPr="00A36BCF" w:rsidRDefault="00CC4AE5" w:rsidP="00A36BCF">
      <w:pPr>
        <w:pStyle w:val="BodyText"/>
        <w:numPr>
          <w:ilvl w:val="0"/>
          <w:numId w:val="72"/>
        </w:numPr>
        <w:rPr>
          <w:rFonts w:ascii="Arial" w:hAnsi="Arial" w:cs="Arial"/>
          <w:lang w:val="en-GB"/>
        </w:rPr>
      </w:pPr>
      <w:r w:rsidRPr="00A36BCF">
        <w:rPr>
          <w:rFonts w:ascii="Arial" w:hAnsi="Arial" w:cs="Arial"/>
          <w:lang w:val="en-GB"/>
        </w:rPr>
        <w:t>Annual Declaration of Interests submitted</w:t>
      </w:r>
    </w:p>
    <w:p w14:paraId="7908DA84" w14:textId="77777777" w:rsidR="00CC4AE5" w:rsidRPr="00A36BCF" w:rsidRDefault="00CC4AE5" w:rsidP="00A36BCF">
      <w:pPr>
        <w:pStyle w:val="BodyText"/>
        <w:numPr>
          <w:ilvl w:val="0"/>
          <w:numId w:val="72"/>
        </w:numPr>
        <w:rPr>
          <w:rFonts w:ascii="Arial" w:hAnsi="Arial" w:cs="Arial"/>
          <w:lang w:val="en-GB"/>
        </w:rPr>
      </w:pPr>
      <w:r w:rsidRPr="00A36BCF">
        <w:rPr>
          <w:rFonts w:ascii="Arial" w:hAnsi="Arial" w:cs="Arial"/>
          <w:lang w:val="en-GB"/>
        </w:rPr>
        <w:t>Annual social media declaration submitted</w:t>
      </w:r>
    </w:p>
    <w:p w14:paraId="63B4005F" w14:textId="77777777" w:rsidR="00CC4AE5" w:rsidRPr="00A36BCF" w:rsidRDefault="00CC4AE5" w:rsidP="00A36BCF">
      <w:pPr>
        <w:pStyle w:val="BodyText"/>
        <w:numPr>
          <w:ilvl w:val="0"/>
          <w:numId w:val="72"/>
        </w:numPr>
        <w:rPr>
          <w:rFonts w:ascii="Arial" w:hAnsi="Arial" w:cs="Arial"/>
          <w:lang w:val="en-GB"/>
        </w:rPr>
      </w:pPr>
      <w:r w:rsidRPr="00A36BCF">
        <w:rPr>
          <w:rFonts w:ascii="Arial" w:hAnsi="Arial" w:cs="Arial"/>
          <w:lang w:val="en-GB"/>
        </w:rPr>
        <w:t>Updated biography submitted</w:t>
      </w:r>
    </w:p>
    <w:p w14:paraId="0B7F379F" w14:textId="77777777" w:rsidR="00CC4AE5" w:rsidRPr="00A36BCF" w:rsidRDefault="00CC4AE5" w:rsidP="00A36BCF">
      <w:pPr>
        <w:pStyle w:val="BodyText"/>
        <w:numPr>
          <w:ilvl w:val="0"/>
          <w:numId w:val="72"/>
        </w:numPr>
        <w:rPr>
          <w:rFonts w:ascii="Arial" w:hAnsi="Arial" w:cs="Arial"/>
          <w:lang w:val="en-GB"/>
        </w:rPr>
      </w:pPr>
      <w:r w:rsidRPr="00A36BCF">
        <w:rPr>
          <w:rFonts w:ascii="Arial" w:hAnsi="Arial" w:cs="Arial"/>
          <w:lang w:val="en-GB"/>
        </w:rPr>
        <w:t>Mandatory training compliance confirmed</w:t>
      </w:r>
    </w:p>
    <w:p w14:paraId="05CE83AF" w14:textId="77777777" w:rsidR="004D608B" w:rsidRPr="00A36BCF" w:rsidRDefault="004D608B" w:rsidP="00A36BCF">
      <w:pPr>
        <w:pStyle w:val="BodyText"/>
        <w:rPr>
          <w:rFonts w:ascii="Arial" w:hAnsi="Arial" w:cs="Arial"/>
          <w:b/>
          <w:bCs/>
          <w:lang w:val="en-GB"/>
        </w:rPr>
      </w:pPr>
    </w:p>
    <w:p w14:paraId="616332FE" w14:textId="0FB52FD5"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B. </w:t>
      </w:r>
      <w:r w:rsidR="004D608B" w:rsidRPr="00A36BCF">
        <w:rPr>
          <w:rFonts w:ascii="Arial" w:hAnsi="Arial" w:cs="Arial"/>
          <w:b/>
          <w:bCs/>
          <w:lang w:val="en-GB"/>
        </w:rPr>
        <w:tab/>
      </w:r>
      <w:r w:rsidRPr="00A36BCF">
        <w:rPr>
          <w:rFonts w:ascii="Arial" w:hAnsi="Arial" w:cs="Arial"/>
          <w:b/>
          <w:bCs/>
          <w:lang w:val="en-GB"/>
        </w:rPr>
        <w:t>Annual Due Diligence Checks</w:t>
      </w:r>
      <w:r w:rsidR="004D608B" w:rsidRPr="00A36BCF">
        <w:rPr>
          <w:rFonts w:ascii="Arial" w:hAnsi="Arial" w:cs="Arial"/>
          <w:b/>
          <w:bCs/>
          <w:lang w:val="en-GB"/>
        </w:rPr>
        <w:t xml:space="preserve"> </w:t>
      </w:r>
      <w:r w:rsidRPr="00A36BCF">
        <w:rPr>
          <w:rFonts w:ascii="Arial" w:hAnsi="Arial" w:cs="Arial"/>
          <w:i/>
          <w:iCs/>
          <w:lang w:val="en-GB"/>
        </w:rPr>
        <w:t>(</w:t>
      </w:r>
      <w:r w:rsidR="004D608B" w:rsidRPr="00A36BCF">
        <w:rPr>
          <w:rFonts w:ascii="Arial" w:hAnsi="Arial" w:cs="Arial"/>
          <w:i/>
          <w:iCs/>
          <w:lang w:val="en-GB"/>
        </w:rPr>
        <w:t>s</w:t>
      </w:r>
      <w:r w:rsidRPr="00A36BCF">
        <w:rPr>
          <w:rFonts w:ascii="Arial" w:hAnsi="Arial" w:cs="Arial"/>
          <w:i/>
          <w:iCs/>
          <w:lang w:val="en-GB"/>
        </w:rPr>
        <w:t>creenshots retained)</w:t>
      </w:r>
    </w:p>
    <w:p w14:paraId="35A81563"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Disqualified Directors Register</w:t>
      </w:r>
    </w:p>
    <w:p w14:paraId="0C494C03"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Insolvency/Bankruptcy &amp; Debt Relief Orders Register</w:t>
      </w:r>
    </w:p>
    <w:p w14:paraId="72F5C8C8"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Removed Trustees Register</w:t>
      </w:r>
    </w:p>
    <w:p w14:paraId="5A249B9D"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FCA register (where relevant)</w:t>
      </w:r>
    </w:p>
    <w:p w14:paraId="4972B2B9"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Professional registration(s) revalidated/active</w:t>
      </w:r>
    </w:p>
    <w:p w14:paraId="503F3122"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Employment Tribunal search</w:t>
      </w:r>
    </w:p>
    <w:p w14:paraId="234CBB99"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High Court / County Court Judgment search</w:t>
      </w:r>
    </w:p>
    <w:p w14:paraId="51C592AE"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CQC provider enforcement review (if Director has moved organisations)</w:t>
      </w:r>
    </w:p>
    <w:p w14:paraId="2398FC99"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Web and social media review</w:t>
      </w:r>
    </w:p>
    <w:p w14:paraId="3F1F35D3"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Review of any new or ongoing misconduct/mismanagement concerns</w:t>
      </w:r>
    </w:p>
    <w:p w14:paraId="2B60BAFE"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Review of any settlement agreements since last FPPT</w:t>
      </w:r>
    </w:p>
    <w:p w14:paraId="38F265DC" w14:textId="77777777" w:rsidR="00CC4AE5" w:rsidRPr="00A36BCF" w:rsidRDefault="00CC4AE5" w:rsidP="00A36BCF">
      <w:pPr>
        <w:pStyle w:val="BodyText"/>
        <w:numPr>
          <w:ilvl w:val="0"/>
          <w:numId w:val="73"/>
        </w:numPr>
        <w:rPr>
          <w:rFonts w:ascii="Arial" w:hAnsi="Arial" w:cs="Arial"/>
          <w:lang w:val="en-GB"/>
        </w:rPr>
      </w:pPr>
      <w:r w:rsidRPr="00A36BCF">
        <w:rPr>
          <w:rFonts w:ascii="Arial" w:hAnsi="Arial" w:cs="Arial"/>
          <w:lang w:val="en-GB"/>
        </w:rPr>
        <w:t>Confirm DBS is within 3</w:t>
      </w:r>
      <w:r w:rsidRPr="00A36BCF">
        <w:rPr>
          <w:rFonts w:ascii="Arial" w:hAnsi="Arial" w:cs="Arial"/>
          <w:lang w:val="en-GB"/>
        </w:rPr>
        <w:noBreakHyphen/>
        <w:t>year renewal window (renew if required)</w:t>
      </w:r>
    </w:p>
    <w:p w14:paraId="2AF7D8AA" w14:textId="77777777" w:rsidR="004D608B" w:rsidRPr="00A36BCF" w:rsidRDefault="004D608B" w:rsidP="00A36BCF">
      <w:pPr>
        <w:pStyle w:val="BodyText"/>
        <w:rPr>
          <w:rFonts w:ascii="Arial" w:hAnsi="Arial" w:cs="Arial"/>
          <w:b/>
          <w:bCs/>
          <w:lang w:val="en-GB"/>
        </w:rPr>
      </w:pPr>
    </w:p>
    <w:p w14:paraId="463A7C9E" w14:textId="409ECC86"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C. </w:t>
      </w:r>
      <w:r w:rsidR="004D608B" w:rsidRPr="00A36BCF">
        <w:rPr>
          <w:rFonts w:ascii="Arial" w:hAnsi="Arial" w:cs="Arial"/>
          <w:b/>
          <w:bCs/>
          <w:lang w:val="en-GB"/>
        </w:rPr>
        <w:tab/>
      </w:r>
      <w:r w:rsidRPr="00A36BCF">
        <w:rPr>
          <w:rFonts w:ascii="Arial" w:hAnsi="Arial" w:cs="Arial"/>
          <w:b/>
          <w:bCs/>
          <w:lang w:val="en-GB"/>
        </w:rPr>
        <w:t>Appraisal &amp; Competency</w:t>
      </w:r>
    </w:p>
    <w:p w14:paraId="4CCB8F1E" w14:textId="77777777" w:rsidR="00CC4AE5" w:rsidRPr="00A36BCF" w:rsidRDefault="00CC4AE5" w:rsidP="00A36BCF">
      <w:pPr>
        <w:pStyle w:val="BodyText"/>
        <w:numPr>
          <w:ilvl w:val="0"/>
          <w:numId w:val="74"/>
        </w:numPr>
        <w:rPr>
          <w:rFonts w:ascii="Arial" w:hAnsi="Arial" w:cs="Arial"/>
          <w:lang w:val="en-GB"/>
        </w:rPr>
      </w:pPr>
      <w:r w:rsidRPr="00A36BCF">
        <w:rPr>
          <w:rFonts w:ascii="Arial" w:hAnsi="Arial" w:cs="Arial"/>
          <w:lang w:val="en-GB"/>
        </w:rPr>
        <w:t>Annual appraisal completed using NHS Leadership Competency Framework domains</w:t>
      </w:r>
    </w:p>
    <w:p w14:paraId="383E43F2" w14:textId="77777777" w:rsidR="00CC4AE5" w:rsidRPr="00A36BCF" w:rsidRDefault="00CC4AE5" w:rsidP="00A36BCF">
      <w:pPr>
        <w:pStyle w:val="BodyText"/>
        <w:numPr>
          <w:ilvl w:val="0"/>
          <w:numId w:val="74"/>
        </w:numPr>
        <w:rPr>
          <w:rFonts w:ascii="Arial" w:hAnsi="Arial" w:cs="Arial"/>
          <w:lang w:val="en-GB"/>
        </w:rPr>
      </w:pPr>
      <w:r w:rsidRPr="00A36BCF">
        <w:rPr>
          <w:rFonts w:ascii="Arial" w:hAnsi="Arial" w:cs="Arial"/>
          <w:lang w:val="en-GB"/>
        </w:rPr>
        <w:t>Evidence of role</w:t>
      </w:r>
      <w:r w:rsidRPr="00A36BCF">
        <w:rPr>
          <w:rFonts w:ascii="Arial" w:hAnsi="Arial" w:cs="Arial"/>
          <w:lang w:val="en-GB"/>
        </w:rPr>
        <w:noBreakHyphen/>
        <w:t>specific competence maintained</w:t>
      </w:r>
    </w:p>
    <w:p w14:paraId="47C170C8" w14:textId="77777777" w:rsidR="00CC4AE5" w:rsidRPr="00A36BCF" w:rsidRDefault="00CC4AE5" w:rsidP="00A36BCF">
      <w:pPr>
        <w:pStyle w:val="BodyText"/>
        <w:numPr>
          <w:ilvl w:val="0"/>
          <w:numId w:val="74"/>
        </w:numPr>
        <w:rPr>
          <w:rFonts w:ascii="Arial" w:hAnsi="Arial" w:cs="Arial"/>
          <w:lang w:val="en-GB"/>
        </w:rPr>
      </w:pPr>
      <w:r w:rsidRPr="00A36BCF">
        <w:rPr>
          <w:rFonts w:ascii="Arial" w:hAnsi="Arial" w:cs="Arial"/>
          <w:lang w:val="en-GB"/>
        </w:rPr>
        <w:t>Development needs or mitigations documented and monitored</w:t>
      </w:r>
    </w:p>
    <w:p w14:paraId="5DBCE843" w14:textId="77777777" w:rsidR="004D608B" w:rsidRPr="00A36BCF" w:rsidRDefault="004D608B" w:rsidP="00A36BCF">
      <w:pPr>
        <w:pStyle w:val="BodyText"/>
        <w:rPr>
          <w:rFonts w:ascii="Arial" w:hAnsi="Arial" w:cs="Arial"/>
          <w:b/>
          <w:bCs/>
          <w:lang w:val="en-GB"/>
        </w:rPr>
      </w:pPr>
    </w:p>
    <w:p w14:paraId="631088A3" w14:textId="0BA1A017"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D. </w:t>
      </w:r>
      <w:r w:rsidR="004D608B" w:rsidRPr="00A36BCF">
        <w:rPr>
          <w:rFonts w:ascii="Arial" w:hAnsi="Arial" w:cs="Arial"/>
          <w:b/>
          <w:bCs/>
          <w:lang w:val="en-GB"/>
        </w:rPr>
        <w:tab/>
      </w:r>
      <w:r w:rsidRPr="00A36BCF">
        <w:rPr>
          <w:rFonts w:ascii="Arial" w:hAnsi="Arial" w:cs="Arial"/>
          <w:b/>
          <w:bCs/>
          <w:lang w:val="en-GB"/>
        </w:rPr>
        <w:t>Recording &amp; Sign</w:t>
      </w:r>
      <w:r w:rsidRPr="00A36BCF">
        <w:rPr>
          <w:rFonts w:ascii="Arial" w:hAnsi="Arial" w:cs="Arial"/>
          <w:b/>
          <w:bCs/>
          <w:lang w:val="en-GB"/>
        </w:rPr>
        <w:noBreakHyphen/>
        <w:t>Off</w:t>
      </w:r>
    </w:p>
    <w:p w14:paraId="0C56C935" w14:textId="77777777" w:rsidR="00CC4AE5" w:rsidRPr="00A36BCF" w:rsidRDefault="00CC4AE5" w:rsidP="00A36BCF">
      <w:pPr>
        <w:pStyle w:val="BodyText"/>
        <w:numPr>
          <w:ilvl w:val="0"/>
          <w:numId w:val="75"/>
        </w:numPr>
        <w:rPr>
          <w:rFonts w:ascii="Arial" w:hAnsi="Arial" w:cs="Arial"/>
          <w:lang w:val="en-GB"/>
        </w:rPr>
      </w:pPr>
      <w:r w:rsidRPr="00A36BCF">
        <w:rPr>
          <w:rFonts w:ascii="Arial" w:hAnsi="Arial" w:cs="Arial"/>
          <w:lang w:val="en-GB"/>
        </w:rPr>
        <w:t>Annual evidence saved to FPPT file</w:t>
      </w:r>
    </w:p>
    <w:p w14:paraId="7871B09F" w14:textId="77777777" w:rsidR="00CC4AE5" w:rsidRPr="00A36BCF" w:rsidRDefault="00CC4AE5" w:rsidP="00A36BCF">
      <w:pPr>
        <w:pStyle w:val="BodyText"/>
        <w:numPr>
          <w:ilvl w:val="0"/>
          <w:numId w:val="75"/>
        </w:numPr>
        <w:rPr>
          <w:rFonts w:ascii="Arial" w:hAnsi="Arial" w:cs="Arial"/>
          <w:lang w:val="en-GB"/>
        </w:rPr>
      </w:pPr>
      <w:r w:rsidRPr="00A36BCF">
        <w:rPr>
          <w:rFonts w:ascii="Arial" w:hAnsi="Arial" w:cs="Arial"/>
          <w:lang w:val="en-GB"/>
        </w:rPr>
        <w:t>ESR FPPT fields updated</w:t>
      </w:r>
    </w:p>
    <w:p w14:paraId="3C91B0B5" w14:textId="77777777" w:rsidR="00CC4AE5" w:rsidRPr="00A36BCF" w:rsidRDefault="00CC4AE5" w:rsidP="00A36BCF">
      <w:pPr>
        <w:pStyle w:val="BodyText"/>
        <w:numPr>
          <w:ilvl w:val="0"/>
          <w:numId w:val="75"/>
        </w:numPr>
        <w:rPr>
          <w:rFonts w:ascii="Arial" w:hAnsi="Arial" w:cs="Arial"/>
          <w:lang w:val="en-GB"/>
        </w:rPr>
      </w:pPr>
      <w:r w:rsidRPr="00A36BCF">
        <w:rPr>
          <w:rFonts w:ascii="Arial" w:hAnsi="Arial" w:cs="Arial"/>
          <w:lang w:val="en-GB"/>
        </w:rPr>
        <w:t>FPPT dashboard reviewed by Chair (SID/Vice Chair signs off the Chair’s FPPT)</w:t>
      </w:r>
    </w:p>
    <w:p w14:paraId="3C34EDCA" w14:textId="77777777" w:rsidR="00CC4AE5" w:rsidRPr="00A36BCF" w:rsidRDefault="00CC4AE5" w:rsidP="00A36BCF">
      <w:pPr>
        <w:pStyle w:val="BodyText"/>
        <w:numPr>
          <w:ilvl w:val="0"/>
          <w:numId w:val="75"/>
        </w:numPr>
        <w:rPr>
          <w:rFonts w:ascii="Arial" w:hAnsi="Arial" w:cs="Arial"/>
          <w:lang w:val="en-GB"/>
        </w:rPr>
      </w:pPr>
      <w:r w:rsidRPr="00A36BCF">
        <w:rPr>
          <w:rFonts w:ascii="Arial" w:hAnsi="Arial" w:cs="Arial"/>
          <w:lang w:val="en-GB"/>
        </w:rPr>
        <w:t>Included in Annual FPPT Submission to NHSE Regional Director</w:t>
      </w:r>
    </w:p>
    <w:p w14:paraId="559336A6" w14:textId="3D7A4C70" w:rsidR="00CC4AE5" w:rsidRPr="00A36BCF" w:rsidRDefault="00CC4AE5" w:rsidP="00A36BCF">
      <w:pPr>
        <w:pStyle w:val="BodyText"/>
        <w:rPr>
          <w:rFonts w:ascii="Arial" w:hAnsi="Arial" w:cs="Arial"/>
          <w:lang w:val="en-GB"/>
        </w:rPr>
      </w:pPr>
    </w:p>
    <w:p w14:paraId="0BA45719" w14:textId="49388CA7"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3. </w:t>
      </w:r>
      <w:r w:rsidR="004D608B" w:rsidRPr="00A36BCF">
        <w:rPr>
          <w:rFonts w:ascii="Arial" w:hAnsi="Arial" w:cs="Arial"/>
          <w:b/>
          <w:bCs/>
          <w:lang w:val="en-GB"/>
        </w:rPr>
        <w:tab/>
      </w:r>
      <w:r w:rsidRPr="00A36BCF">
        <w:rPr>
          <w:rFonts w:ascii="Arial" w:hAnsi="Arial" w:cs="Arial"/>
          <w:b/>
          <w:bCs/>
          <w:lang w:val="en-GB"/>
        </w:rPr>
        <w:t xml:space="preserve">Evidence Requirements (storage </w:t>
      </w:r>
      <w:r w:rsidR="004D608B" w:rsidRPr="00A36BCF">
        <w:rPr>
          <w:rFonts w:ascii="Arial" w:hAnsi="Arial" w:cs="Arial"/>
          <w:b/>
          <w:bCs/>
          <w:lang w:val="en-GB"/>
        </w:rPr>
        <w:t>and</w:t>
      </w:r>
      <w:r w:rsidRPr="00A36BCF">
        <w:rPr>
          <w:rFonts w:ascii="Arial" w:hAnsi="Arial" w:cs="Arial"/>
          <w:b/>
          <w:bCs/>
          <w:lang w:val="en-GB"/>
        </w:rPr>
        <w:t xml:space="preserve"> retention)</w:t>
      </w:r>
    </w:p>
    <w:p w14:paraId="3AAE16ED" w14:textId="77777777" w:rsidR="00CC4AE5" w:rsidRPr="00A36BCF" w:rsidRDefault="00CC4AE5" w:rsidP="00A36BCF">
      <w:pPr>
        <w:pStyle w:val="BodyText"/>
        <w:numPr>
          <w:ilvl w:val="0"/>
          <w:numId w:val="76"/>
        </w:numPr>
        <w:rPr>
          <w:rFonts w:ascii="Arial" w:hAnsi="Arial" w:cs="Arial"/>
          <w:lang w:val="en-GB"/>
        </w:rPr>
      </w:pPr>
      <w:r w:rsidRPr="00A36BCF">
        <w:rPr>
          <w:rFonts w:ascii="Arial" w:hAnsi="Arial" w:cs="Arial"/>
          <w:lang w:val="en-GB"/>
        </w:rPr>
        <w:t>All evidence stored in the Director’s FPPT local evidence folder</w:t>
      </w:r>
    </w:p>
    <w:p w14:paraId="43B24875" w14:textId="77777777" w:rsidR="00CC4AE5" w:rsidRPr="00A36BCF" w:rsidRDefault="00CC4AE5" w:rsidP="00A36BCF">
      <w:pPr>
        <w:pStyle w:val="BodyText"/>
        <w:numPr>
          <w:ilvl w:val="0"/>
          <w:numId w:val="76"/>
        </w:numPr>
        <w:rPr>
          <w:rFonts w:ascii="Arial" w:hAnsi="Arial" w:cs="Arial"/>
          <w:lang w:val="en-GB"/>
        </w:rPr>
      </w:pPr>
      <w:r w:rsidRPr="00A36BCF">
        <w:rPr>
          <w:rFonts w:ascii="Arial" w:hAnsi="Arial" w:cs="Arial"/>
          <w:lang w:val="en-GB"/>
        </w:rPr>
        <w:t>ESR used to record outcomes and sign</w:t>
      </w:r>
      <w:r w:rsidRPr="00A36BCF">
        <w:rPr>
          <w:rFonts w:ascii="Arial" w:hAnsi="Arial" w:cs="Arial"/>
          <w:lang w:val="en-GB"/>
        </w:rPr>
        <w:noBreakHyphen/>
        <w:t>off states</w:t>
      </w:r>
    </w:p>
    <w:p w14:paraId="2992797C" w14:textId="77777777" w:rsidR="00CC4AE5" w:rsidRPr="00A36BCF" w:rsidRDefault="00CC4AE5" w:rsidP="00A36BCF">
      <w:pPr>
        <w:pStyle w:val="BodyText"/>
        <w:numPr>
          <w:ilvl w:val="0"/>
          <w:numId w:val="76"/>
        </w:numPr>
        <w:rPr>
          <w:rFonts w:ascii="Arial" w:hAnsi="Arial" w:cs="Arial"/>
          <w:lang w:val="en-GB"/>
        </w:rPr>
      </w:pPr>
      <w:r w:rsidRPr="00A36BCF">
        <w:rPr>
          <w:rFonts w:ascii="Arial" w:hAnsi="Arial" w:cs="Arial"/>
          <w:lang w:val="en-GB"/>
        </w:rPr>
        <w:t>Screenshots stored for all registers, tribunal and media checks</w:t>
      </w:r>
    </w:p>
    <w:p w14:paraId="734B60BC" w14:textId="77777777" w:rsidR="00CC4AE5" w:rsidRPr="00A36BCF" w:rsidRDefault="00CC4AE5" w:rsidP="00A36BCF">
      <w:pPr>
        <w:pStyle w:val="BodyText"/>
        <w:numPr>
          <w:ilvl w:val="0"/>
          <w:numId w:val="76"/>
        </w:numPr>
        <w:rPr>
          <w:rFonts w:ascii="Arial" w:hAnsi="Arial" w:cs="Arial"/>
          <w:lang w:val="en-GB"/>
        </w:rPr>
      </w:pPr>
      <w:r w:rsidRPr="00A36BCF">
        <w:rPr>
          <w:rFonts w:ascii="Arial" w:hAnsi="Arial" w:cs="Arial"/>
          <w:lang w:val="en-GB"/>
        </w:rPr>
        <w:t>Board Member Reference retained career</w:t>
      </w:r>
      <w:r w:rsidRPr="00A36BCF">
        <w:rPr>
          <w:rFonts w:ascii="Arial" w:hAnsi="Arial" w:cs="Arial"/>
          <w:lang w:val="en-GB"/>
        </w:rPr>
        <w:noBreakHyphen/>
        <w:t>long (or to age 75) for all leavers</w:t>
      </w:r>
    </w:p>
    <w:p w14:paraId="2DCB1292" w14:textId="77777777" w:rsidR="00CC4AE5" w:rsidRPr="00A36BCF" w:rsidRDefault="00CC4AE5" w:rsidP="00A36BCF">
      <w:pPr>
        <w:pStyle w:val="BodyText"/>
        <w:numPr>
          <w:ilvl w:val="0"/>
          <w:numId w:val="76"/>
        </w:numPr>
        <w:rPr>
          <w:rFonts w:ascii="Arial" w:hAnsi="Arial" w:cs="Arial"/>
          <w:lang w:val="en-GB"/>
        </w:rPr>
      </w:pPr>
      <w:r w:rsidRPr="00A36BCF">
        <w:rPr>
          <w:rFonts w:ascii="Arial" w:hAnsi="Arial" w:cs="Arial"/>
          <w:lang w:val="en-GB"/>
        </w:rPr>
        <w:t>Privacy Notice issued with right</w:t>
      </w:r>
      <w:r w:rsidRPr="00A36BCF">
        <w:rPr>
          <w:rFonts w:ascii="Arial" w:hAnsi="Arial" w:cs="Arial"/>
          <w:lang w:val="en-GB"/>
        </w:rPr>
        <w:noBreakHyphen/>
        <w:t>to</w:t>
      </w:r>
      <w:r w:rsidRPr="00A36BCF">
        <w:rPr>
          <w:rFonts w:ascii="Arial" w:hAnsi="Arial" w:cs="Arial"/>
          <w:lang w:val="en-GB"/>
        </w:rPr>
        <w:noBreakHyphen/>
        <w:t>challenge process highlighted</w:t>
      </w:r>
    </w:p>
    <w:p w14:paraId="629431B2" w14:textId="4137A832" w:rsidR="00CC4AE5" w:rsidRPr="00A36BCF" w:rsidRDefault="00CC4AE5" w:rsidP="00A36BCF">
      <w:pPr>
        <w:pStyle w:val="BodyText"/>
        <w:rPr>
          <w:rFonts w:ascii="Arial" w:hAnsi="Arial" w:cs="Arial"/>
          <w:lang w:val="en-GB"/>
        </w:rPr>
      </w:pPr>
    </w:p>
    <w:p w14:paraId="6A435E84" w14:textId="44BA51F2"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4. </w:t>
      </w:r>
      <w:r w:rsidR="004D608B" w:rsidRPr="00A36BCF">
        <w:rPr>
          <w:rFonts w:ascii="Arial" w:hAnsi="Arial" w:cs="Arial"/>
          <w:b/>
          <w:bCs/>
          <w:lang w:val="en-GB"/>
        </w:rPr>
        <w:tab/>
      </w:r>
      <w:r w:rsidRPr="00A36BCF">
        <w:rPr>
          <w:rFonts w:ascii="Arial" w:hAnsi="Arial" w:cs="Arial"/>
          <w:b/>
          <w:bCs/>
          <w:lang w:val="en-GB"/>
        </w:rPr>
        <w:t>Roles &amp; Responsibilities</w:t>
      </w:r>
    </w:p>
    <w:p w14:paraId="358DDA86" w14:textId="39B80BD4" w:rsidR="00CC4AE5" w:rsidRPr="00A36BCF" w:rsidRDefault="00CC4AE5" w:rsidP="00A36BCF">
      <w:pPr>
        <w:pStyle w:val="BodyText"/>
        <w:numPr>
          <w:ilvl w:val="0"/>
          <w:numId w:val="77"/>
        </w:numPr>
        <w:rPr>
          <w:rFonts w:ascii="Arial" w:hAnsi="Arial" w:cs="Arial"/>
          <w:lang w:val="en-GB"/>
        </w:rPr>
      </w:pPr>
      <w:r w:rsidRPr="00A36BCF">
        <w:rPr>
          <w:rFonts w:ascii="Arial" w:hAnsi="Arial" w:cs="Arial"/>
          <w:b/>
          <w:bCs/>
          <w:lang w:val="en-GB"/>
        </w:rPr>
        <w:t xml:space="preserve">Recruitment Team / </w:t>
      </w:r>
      <w:r w:rsidR="00872E45" w:rsidRPr="00A36BCF">
        <w:rPr>
          <w:rFonts w:ascii="Arial" w:hAnsi="Arial" w:cs="Arial"/>
          <w:b/>
          <w:bCs/>
          <w:lang w:val="en-GB"/>
        </w:rPr>
        <w:t>P&amp;C</w:t>
      </w:r>
      <w:r w:rsidRPr="00A36BCF">
        <w:rPr>
          <w:rFonts w:ascii="Arial" w:hAnsi="Arial" w:cs="Arial"/>
          <w:b/>
          <w:bCs/>
          <w:lang w:val="en-GB"/>
        </w:rPr>
        <w:t xml:space="preserve"> Team:</w:t>
      </w:r>
      <w:r w:rsidRPr="00A36BCF">
        <w:rPr>
          <w:rFonts w:ascii="Arial" w:hAnsi="Arial" w:cs="Arial"/>
          <w:lang w:val="en-GB"/>
        </w:rPr>
        <w:t xml:space="preserve"> Conduct pre</w:t>
      </w:r>
      <w:r w:rsidRPr="00A36BCF">
        <w:rPr>
          <w:rFonts w:ascii="Arial" w:hAnsi="Arial" w:cs="Arial"/>
          <w:lang w:val="en-GB"/>
        </w:rPr>
        <w:noBreakHyphen/>
        <w:t xml:space="preserve">employment checks, maintain evidence, </w:t>
      </w:r>
      <w:r w:rsidRPr="00A36BCF">
        <w:rPr>
          <w:rFonts w:ascii="Arial" w:hAnsi="Arial" w:cs="Arial"/>
          <w:lang w:val="en-GB"/>
        </w:rPr>
        <w:lastRenderedPageBreak/>
        <w:t>upload ESR data</w:t>
      </w:r>
    </w:p>
    <w:p w14:paraId="1E052817" w14:textId="77777777" w:rsidR="00CC4AE5" w:rsidRPr="00A36BCF" w:rsidRDefault="00CC4AE5" w:rsidP="00A36BCF">
      <w:pPr>
        <w:pStyle w:val="BodyText"/>
        <w:numPr>
          <w:ilvl w:val="0"/>
          <w:numId w:val="77"/>
        </w:numPr>
        <w:rPr>
          <w:rFonts w:ascii="Arial" w:hAnsi="Arial" w:cs="Arial"/>
          <w:lang w:val="en-GB"/>
        </w:rPr>
      </w:pPr>
      <w:r w:rsidRPr="00A36BCF">
        <w:rPr>
          <w:rFonts w:ascii="Arial" w:hAnsi="Arial" w:cs="Arial"/>
          <w:b/>
          <w:bCs/>
          <w:lang w:val="en-GB"/>
        </w:rPr>
        <w:t>Director of Corporate Governance:</w:t>
      </w:r>
      <w:r w:rsidRPr="00A36BCF">
        <w:rPr>
          <w:rFonts w:ascii="Arial" w:hAnsi="Arial" w:cs="Arial"/>
          <w:lang w:val="en-GB"/>
        </w:rPr>
        <w:t xml:space="preserve"> Oversees NED processes, maintains register of interests and FPPT evidence</w:t>
      </w:r>
    </w:p>
    <w:p w14:paraId="46DFB2ED" w14:textId="77777777" w:rsidR="00CC4AE5" w:rsidRPr="00A36BCF" w:rsidRDefault="00CC4AE5" w:rsidP="00A36BCF">
      <w:pPr>
        <w:pStyle w:val="BodyText"/>
        <w:numPr>
          <w:ilvl w:val="0"/>
          <w:numId w:val="77"/>
        </w:numPr>
        <w:rPr>
          <w:rFonts w:ascii="Arial" w:hAnsi="Arial" w:cs="Arial"/>
          <w:lang w:val="en-GB"/>
        </w:rPr>
      </w:pPr>
      <w:r w:rsidRPr="00A36BCF">
        <w:rPr>
          <w:rFonts w:ascii="Arial" w:hAnsi="Arial" w:cs="Arial"/>
          <w:b/>
          <w:bCs/>
          <w:lang w:val="en-GB"/>
        </w:rPr>
        <w:t>Chief People Officer:</w:t>
      </w:r>
      <w:r w:rsidRPr="00A36BCF">
        <w:rPr>
          <w:rFonts w:ascii="Arial" w:hAnsi="Arial" w:cs="Arial"/>
          <w:lang w:val="en-GB"/>
        </w:rPr>
        <w:t xml:space="preserve"> Oversees Executive Director FPPT and ESR accuracy</w:t>
      </w:r>
    </w:p>
    <w:p w14:paraId="0EE00D43" w14:textId="77777777" w:rsidR="00CC4AE5" w:rsidRPr="00A36BCF" w:rsidRDefault="00CC4AE5" w:rsidP="00A36BCF">
      <w:pPr>
        <w:pStyle w:val="BodyText"/>
        <w:numPr>
          <w:ilvl w:val="0"/>
          <w:numId w:val="77"/>
        </w:numPr>
        <w:rPr>
          <w:rFonts w:ascii="Arial" w:hAnsi="Arial" w:cs="Arial"/>
          <w:lang w:val="en-GB"/>
        </w:rPr>
      </w:pPr>
      <w:r w:rsidRPr="00A36BCF">
        <w:rPr>
          <w:rFonts w:ascii="Arial" w:hAnsi="Arial" w:cs="Arial"/>
          <w:b/>
          <w:bCs/>
          <w:lang w:val="en-GB"/>
        </w:rPr>
        <w:t>Chair / SID / Vice Chair:</w:t>
      </w:r>
      <w:r w:rsidRPr="00A36BCF">
        <w:rPr>
          <w:rFonts w:ascii="Arial" w:hAnsi="Arial" w:cs="Arial"/>
          <w:lang w:val="en-GB"/>
        </w:rPr>
        <w:t xml:space="preserve"> Reviews FPPT evidence and signs off decisions</w:t>
      </w:r>
    </w:p>
    <w:p w14:paraId="44696AAD" w14:textId="77777777" w:rsidR="00CC4AE5" w:rsidRDefault="00CC4AE5" w:rsidP="00A36BCF">
      <w:pPr>
        <w:pStyle w:val="BodyText"/>
        <w:numPr>
          <w:ilvl w:val="0"/>
          <w:numId w:val="77"/>
        </w:numPr>
        <w:rPr>
          <w:rFonts w:ascii="Arial" w:hAnsi="Arial" w:cs="Arial"/>
          <w:lang w:val="en-GB"/>
        </w:rPr>
      </w:pPr>
      <w:r w:rsidRPr="00A36BCF">
        <w:rPr>
          <w:rFonts w:ascii="Arial" w:hAnsi="Arial" w:cs="Arial"/>
          <w:b/>
          <w:bCs/>
          <w:lang w:val="en-GB"/>
        </w:rPr>
        <w:t>Board Committees:</w:t>
      </w:r>
      <w:r w:rsidRPr="00A36BCF">
        <w:rPr>
          <w:rFonts w:ascii="Arial" w:hAnsi="Arial" w:cs="Arial"/>
          <w:lang w:val="en-GB"/>
        </w:rPr>
        <w:t xml:space="preserve"> Receive annual assurance reports</w:t>
      </w:r>
    </w:p>
    <w:p w14:paraId="1B2E568D" w14:textId="77777777" w:rsidR="00CC4AE5" w:rsidRPr="00A36BCF" w:rsidRDefault="00CC4AE5" w:rsidP="00A36BCF">
      <w:pPr>
        <w:pStyle w:val="BodyText"/>
        <w:numPr>
          <w:ilvl w:val="0"/>
          <w:numId w:val="77"/>
        </w:numPr>
        <w:rPr>
          <w:rFonts w:ascii="Arial" w:hAnsi="Arial" w:cs="Arial"/>
          <w:lang w:val="en-GB"/>
        </w:rPr>
      </w:pPr>
      <w:r w:rsidRPr="00A36BCF">
        <w:rPr>
          <w:rFonts w:ascii="Arial" w:hAnsi="Arial" w:cs="Arial"/>
          <w:b/>
          <w:bCs/>
          <w:lang w:val="en-GB"/>
        </w:rPr>
        <w:t>NHSE Regional Director:</w:t>
      </w:r>
      <w:r w:rsidRPr="00A36BCF">
        <w:rPr>
          <w:rFonts w:ascii="Arial" w:hAnsi="Arial" w:cs="Arial"/>
          <w:lang w:val="en-GB"/>
        </w:rPr>
        <w:t xml:space="preserve"> Receives annual FPPT submission</w:t>
      </w:r>
    </w:p>
    <w:p w14:paraId="5BBB21AF" w14:textId="56C353A6" w:rsidR="00CC4AE5" w:rsidRPr="00A36BCF" w:rsidRDefault="00CC4AE5" w:rsidP="00A36BCF">
      <w:pPr>
        <w:pStyle w:val="BodyText"/>
        <w:rPr>
          <w:rFonts w:ascii="Arial" w:hAnsi="Arial" w:cs="Arial"/>
          <w:lang w:val="en-GB"/>
        </w:rPr>
      </w:pPr>
    </w:p>
    <w:p w14:paraId="350814D6" w14:textId="0E5D6612" w:rsidR="00CC4AE5" w:rsidRPr="00A36BCF" w:rsidRDefault="00CC4AE5" w:rsidP="00A36BCF">
      <w:pPr>
        <w:pStyle w:val="BodyText"/>
        <w:rPr>
          <w:rFonts w:ascii="Arial" w:hAnsi="Arial" w:cs="Arial"/>
          <w:b/>
          <w:bCs/>
          <w:lang w:val="en-GB"/>
        </w:rPr>
      </w:pPr>
      <w:r w:rsidRPr="00A36BCF">
        <w:rPr>
          <w:rFonts w:ascii="Arial" w:hAnsi="Arial" w:cs="Arial"/>
          <w:b/>
          <w:bCs/>
          <w:lang w:val="en-GB"/>
        </w:rPr>
        <w:t xml:space="preserve">5. </w:t>
      </w:r>
      <w:r w:rsidR="00872E45" w:rsidRPr="00A36BCF">
        <w:rPr>
          <w:rFonts w:ascii="Arial" w:hAnsi="Arial" w:cs="Arial"/>
          <w:b/>
          <w:bCs/>
          <w:lang w:val="en-GB"/>
        </w:rPr>
        <w:tab/>
      </w:r>
      <w:r w:rsidRPr="00A36BCF">
        <w:rPr>
          <w:rFonts w:ascii="Arial" w:hAnsi="Arial" w:cs="Arial"/>
          <w:b/>
          <w:bCs/>
          <w:lang w:val="en-GB"/>
        </w:rPr>
        <w:t>FPPT Decision Outcomes</w:t>
      </w:r>
    </w:p>
    <w:p w14:paraId="12141C8D" w14:textId="27FB8149" w:rsidR="00CC4AE5" w:rsidRPr="00A36BCF" w:rsidRDefault="00CC4AE5" w:rsidP="00A36BCF">
      <w:pPr>
        <w:pStyle w:val="BodyText"/>
        <w:numPr>
          <w:ilvl w:val="0"/>
          <w:numId w:val="78"/>
        </w:numPr>
        <w:rPr>
          <w:rFonts w:ascii="Arial" w:hAnsi="Arial" w:cs="Arial"/>
          <w:lang w:val="en-GB"/>
        </w:rPr>
      </w:pPr>
      <w:r w:rsidRPr="00A36BCF">
        <w:rPr>
          <w:rFonts w:ascii="Arial" w:hAnsi="Arial" w:cs="Arial"/>
          <w:b/>
          <w:bCs/>
          <w:lang w:val="en-GB"/>
        </w:rPr>
        <w:t>Fit</w:t>
      </w:r>
      <w:r w:rsidR="00872E45" w:rsidRPr="00A36BCF">
        <w:rPr>
          <w:rFonts w:ascii="Arial" w:hAnsi="Arial" w:cs="Arial"/>
          <w:lang w:val="en-GB"/>
        </w:rPr>
        <w:t xml:space="preserve">: </w:t>
      </w:r>
      <w:r w:rsidRPr="00A36BCF">
        <w:rPr>
          <w:rFonts w:ascii="Arial" w:hAnsi="Arial" w:cs="Arial"/>
          <w:lang w:val="en-GB"/>
        </w:rPr>
        <w:t>Meets all requirements</w:t>
      </w:r>
    </w:p>
    <w:p w14:paraId="289819A7" w14:textId="5C389E13" w:rsidR="00CC4AE5" w:rsidRPr="00A36BCF" w:rsidRDefault="00CC4AE5" w:rsidP="00A36BCF">
      <w:pPr>
        <w:pStyle w:val="BodyText"/>
        <w:numPr>
          <w:ilvl w:val="0"/>
          <w:numId w:val="78"/>
        </w:numPr>
        <w:rPr>
          <w:rFonts w:ascii="Arial" w:hAnsi="Arial" w:cs="Arial"/>
          <w:lang w:val="en-GB"/>
        </w:rPr>
      </w:pPr>
      <w:r w:rsidRPr="00A36BCF">
        <w:rPr>
          <w:rFonts w:ascii="Arial" w:hAnsi="Arial" w:cs="Arial"/>
          <w:b/>
          <w:bCs/>
          <w:lang w:val="en-GB"/>
        </w:rPr>
        <w:t>Fit with mitigations</w:t>
      </w:r>
      <w:r w:rsidR="00872E45" w:rsidRPr="00A36BCF">
        <w:rPr>
          <w:rFonts w:ascii="Arial" w:hAnsi="Arial" w:cs="Arial"/>
          <w:lang w:val="en-GB"/>
        </w:rPr>
        <w:t xml:space="preserve">: </w:t>
      </w:r>
      <w:r w:rsidRPr="00A36BCF">
        <w:rPr>
          <w:rFonts w:ascii="Arial" w:hAnsi="Arial" w:cs="Arial"/>
          <w:lang w:val="en-GB"/>
        </w:rPr>
        <w:t>Action plan documented with review date</w:t>
      </w:r>
    </w:p>
    <w:p w14:paraId="6E1CD9A2" w14:textId="698A7B9F" w:rsidR="00CC4AE5" w:rsidRPr="00A36BCF" w:rsidRDefault="00CC4AE5" w:rsidP="00A36BCF">
      <w:pPr>
        <w:pStyle w:val="BodyText"/>
        <w:numPr>
          <w:ilvl w:val="0"/>
          <w:numId w:val="78"/>
        </w:numPr>
        <w:rPr>
          <w:rFonts w:ascii="Arial" w:hAnsi="Arial" w:cs="Arial"/>
          <w:lang w:val="en-GB"/>
        </w:rPr>
      </w:pPr>
      <w:r w:rsidRPr="00A36BCF">
        <w:rPr>
          <w:rFonts w:ascii="Arial" w:hAnsi="Arial" w:cs="Arial"/>
          <w:b/>
          <w:bCs/>
          <w:lang w:val="en-GB"/>
        </w:rPr>
        <w:t>Not fit</w:t>
      </w:r>
      <w:r w:rsidR="00872E45" w:rsidRPr="00A36BCF">
        <w:rPr>
          <w:rFonts w:ascii="Arial" w:hAnsi="Arial" w:cs="Arial"/>
          <w:lang w:val="en-GB"/>
        </w:rPr>
        <w:t xml:space="preserve">: </w:t>
      </w:r>
      <w:r w:rsidRPr="00A36BCF">
        <w:rPr>
          <w:rFonts w:ascii="Arial" w:hAnsi="Arial" w:cs="Arial"/>
          <w:lang w:val="en-GB"/>
        </w:rPr>
        <w:t>Appointment withheld or employment terminated in line with FPPT requirements</w:t>
      </w:r>
    </w:p>
    <w:p w14:paraId="30E9F8D9" w14:textId="63D5FE01" w:rsidR="00CC4AE5" w:rsidRDefault="00CC4AE5">
      <w:pPr>
        <w:pStyle w:val="BodyText"/>
        <w:spacing w:before="1"/>
        <w:rPr>
          <w:sz w:val="23"/>
        </w:rPr>
      </w:pPr>
    </w:p>
    <w:p w14:paraId="55F70137" w14:textId="77777777" w:rsidR="002B2DD0" w:rsidRDefault="002B2DD0">
      <w:pPr>
        <w:pStyle w:val="BodyText"/>
        <w:spacing w:before="1"/>
        <w:rPr>
          <w:sz w:val="23"/>
        </w:rPr>
      </w:pPr>
    </w:p>
    <w:p w14:paraId="7C6445DD" w14:textId="321C20D9" w:rsidR="002B2DD0" w:rsidRDefault="002B2DD0">
      <w:pPr>
        <w:rPr>
          <w:sz w:val="23"/>
        </w:rPr>
      </w:pPr>
      <w:r>
        <w:rPr>
          <w:sz w:val="23"/>
        </w:rPr>
        <w:br w:type="page"/>
      </w:r>
    </w:p>
    <w:p w14:paraId="01608E75" w14:textId="77777777" w:rsidR="002B2DD0" w:rsidRDefault="002B2DD0">
      <w:pPr>
        <w:pStyle w:val="BodyText"/>
        <w:spacing w:before="1"/>
        <w:rPr>
          <w:rFonts w:ascii="Arial" w:hAnsi="Arial" w:cs="Arial"/>
          <w:b/>
          <w:bCs/>
          <w:color w:val="0070C0"/>
          <w:sz w:val="32"/>
          <w:szCs w:val="32"/>
        </w:rPr>
        <w:sectPr w:rsidR="002B2DD0">
          <w:pgSz w:w="11910" w:h="16840"/>
          <w:pgMar w:top="1040" w:right="1000" w:bottom="780" w:left="1020" w:header="0" w:footer="510" w:gutter="0"/>
          <w:cols w:space="720"/>
        </w:sectPr>
      </w:pPr>
    </w:p>
    <w:p w14:paraId="7C24E45E" w14:textId="5FC74277" w:rsidR="002B2DD0" w:rsidRDefault="002B2DD0">
      <w:pPr>
        <w:pStyle w:val="BodyText"/>
        <w:spacing w:before="1"/>
        <w:rPr>
          <w:rFonts w:ascii="Arial" w:hAnsi="Arial" w:cs="Arial"/>
          <w:b/>
          <w:bCs/>
          <w:color w:val="0070C0"/>
          <w:sz w:val="32"/>
          <w:szCs w:val="32"/>
        </w:rPr>
      </w:pPr>
      <w:r w:rsidRPr="002B2DD0">
        <w:rPr>
          <w:rFonts w:ascii="Arial" w:hAnsi="Arial" w:cs="Arial"/>
          <w:b/>
          <w:bCs/>
          <w:color w:val="0070C0"/>
          <w:sz w:val="32"/>
          <w:szCs w:val="32"/>
        </w:rPr>
        <w:lastRenderedPageBreak/>
        <w:t>FPPT Checklist</w:t>
      </w:r>
    </w:p>
    <w:p w14:paraId="2D936242" w14:textId="77777777" w:rsidR="00812A22" w:rsidRDefault="00812A22">
      <w:pPr>
        <w:rPr>
          <w:rFonts w:ascii="Arial" w:hAnsi="Arial" w:cs="Arial"/>
          <w:b/>
          <w:bCs/>
          <w:color w:val="0070C0"/>
          <w:sz w:val="32"/>
          <w:szCs w:val="32"/>
        </w:rPr>
      </w:pPr>
    </w:p>
    <w:tbl>
      <w:tblPr>
        <w:tblStyle w:val="TableGrid"/>
        <w:tblW w:w="15446" w:type="dxa"/>
        <w:tblLook w:val="04A0" w:firstRow="1" w:lastRow="0" w:firstColumn="1" w:lastColumn="0" w:noHBand="0" w:noVBand="1"/>
      </w:tblPr>
      <w:tblGrid>
        <w:gridCol w:w="2510"/>
        <w:gridCol w:w="1080"/>
        <w:gridCol w:w="1158"/>
        <w:gridCol w:w="1531"/>
        <w:gridCol w:w="1229"/>
        <w:gridCol w:w="567"/>
        <w:gridCol w:w="709"/>
        <w:gridCol w:w="2126"/>
        <w:gridCol w:w="4536"/>
      </w:tblGrid>
      <w:tr w:rsidR="00043A62" w14:paraId="0E6D99DD" w14:textId="77777777" w:rsidTr="00072BC5">
        <w:trPr>
          <w:tblHeader/>
        </w:trPr>
        <w:tc>
          <w:tcPr>
            <w:tcW w:w="2510" w:type="dxa"/>
            <w:shd w:val="clear" w:color="auto" w:fill="0070C0"/>
          </w:tcPr>
          <w:p w14:paraId="3F71EDCF" w14:textId="0BEBA472" w:rsidR="007518CE" w:rsidRPr="00072BC5" w:rsidRDefault="007518CE" w:rsidP="00082EA0">
            <w:pPr>
              <w:rPr>
                <w:rFonts w:ascii="Arial" w:hAnsi="Arial" w:cs="Arial"/>
                <w:b/>
                <w:bCs/>
                <w:color w:val="FFFFFF" w:themeColor="background1"/>
                <w:sz w:val="32"/>
                <w:szCs w:val="32"/>
              </w:rPr>
            </w:pPr>
            <w:r w:rsidRPr="00072BC5">
              <w:rPr>
                <w:rFonts w:ascii="Arial" w:hAnsi="Arial" w:cs="Arial"/>
                <w:b/>
                <w:color w:val="FFFFFF" w:themeColor="background1"/>
              </w:rPr>
              <w:t>FPPT Area</w:t>
            </w:r>
          </w:p>
        </w:tc>
        <w:tc>
          <w:tcPr>
            <w:tcW w:w="1080" w:type="dxa"/>
            <w:shd w:val="clear" w:color="auto" w:fill="0070C0"/>
          </w:tcPr>
          <w:p w14:paraId="10BCE502" w14:textId="6A106701"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Record in ESR</w:t>
            </w:r>
          </w:p>
        </w:tc>
        <w:tc>
          <w:tcPr>
            <w:tcW w:w="1158" w:type="dxa"/>
            <w:shd w:val="clear" w:color="auto" w:fill="0070C0"/>
          </w:tcPr>
          <w:p w14:paraId="124C770B" w14:textId="77777777" w:rsidR="007518CE" w:rsidRPr="00072BC5" w:rsidRDefault="007518CE" w:rsidP="00043A62">
            <w:pPr>
              <w:jc w:val="center"/>
              <w:rPr>
                <w:rFonts w:ascii="Arial" w:hAnsi="Arial" w:cs="Arial"/>
                <w:color w:val="FFFFFF" w:themeColor="background1"/>
              </w:rPr>
            </w:pPr>
            <w:r w:rsidRPr="00072BC5">
              <w:rPr>
                <w:rFonts w:ascii="Arial" w:hAnsi="Arial" w:cs="Arial"/>
                <w:b/>
                <w:color w:val="FFFFFF" w:themeColor="background1"/>
              </w:rPr>
              <w:t>Local evidence</w:t>
            </w:r>
          </w:p>
          <w:p w14:paraId="3AE9CDAE" w14:textId="1A7FA722"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folder</w:t>
            </w:r>
          </w:p>
        </w:tc>
        <w:tc>
          <w:tcPr>
            <w:tcW w:w="1531" w:type="dxa"/>
            <w:shd w:val="clear" w:color="auto" w:fill="0070C0"/>
          </w:tcPr>
          <w:p w14:paraId="2E3B776E" w14:textId="77777777" w:rsidR="007518CE" w:rsidRPr="00072BC5" w:rsidRDefault="007518CE" w:rsidP="00043A62">
            <w:pPr>
              <w:ind w:left="31"/>
              <w:jc w:val="center"/>
              <w:rPr>
                <w:rFonts w:ascii="Arial" w:hAnsi="Arial" w:cs="Arial"/>
                <w:color w:val="FFFFFF" w:themeColor="background1"/>
              </w:rPr>
            </w:pPr>
            <w:r w:rsidRPr="00072BC5">
              <w:rPr>
                <w:rFonts w:ascii="Arial" w:hAnsi="Arial" w:cs="Arial"/>
                <w:b/>
                <w:color w:val="FFFFFF" w:themeColor="background1"/>
              </w:rPr>
              <w:t>Recruitment</w:t>
            </w:r>
          </w:p>
          <w:p w14:paraId="3A6173A7" w14:textId="77777777" w:rsidR="007518CE" w:rsidRPr="00072BC5" w:rsidRDefault="007518CE" w:rsidP="00043A62">
            <w:pPr>
              <w:ind w:right="37"/>
              <w:jc w:val="center"/>
              <w:rPr>
                <w:rFonts w:ascii="Arial" w:hAnsi="Arial" w:cs="Arial"/>
                <w:color w:val="FFFFFF" w:themeColor="background1"/>
              </w:rPr>
            </w:pPr>
            <w:r w:rsidRPr="00072BC5">
              <w:rPr>
                <w:rFonts w:ascii="Arial" w:hAnsi="Arial" w:cs="Arial"/>
                <w:b/>
                <w:color w:val="FFFFFF" w:themeColor="background1"/>
              </w:rPr>
              <w:t>Test</w:t>
            </w:r>
          </w:p>
          <w:p w14:paraId="368461C8" w14:textId="77777777" w:rsidR="007518CE" w:rsidRPr="00072BC5" w:rsidRDefault="007518CE" w:rsidP="00043A62">
            <w:pPr>
              <w:jc w:val="center"/>
              <w:rPr>
                <w:rFonts w:ascii="Arial" w:hAnsi="Arial" w:cs="Arial"/>
                <w:b/>
                <w:bCs/>
                <w:color w:val="FFFFFF" w:themeColor="background1"/>
                <w:sz w:val="32"/>
                <w:szCs w:val="32"/>
              </w:rPr>
            </w:pPr>
          </w:p>
        </w:tc>
        <w:tc>
          <w:tcPr>
            <w:tcW w:w="1229" w:type="dxa"/>
            <w:shd w:val="clear" w:color="auto" w:fill="0070C0"/>
          </w:tcPr>
          <w:p w14:paraId="0FA7F9C5" w14:textId="479EAC74"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Annual Test</w:t>
            </w:r>
          </w:p>
        </w:tc>
        <w:tc>
          <w:tcPr>
            <w:tcW w:w="567" w:type="dxa"/>
            <w:shd w:val="clear" w:color="auto" w:fill="0070C0"/>
          </w:tcPr>
          <w:p w14:paraId="39AA4A27" w14:textId="2D4AAF5D"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ED</w:t>
            </w:r>
          </w:p>
        </w:tc>
        <w:tc>
          <w:tcPr>
            <w:tcW w:w="709" w:type="dxa"/>
            <w:shd w:val="clear" w:color="auto" w:fill="0070C0"/>
          </w:tcPr>
          <w:p w14:paraId="54EB9E7F" w14:textId="253658BB"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NED</w:t>
            </w:r>
          </w:p>
        </w:tc>
        <w:tc>
          <w:tcPr>
            <w:tcW w:w="2126" w:type="dxa"/>
            <w:shd w:val="clear" w:color="auto" w:fill="0070C0"/>
          </w:tcPr>
          <w:p w14:paraId="6E2C504A" w14:textId="30F6BE86"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Source</w:t>
            </w:r>
          </w:p>
        </w:tc>
        <w:tc>
          <w:tcPr>
            <w:tcW w:w="4536" w:type="dxa"/>
            <w:shd w:val="clear" w:color="auto" w:fill="0070C0"/>
          </w:tcPr>
          <w:p w14:paraId="35112523" w14:textId="04F7E430" w:rsidR="007518CE" w:rsidRPr="00072BC5" w:rsidRDefault="007518CE" w:rsidP="00043A62">
            <w:pPr>
              <w:jc w:val="center"/>
              <w:rPr>
                <w:rFonts w:ascii="Arial" w:hAnsi="Arial" w:cs="Arial"/>
                <w:b/>
                <w:bCs/>
                <w:color w:val="FFFFFF" w:themeColor="background1"/>
                <w:sz w:val="32"/>
                <w:szCs w:val="32"/>
              </w:rPr>
            </w:pPr>
            <w:r w:rsidRPr="00072BC5">
              <w:rPr>
                <w:rFonts w:ascii="Arial" w:hAnsi="Arial" w:cs="Arial"/>
                <w:b/>
                <w:color w:val="FFFFFF" w:themeColor="background1"/>
              </w:rPr>
              <w:t>Notes</w:t>
            </w:r>
          </w:p>
        </w:tc>
      </w:tr>
      <w:tr w:rsidR="00BB0853" w14:paraId="7CD12853" w14:textId="77777777" w:rsidTr="00043A62">
        <w:tc>
          <w:tcPr>
            <w:tcW w:w="2510" w:type="dxa"/>
          </w:tcPr>
          <w:p w14:paraId="339DFD97" w14:textId="77777777" w:rsidR="00BB0853" w:rsidRPr="00033EE3" w:rsidRDefault="00BB0853" w:rsidP="00BB0853">
            <w:pPr>
              <w:rPr>
                <w:rFonts w:ascii="Arial" w:hAnsi="Arial" w:cs="Arial"/>
              </w:rPr>
            </w:pPr>
            <w:r w:rsidRPr="00033EE3">
              <w:rPr>
                <w:rFonts w:ascii="Arial" w:hAnsi="Arial" w:cs="Arial"/>
                <w:b/>
                <w:color w:val="000000"/>
              </w:rPr>
              <w:t xml:space="preserve">First Name </w:t>
            </w:r>
          </w:p>
          <w:p w14:paraId="33CD00CF" w14:textId="4F165203" w:rsidR="00BB0853" w:rsidRDefault="00BB0853" w:rsidP="00BB0853">
            <w:pPr>
              <w:rPr>
                <w:rFonts w:ascii="Arial" w:hAnsi="Arial" w:cs="Arial"/>
                <w:b/>
                <w:bCs/>
                <w:color w:val="0070C0"/>
                <w:sz w:val="32"/>
                <w:szCs w:val="32"/>
              </w:rPr>
            </w:pPr>
            <w:r w:rsidRPr="00033EE3">
              <w:rPr>
                <w:rFonts w:ascii="Arial" w:hAnsi="Arial" w:cs="Arial"/>
                <w:color w:val="000000"/>
              </w:rPr>
              <w:t xml:space="preserve"> </w:t>
            </w:r>
          </w:p>
        </w:tc>
        <w:tc>
          <w:tcPr>
            <w:tcW w:w="1080" w:type="dxa"/>
          </w:tcPr>
          <w:p w14:paraId="5AA4E21C" w14:textId="265513DC"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02832F02" w14:textId="28E79F70"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7DAF033D" w14:textId="58DC4E39"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3E1C3F1D" w14:textId="16B1C5F0" w:rsidR="00BB0853" w:rsidRDefault="00BB0853" w:rsidP="00BB0853">
            <w:pPr>
              <w:rPr>
                <w:rFonts w:ascii="Arial" w:hAnsi="Arial" w:cs="Arial"/>
                <w:b/>
                <w:bCs/>
                <w:color w:val="0070C0"/>
                <w:sz w:val="32"/>
                <w:szCs w:val="32"/>
              </w:rPr>
            </w:pPr>
            <w:r w:rsidRPr="00033EE3">
              <w:rPr>
                <w:rFonts w:ascii="Arial" w:hAnsi="Arial" w:cs="Arial"/>
                <w:color w:val="000000"/>
              </w:rPr>
              <w:t xml:space="preserve">x – unless change </w:t>
            </w:r>
          </w:p>
        </w:tc>
        <w:tc>
          <w:tcPr>
            <w:tcW w:w="567" w:type="dxa"/>
          </w:tcPr>
          <w:p w14:paraId="5CAE00FE" w14:textId="3D034AE0"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1A68F8BA" w14:textId="425C402D"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val="restart"/>
          </w:tcPr>
          <w:p w14:paraId="481AB2FD" w14:textId="1081B102" w:rsidR="00BB0853" w:rsidRDefault="00BB0853" w:rsidP="00BB0853">
            <w:pPr>
              <w:rPr>
                <w:rFonts w:ascii="Arial" w:hAnsi="Arial" w:cs="Arial"/>
                <w:b/>
                <w:bCs/>
                <w:color w:val="0070C0"/>
                <w:sz w:val="32"/>
                <w:szCs w:val="32"/>
              </w:rPr>
            </w:pPr>
            <w:r w:rsidRPr="00033EE3">
              <w:rPr>
                <w:rFonts w:ascii="Arial" w:hAnsi="Arial" w:cs="Arial"/>
                <w:color w:val="000000"/>
              </w:rPr>
              <w:t xml:space="preserve">Application and recruitment process. </w:t>
            </w:r>
          </w:p>
        </w:tc>
        <w:tc>
          <w:tcPr>
            <w:tcW w:w="4536" w:type="dxa"/>
            <w:vMerge w:val="restart"/>
          </w:tcPr>
          <w:p w14:paraId="5A706507" w14:textId="77777777" w:rsidR="00BB0853" w:rsidRPr="00033EE3" w:rsidRDefault="00BB0853" w:rsidP="00BB0853">
            <w:pPr>
              <w:ind w:left="1"/>
              <w:rPr>
                <w:rFonts w:ascii="Arial" w:hAnsi="Arial" w:cs="Arial"/>
              </w:rPr>
            </w:pPr>
            <w:r w:rsidRPr="00033EE3">
              <w:rPr>
                <w:rFonts w:ascii="Arial" w:hAnsi="Arial" w:cs="Arial"/>
                <w:color w:val="000000"/>
              </w:rPr>
              <w:t xml:space="preserve">Recruitment team to populate ESR. </w:t>
            </w:r>
          </w:p>
          <w:p w14:paraId="24E0AC70" w14:textId="77777777" w:rsidR="00BB0853" w:rsidRPr="00033EE3" w:rsidRDefault="00BB0853" w:rsidP="00BB0853">
            <w:pPr>
              <w:ind w:left="1"/>
              <w:rPr>
                <w:rFonts w:ascii="Arial" w:hAnsi="Arial" w:cs="Arial"/>
              </w:rPr>
            </w:pPr>
            <w:r w:rsidRPr="00033EE3">
              <w:rPr>
                <w:rFonts w:ascii="Arial" w:hAnsi="Arial" w:cs="Arial"/>
                <w:color w:val="000000"/>
              </w:rPr>
              <w:t xml:space="preserve">For NHS-to-NHS moves via ESR / </w:t>
            </w:r>
            <w:proofErr w:type="spellStart"/>
            <w:r w:rsidRPr="00033EE3">
              <w:rPr>
                <w:rFonts w:ascii="Arial" w:hAnsi="Arial" w:cs="Arial"/>
                <w:color w:val="000000"/>
              </w:rPr>
              <w:t>InterAuthority</w:t>
            </w:r>
            <w:proofErr w:type="spellEnd"/>
            <w:r w:rsidRPr="00033EE3">
              <w:rPr>
                <w:rFonts w:ascii="Arial" w:hAnsi="Arial" w:cs="Arial"/>
                <w:color w:val="000000"/>
              </w:rPr>
              <w:t xml:space="preserve"> Transfer/ NHS Jobs. </w:t>
            </w:r>
          </w:p>
          <w:p w14:paraId="43516F53" w14:textId="5A4417EE" w:rsidR="00BB0853" w:rsidRDefault="00BB0853" w:rsidP="00BB0853">
            <w:pPr>
              <w:rPr>
                <w:rFonts w:ascii="Arial" w:hAnsi="Arial" w:cs="Arial"/>
                <w:b/>
                <w:bCs/>
                <w:color w:val="0070C0"/>
                <w:sz w:val="32"/>
                <w:szCs w:val="32"/>
              </w:rPr>
            </w:pPr>
            <w:r w:rsidRPr="00033EE3">
              <w:rPr>
                <w:rFonts w:ascii="Arial" w:hAnsi="Arial" w:cs="Arial"/>
                <w:color w:val="000000"/>
              </w:rPr>
              <w:t xml:space="preserve">For non-NHS – from application – whether recruited by NHS England, in-house or through a recruitment agency. </w:t>
            </w:r>
          </w:p>
        </w:tc>
      </w:tr>
      <w:tr w:rsidR="00BB0853" w14:paraId="7CFA4EA9" w14:textId="77777777" w:rsidTr="00043A62">
        <w:tc>
          <w:tcPr>
            <w:tcW w:w="2510" w:type="dxa"/>
          </w:tcPr>
          <w:p w14:paraId="0A5F94E3" w14:textId="6816DF27" w:rsidR="00BB0853" w:rsidRDefault="00BB0853" w:rsidP="00BB0853">
            <w:pPr>
              <w:rPr>
                <w:rFonts w:ascii="Arial" w:hAnsi="Arial" w:cs="Arial"/>
                <w:b/>
                <w:bCs/>
                <w:color w:val="0070C0"/>
                <w:sz w:val="32"/>
                <w:szCs w:val="32"/>
              </w:rPr>
            </w:pPr>
            <w:r w:rsidRPr="00033EE3">
              <w:rPr>
                <w:rFonts w:ascii="Arial" w:hAnsi="Arial" w:cs="Arial"/>
                <w:b/>
                <w:color w:val="000000"/>
              </w:rPr>
              <w:t xml:space="preserve">Second Name/Surname </w:t>
            </w:r>
          </w:p>
        </w:tc>
        <w:tc>
          <w:tcPr>
            <w:tcW w:w="1080" w:type="dxa"/>
          </w:tcPr>
          <w:p w14:paraId="0FDF7E0B" w14:textId="507BCF15"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0BF31A9B" w14:textId="38C43265"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08505F0A" w14:textId="59CE1765"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0E5AB4FD" w14:textId="52645B33" w:rsidR="00BB0853" w:rsidRDefault="00BB0853" w:rsidP="00BB0853">
            <w:pPr>
              <w:rPr>
                <w:rFonts w:ascii="Arial" w:hAnsi="Arial" w:cs="Arial"/>
                <w:b/>
                <w:bCs/>
                <w:color w:val="0070C0"/>
                <w:sz w:val="32"/>
                <w:szCs w:val="32"/>
              </w:rPr>
            </w:pPr>
            <w:r w:rsidRPr="00033EE3">
              <w:rPr>
                <w:rFonts w:ascii="Arial" w:hAnsi="Arial" w:cs="Arial"/>
                <w:color w:val="000000"/>
              </w:rPr>
              <w:t xml:space="preserve">x – unless change </w:t>
            </w:r>
          </w:p>
        </w:tc>
        <w:tc>
          <w:tcPr>
            <w:tcW w:w="567" w:type="dxa"/>
          </w:tcPr>
          <w:p w14:paraId="48DE03C9" w14:textId="6F0BA7BD"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08440081" w14:textId="2D2EF34D"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tcPr>
          <w:p w14:paraId="33D3F71B" w14:textId="77777777" w:rsidR="00BB0853" w:rsidRDefault="00BB0853" w:rsidP="00BB0853">
            <w:pPr>
              <w:rPr>
                <w:rFonts w:ascii="Arial" w:hAnsi="Arial" w:cs="Arial"/>
                <w:b/>
                <w:bCs/>
                <w:color w:val="0070C0"/>
                <w:sz w:val="32"/>
                <w:szCs w:val="32"/>
              </w:rPr>
            </w:pPr>
          </w:p>
        </w:tc>
        <w:tc>
          <w:tcPr>
            <w:tcW w:w="4536" w:type="dxa"/>
            <w:vMerge/>
          </w:tcPr>
          <w:p w14:paraId="65BBA105" w14:textId="77777777" w:rsidR="00BB0853" w:rsidRDefault="00BB0853" w:rsidP="00BB0853">
            <w:pPr>
              <w:rPr>
                <w:rFonts w:ascii="Arial" w:hAnsi="Arial" w:cs="Arial"/>
                <w:b/>
                <w:bCs/>
                <w:color w:val="0070C0"/>
                <w:sz w:val="32"/>
                <w:szCs w:val="32"/>
              </w:rPr>
            </w:pPr>
          </w:p>
        </w:tc>
      </w:tr>
      <w:tr w:rsidR="00BB0853" w14:paraId="00B28063" w14:textId="77777777" w:rsidTr="00043A62">
        <w:tc>
          <w:tcPr>
            <w:tcW w:w="2510" w:type="dxa"/>
          </w:tcPr>
          <w:p w14:paraId="7D388B57" w14:textId="77777777" w:rsidR="00BB0853" w:rsidRPr="00033EE3" w:rsidRDefault="00BB0853" w:rsidP="00BB0853">
            <w:pPr>
              <w:rPr>
                <w:rFonts w:ascii="Arial" w:hAnsi="Arial" w:cs="Arial"/>
              </w:rPr>
            </w:pPr>
            <w:r w:rsidRPr="00033EE3">
              <w:rPr>
                <w:rFonts w:ascii="Arial" w:hAnsi="Arial" w:cs="Arial"/>
                <w:b/>
                <w:color w:val="000000"/>
              </w:rPr>
              <w:t xml:space="preserve">Organisation  </w:t>
            </w:r>
          </w:p>
          <w:p w14:paraId="4ACF12B6" w14:textId="7D46758C" w:rsidR="00BB0853" w:rsidRDefault="00BB0853" w:rsidP="00BB0853">
            <w:pPr>
              <w:rPr>
                <w:rFonts w:ascii="Arial" w:hAnsi="Arial" w:cs="Arial"/>
                <w:b/>
                <w:bCs/>
                <w:color w:val="0070C0"/>
                <w:sz w:val="32"/>
                <w:szCs w:val="32"/>
              </w:rPr>
            </w:pPr>
            <w:r w:rsidRPr="00033EE3">
              <w:rPr>
                <w:rFonts w:ascii="Arial" w:hAnsi="Arial" w:cs="Arial"/>
                <w:color w:val="000000"/>
              </w:rPr>
              <w:t xml:space="preserve">(current employer) </w:t>
            </w:r>
          </w:p>
        </w:tc>
        <w:tc>
          <w:tcPr>
            <w:tcW w:w="1080" w:type="dxa"/>
          </w:tcPr>
          <w:p w14:paraId="13188043" w14:textId="77777777" w:rsidR="00BB0853" w:rsidRPr="00033EE3" w:rsidRDefault="00BB0853" w:rsidP="00BB0853">
            <w:pPr>
              <w:ind w:right="15"/>
              <w:jc w:val="center"/>
              <w:rPr>
                <w:rFonts w:ascii="Arial" w:hAnsi="Arial" w:cs="Arial"/>
              </w:rPr>
            </w:pPr>
            <w:r w:rsidRPr="00033EE3">
              <w:rPr>
                <w:rFonts w:ascii="Arial" w:eastAsia="Calibri" w:hAnsi="Arial" w:cs="Arial"/>
                <w:color w:val="000000"/>
              </w:rPr>
              <w:t xml:space="preserve"> </w:t>
            </w:r>
          </w:p>
          <w:p w14:paraId="050DA923" w14:textId="2DFD3C52"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66FFCF2F" w14:textId="77777777" w:rsidR="00BB0853" w:rsidRPr="00033EE3" w:rsidRDefault="00BB0853" w:rsidP="00BB0853">
            <w:pPr>
              <w:ind w:right="16"/>
              <w:jc w:val="center"/>
              <w:rPr>
                <w:rFonts w:ascii="Arial" w:hAnsi="Arial" w:cs="Arial"/>
              </w:rPr>
            </w:pPr>
            <w:r w:rsidRPr="00033EE3">
              <w:rPr>
                <w:rFonts w:ascii="Arial" w:eastAsia="Calibri" w:hAnsi="Arial" w:cs="Arial"/>
                <w:color w:val="000000"/>
              </w:rPr>
              <w:t xml:space="preserve"> </w:t>
            </w:r>
          </w:p>
          <w:p w14:paraId="781E4F18" w14:textId="7EBC1D28" w:rsidR="00BB0853" w:rsidRDefault="00BB0853" w:rsidP="00BB0853">
            <w:pPr>
              <w:rPr>
                <w:rFonts w:ascii="Arial" w:hAnsi="Arial" w:cs="Arial"/>
                <w:b/>
                <w:bCs/>
                <w:color w:val="0070C0"/>
                <w:sz w:val="32"/>
                <w:szCs w:val="32"/>
              </w:rPr>
            </w:pPr>
            <w:r w:rsidRPr="00033EE3">
              <w:rPr>
                <w:rFonts w:ascii="Arial" w:hAnsi="Arial" w:cs="Arial"/>
                <w:color w:val="000000"/>
              </w:rPr>
              <w:t>x</w:t>
            </w:r>
            <w:r w:rsidRPr="00033EE3">
              <w:rPr>
                <w:rFonts w:ascii="Arial" w:eastAsia="Calibri" w:hAnsi="Arial" w:cs="Arial"/>
                <w:color w:val="000000"/>
              </w:rPr>
              <w:t xml:space="preserve"> </w:t>
            </w:r>
          </w:p>
        </w:tc>
        <w:tc>
          <w:tcPr>
            <w:tcW w:w="1531" w:type="dxa"/>
          </w:tcPr>
          <w:p w14:paraId="11B774A1" w14:textId="77777777" w:rsidR="00BB0853" w:rsidRPr="00033EE3" w:rsidRDefault="00BB0853" w:rsidP="00BB0853">
            <w:pPr>
              <w:ind w:right="15"/>
              <w:jc w:val="center"/>
              <w:rPr>
                <w:rFonts w:ascii="Arial" w:hAnsi="Arial" w:cs="Arial"/>
              </w:rPr>
            </w:pPr>
            <w:r w:rsidRPr="00033EE3">
              <w:rPr>
                <w:rFonts w:ascii="Arial" w:eastAsia="Calibri" w:hAnsi="Arial" w:cs="Arial"/>
                <w:color w:val="000000"/>
              </w:rPr>
              <w:t xml:space="preserve"> </w:t>
            </w:r>
          </w:p>
          <w:p w14:paraId="3DCD5271" w14:textId="460209F2"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5744715D" w14:textId="77777777" w:rsidR="00BB0853" w:rsidRPr="00033EE3" w:rsidRDefault="00BB0853" w:rsidP="00BB0853">
            <w:pPr>
              <w:ind w:right="11"/>
              <w:jc w:val="center"/>
              <w:rPr>
                <w:rFonts w:ascii="Arial" w:hAnsi="Arial" w:cs="Arial"/>
              </w:rPr>
            </w:pPr>
            <w:r w:rsidRPr="00033EE3">
              <w:rPr>
                <w:rFonts w:ascii="Arial" w:hAnsi="Arial" w:cs="Arial"/>
                <w:color w:val="000000"/>
              </w:rPr>
              <w:t xml:space="preserve"> </w:t>
            </w:r>
          </w:p>
          <w:p w14:paraId="08E0834F" w14:textId="77BDDE90" w:rsidR="00BB0853" w:rsidRDefault="00BB0853" w:rsidP="00BB0853">
            <w:pPr>
              <w:rPr>
                <w:rFonts w:ascii="Arial" w:hAnsi="Arial" w:cs="Arial"/>
                <w:b/>
                <w:bCs/>
                <w:color w:val="0070C0"/>
                <w:sz w:val="32"/>
                <w:szCs w:val="32"/>
              </w:rPr>
            </w:pPr>
            <w:r w:rsidRPr="00033EE3">
              <w:rPr>
                <w:rFonts w:ascii="Arial" w:hAnsi="Arial" w:cs="Arial"/>
                <w:color w:val="000000"/>
              </w:rPr>
              <w:t xml:space="preserve">N/A </w:t>
            </w:r>
          </w:p>
        </w:tc>
        <w:tc>
          <w:tcPr>
            <w:tcW w:w="567" w:type="dxa"/>
          </w:tcPr>
          <w:p w14:paraId="4A103C17" w14:textId="77777777" w:rsidR="00BB0853" w:rsidRPr="00033EE3" w:rsidRDefault="00BB0853" w:rsidP="00BB0853">
            <w:pPr>
              <w:ind w:right="14"/>
              <w:jc w:val="center"/>
              <w:rPr>
                <w:rFonts w:ascii="Arial" w:hAnsi="Arial" w:cs="Arial"/>
              </w:rPr>
            </w:pPr>
            <w:r w:rsidRPr="00033EE3">
              <w:rPr>
                <w:rFonts w:ascii="Arial" w:eastAsia="Calibri" w:hAnsi="Arial" w:cs="Arial"/>
                <w:color w:val="000000"/>
              </w:rPr>
              <w:t xml:space="preserve"> </w:t>
            </w:r>
          </w:p>
          <w:p w14:paraId="281A2167" w14:textId="6BDE08E8"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4008A238" w14:textId="77777777" w:rsidR="00BB0853" w:rsidRPr="00033EE3" w:rsidRDefault="00BB0853" w:rsidP="00BB0853">
            <w:pPr>
              <w:ind w:right="16"/>
              <w:jc w:val="center"/>
              <w:rPr>
                <w:rFonts w:ascii="Arial" w:hAnsi="Arial" w:cs="Arial"/>
              </w:rPr>
            </w:pPr>
            <w:r w:rsidRPr="00033EE3">
              <w:rPr>
                <w:rFonts w:ascii="Arial" w:eastAsia="Calibri" w:hAnsi="Arial" w:cs="Arial"/>
                <w:color w:val="000000"/>
              </w:rPr>
              <w:t xml:space="preserve"> </w:t>
            </w:r>
          </w:p>
          <w:p w14:paraId="0D802CA3" w14:textId="26441497"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tcPr>
          <w:p w14:paraId="093D0FE2" w14:textId="77777777" w:rsidR="00BB0853" w:rsidRDefault="00BB0853" w:rsidP="00BB0853">
            <w:pPr>
              <w:rPr>
                <w:rFonts w:ascii="Arial" w:hAnsi="Arial" w:cs="Arial"/>
                <w:b/>
                <w:bCs/>
                <w:color w:val="0070C0"/>
                <w:sz w:val="32"/>
                <w:szCs w:val="32"/>
              </w:rPr>
            </w:pPr>
          </w:p>
        </w:tc>
        <w:tc>
          <w:tcPr>
            <w:tcW w:w="4536" w:type="dxa"/>
            <w:vMerge/>
          </w:tcPr>
          <w:p w14:paraId="0696FA17" w14:textId="77777777" w:rsidR="00BB0853" w:rsidRDefault="00BB0853" w:rsidP="00BB0853">
            <w:pPr>
              <w:rPr>
                <w:rFonts w:ascii="Arial" w:hAnsi="Arial" w:cs="Arial"/>
                <w:b/>
                <w:bCs/>
                <w:color w:val="0070C0"/>
                <w:sz w:val="32"/>
                <w:szCs w:val="32"/>
              </w:rPr>
            </w:pPr>
          </w:p>
        </w:tc>
      </w:tr>
      <w:tr w:rsidR="00BB0853" w14:paraId="79B1F651" w14:textId="77777777" w:rsidTr="00043A62">
        <w:tc>
          <w:tcPr>
            <w:tcW w:w="2510" w:type="dxa"/>
          </w:tcPr>
          <w:p w14:paraId="1CD69AF5" w14:textId="77777777" w:rsidR="00BB0853" w:rsidRPr="00033EE3" w:rsidRDefault="00BB0853" w:rsidP="00BB0853">
            <w:pPr>
              <w:rPr>
                <w:rFonts w:ascii="Arial" w:hAnsi="Arial" w:cs="Arial"/>
              </w:rPr>
            </w:pPr>
            <w:r w:rsidRPr="00033EE3">
              <w:rPr>
                <w:rFonts w:ascii="Arial" w:hAnsi="Arial" w:cs="Arial"/>
                <w:b/>
                <w:color w:val="000000"/>
              </w:rPr>
              <w:t xml:space="preserve">Staff Group </w:t>
            </w:r>
          </w:p>
          <w:p w14:paraId="2DA9D6E6" w14:textId="70036206" w:rsidR="00BB0853" w:rsidRDefault="00BB0853" w:rsidP="00BB0853">
            <w:pPr>
              <w:rPr>
                <w:rFonts w:ascii="Arial" w:hAnsi="Arial" w:cs="Arial"/>
                <w:b/>
                <w:bCs/>
                <w:color w:val="0070C0"/>
                <w:sz w:val="32"/>
                <w:szCs w:val="32"/>
              </w:rPr>
            </w:pPr>
            <w:r w:rsidRPr="00033EE3">
              <w:rPr>
                <w:rFonts w:ascii="Arial" w:hAnsi="Arial" w:cs="Arial"/>
                <w:color w:val="000000"/>
              </w:rPr>
              <w:t xml:space="preserve"> </w:t>
            </w:r>
          </w:p>
        </w:tc>
        <w:tc>
          <w:tcPr>
            <w:tcW w:w="1080" w:type="dxa"/>
          </w:tcPr>
          <w:p w14:paraId="67A606C6" w14:textId="4CD462C9"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675ED63C" w14:textId="0ADE945C" w:rsidR="00BB0853" w:rsidRDefault="00BB0853" w:rsidP="00BB0853">
            <w:pPr>
              <w:rPr>
                <w:rFonts w:ascii="Arial" w:hAnsi="Arial" w:cs="Arial"/>
                <w:b/>
                <w:bCs/>
                <w:color w:val="0070C0"/>
                <w:sz w:val="32"/>
                <w:szCs w:val="32"/>
              </w:rPr>
            </w:pPr>
            <w:r w:rsidRPr="00033EE3">
              <w:rPr>
                <w:rFonts w:ascii="Arial" w:hAnsi="Arial" w:cs="Arial"/>
                <w:color w:val="000000"/>
              </w:rPr>
              <w:t>x</w:t>
            </w:r>
            <w:r w:rsidRPr="00033EE3">
              <w:rPr>
                <w:rFonts w:ascii="Arial" w:eastAsia="Calibri" w:hAnsi="Arial" w:cs="Arial"/>
                <w:color w:val="000000"/>
              </w:rPr>
              <w:t xml:space="preserve"> </w:t>
            </w:r>
          </w:p>
        </w:tc>
        <w:tc>
          <w:tcPr>
            <w:tcW w:w="1531" w:type="dxa"/>
          </w:tcPr>
          <w:p w14:paraId="3C4DA2C0" w14:textId="17EE5103"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09696942" w14:textId="2CA68D6C" w:rsidR="00BB0853" w:rsidRDefault="00BB0853" w:rsidP="00BB0853">
            <w:pPr>
              <w:rPr>
                <w:rFonts w:ascii="Arial" w:hAnsi="Arial" w:cs="Arial"/>
                <w:b/>
                <w:bCs/>
                <w:color w:val="0070C0"/>
                <w:sz w:val="32"/>
                <w:szCs w:val="32"/>
              </w:rPr>
            </w:pPr>
            <w:r w:rsidRPr="00033EE3">
              <w:rPr>
                <w:rFonts w:ascii="Arial" w:hAnsi="Arial" w:cs="Arial"/>
                <w:color w:val="000000"/>
              </w:rPr>
              <w:t xml:space="preserve">x – unless change </w:t>
            </w:r>
          </w:p>
        </w:tc>
        <w:tc>
          <w:tcPr>
            <w:tcW w:w="567" w:type="dxa"/>
          </w:tcPr>
          <w:p w14:paraId="2BF7C3B9" w14:textId="0C8C3DF5"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5B1C5344" w14:textId="7B318BAF"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tcPr>
          <w:p w14:paraId="68B34758" w14:textId="77777777" w:rsidR="00BB0853" w:rsidRDefault="00BB0853" w:rsidP="00BB0853">
            <w:pPr>
              <w:rPr>
                <w:rFonts w:ascii="Arial" w:hAnsi="Arial" w:cs="Arial"/>
                <w:b/>
                <w:bCs/>
                <w:color w:val="0070C0"/>
                <w:sz w:val="32"/>
                <w:szCs w:val="32"/>
              </w:rPr>
            </w:pPr>
          </w:p>
        </w:tc>
        <w:tc>
          <w:tcPr>
            <w:tcW w:w="4536" w:type="dxa"/>
            <w:vMerge/>
          </w:tcPr>
          <w:p w14:paraId="40C4ED89" w14:textId="77777777" w:rsidR="00BB0853" w:rsidRDefault="00BB0853" w:rsidP="00BB0853">
            <w:pPr>
              <w:rPr>
                <w:rFonts w:ascii="Arial" w:hAnsi="Arial" w:cs="Arial"/>
                <w:b/>
                <w:bCs/>
                <w:color w:val="0070C0"/>
                <w:sz w:val="32"/>
                <w:szCs w:val="32"/>
              </w:rPr>
            </w:pPr>
          </w:p>
        </w:tc>
      </w:tr>
      <w:tr w:rsidR="00BB0853" w14:paraId="459AEDF1" w14:textId="77777777" w:rsidTr="00043A62">
        <w:tc>
          <w:tcPr>
            <w:tcW w:w="2510" w:type="dxa"/>
          </w:tcPr>
          <w:p w14:paraId="36C8B4CE" w14:textId="77777777" w:rsidR="00BB0853" w:rsidRPr="00033EE3" w:rsidRDefault="00BB0853" w:rsidP="00BB0853">
            <w:pPr>
              <w:rPr>
                <w:rFonts w:ascii="Arial" w:hAnsi="Arial" w:cs="Arial"/>
              </w:rPr>
            </w:pPr>
            <w:r w:rsidRPr="00033EE3">
              <w:rPr>
                <w:rFonts w:ascii="Arial" w:hAnsi="Arial" w:cs="Arial"/>
                <w:b/>
                <w:color w:val="000000"/>
              </w:rPr>
              <w:t xml:space="preserve">Job Title </w:t>
            </w:r>
          </w:p>
          <w:p w14:paraId="23904320" w14:textId="4CCD22F8" w:rsidR="00BB0853" w:rsidRDefault="00BB0853" w:rsidP="00BB0853">
            <w:pPr>
              <w:rPr>
                <w:rFonts w:ascii="Arial" w:hAnsi="Arial" w:cs="Arial"/>
                <w:b/>
                <w:bCs/>
                <w:color w:val="0070C0"/>
                <w:sz w:val="32"/>
                <w:szCs w:val="32"/>
              </w:rPr>
            </w:pPr>
            <w:r w:rsidRPr="00033EE3">
              <w:rPr>
                <w:rFonts w:ascii="Arial" w:hAnsi="Arial" w:cs="Arial"/>
                <w:color w:val="000000"/>
              </w:rPr>
              <w:t xml:space="preserve">Current Job Description </w:t>
            </w:r>
          </w:p>
        </w:tc>
        <w:tc>
          <w:tcPr>
            <w:tcW w:w="1080" w:type="dxa"/>
          </w:tcPr>
          <w:p w14:paraId="74C35FA7" w14:textId="77777777" w:rsidR="00BB0853" w:rsidRPr="00033EE3" w:rsidRDefault="00BB0853" w:rsidP="00BB0853">
            <w:pPr>
              <w:ind w:right="15"/>
              <w:jc w:val="center"/>
              <w:rPr>
                <w:rFonts w:ascii="Arial" w:hAnsi="Arial" w:cs="Arial"/>
              </w:rPr>
            </w:pPr>
            <w:r w:rsidRPr="00033EE3">
              <w:rPr>
                <w:rFonts w:ascii="Arial" w:eastAsia="Calibri" w:hAnsi="Arial" w:cs="Arial"/>
                <w:color w:val="000000"/>
              </w:rPr>
              <w:t xml:space="preserve"> </w:t>
            </w:r>
          </w:p>
          <w:p w14:paraId="706BE250" w14:textId="06398887"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68374416" w14:textId="77777777" w:rsidR="00BB0853" w:rsidRPr="00033EE3" w:rsidRDefault="00BB0853" w:rsidP="00BB0853">
            <w:pPr>
              <w:ind w:right="16"/>
              <w:jc w:val="center"/>
              <w:rPr>
                <w:rFonts w:ascii="Arial" w:hAnsi="Arial" w:cs="Arial"/>
              </w:rPr>
            </w:pPr>
            <w:r w:rsidRPr="00033EE3">
              <w:rPr>
                <w:rFonts w:ascii="Arial" w:eastAsia="Calibri" w:hAnsi="Arial" w:cs="Arial"/>
                <w:color w:val="000000"/>
              </w:rPr>
              <w:t xml:space="preserve"> </w:t>
            </w:r>
          </w:p>
          <w:p w14:paraId="75D60009" w14:textId="2B3BDDCE"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32B8EB33" w14:textId="77777777" w:rsidR="00BB0853" w:rsidRPr="00033EE3" w:rsidRDefault="00BB0853" w:rsidP="00BB0853">
            <w:pPr>
              <w:ind w:right="15"/>
              <w:jc w:val="center"/>
              <w:rPr>
                <w:rFonts w:ascii="Arial" w:hAnsi="Arial" w:cs="Arial"/>
              </w:rPr>
            </w:pPr>
            <w:r w:rsidRPr="00033EE3">
              <w:rPr>
                <w:rFonts w:ascii="Arial" w:eastAsia="Calibri" w:hAnsi="Arial" w:cs="Arial"/>
                <w:color w:val="000000"/>
              </w:rPr>
              <w:t xml:space="preserve"> </w:t>
            </w:r>
          </w:p>
          <w:p w14:paraId="2DCC458B" w14:textId="7B23C250"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1094AB1C" w14:textId="25E27F82" w:rsidR="00BB0853" w:rsidRDefault="00BB0853" w:rsidP="00BB0853">
            <w:pPr>
              <w:rPr>
                <w:rFonts w:ascii="Arial" w:hAnsi="Arial" w:cs="Arial"/>
                <w:b/>
                <w:bCs/>
                <w:color w:val="0070C0"/>
                <w:sz w:val="32"/>
                <w:szCs w:val="32"/>
              </w:rPr>
            </w:pPr>
            <w:r w:rsidRPr="00033EE3">
              <w:rPr>
                <w:rFonts w:ascii="Arial" w:hAnsi="Arial" w:cs="Arial"/>
                <w:color w:val="000000"/>
              </w:rPr>
              <w:t>x – unless change</w:t>
            </w:r>
          </w:p>
        </w:tc>
        <w:tc>
          <w:tcPr>
            <w:tcW w:w="567" w:type="dxa"/>
          </w:tcPr>
          <w:p w14:paraId="7D426F38" w14:textId="77777777" w:rsidR="00BB0853" w:rsidRPr="00033EE3" w:rsidRDefault="00BB0853" w:rsidP="00BB0853">
            <w:pPr>
              <w:ind w:right="14"/>
              <w:jc w:val="center"/>
              <w:rPr>
                <w:rFonts w:ascii="Arial" w:hAnsi="Arial" w:cs="Arial"/>
              </w:rPr>
            </w:pPr>
            <w:r w:rsidRPr="00033EE3">
              <w:rPr>
                <w:rFonts w:ascii="Arial" w:eastAsia="Calibri" w:hAnsi="Arial" w:cs="Arial"/>
                <w:color w:val="000000"/>
              </w:rPr>
              <w:t xml:space="preserve"> </w:t>
            </w:r>
          </w:p>
          <w:p w14:paraId="3274FAD5" w14:textId="78B1C51B"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56E3901F" w14:textId="77777777" w:rsidR="00BB0853" w:rsidRPr="00033EE3" w:rsidRDefault="00BB0853" w:rsidP="00BB0853">
            <w:pPr>
              <w:ind w:right="16"/>
              <w:jc w:val="center"/>
              <w:rPr>
                <w:rFonts w:ascii="Arial" w:hAnsi="Arial" w:cs="Arial"/>
              </w:rPr>
            </w:pPr>
            <w:r w:rsidRPr="00033EE3">
              <w:rPr>
                <w:rFonts w:ascii="Arial" w:eastAsia="Calibri" w:hAnsi="Arial" w:cs="Arial"/>
                <w:color w:val="000000"/>
              </w:rPr>
              <w:t xml:space="preserve"> </w:t>
            </w:r>
          </w:p>
          <w:p w14:paraId="4CC796EB" w14:textId="731CE414"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tcPr>
          <w:p w14:paraId="1FF59189" w14:textId="77777777" w:rsidR="00BB0853" w:rsidRDefault="00BB0853" w:rsidP="00BB0853">
            <w:pPr>
              <w:rPr>
                <w:rFonts w:ascii="Arial" w:hAnsi="Arial" w:cs="Arial"/>
                <w:b/>
                <w:bCs/>
                <w:color w:val="0070C0"/>
                <w:sz w:val="32"/>
                <w:szCs w:val="32"/>
              </w:rPr>
            </w:pPr>
          </w:p>
        </w:tc>
        <w:tc>
          <w:tcPr>
            <w:tcW w:w="4536" w:type="dxa"/>
            <w:vMerge/>
          </w:tcPr>
          <w:p w14:paraId="2ADCF848" w14:textId="77777777" w:rsidR="00BB0853" w:rsidRDefault="00BB0853" w:rsidP="00BB0853">
            <w:pPr>
              <w:rPr>
                <w:rFonts w:ascii="Arial" w:hAnsi="Arial" w:cs="Arial"/>
                <w:b/>
                <w:bCs/>
                <w:color w:val="0070C0"/>
                <w:sz w:val="32"/>
                <w:szCs w:val="32"/>
              </w:rPr>
            </w:pPr>
          </w:p>
        </w:tc>
      </w:tr>
      <w:tr w:rsidR="00BB0853" w14:paraId="26128FB0" w14:textId="77777777" w:rsidTr="00043A62">
        <w:tc>
          <w:tcPr>
            <w:tcW w:w="2510" w:type="dxa"/>
          </w:tcPr>
          <w:p w14:paraId="3666C5E8" w14:textId="77777777" w:rsidR="00BB0853" w:rsidRPr="00033EE3" w:rsidRDefault="00BB0853" w:rsidP="00BB0853">
            <w:pPr>
              <w:rPr>
                <w:rFonts w:ascii="Arial" w:hAnsi="Arial" w:cs="Arial"/>
              </w:rPr>
            </w:pPr>
            <w:r w:rsidRPr="00033EE3">
              <w:rPr>
                <w:rFonts w:ascii="Arial" w:hAnsi="Arial" w:cs="Arial"/>
                <w:b/>
                <w:color w:val="000000"/>
              </w:rPr>
              <w:t xml:space="preserve">Occupation Code </w:t>
            </w:r>
          </w:p>
          <w:p w14:paraId="36715FA8" w14:textId="1FC32BD3" w:rsidR="00BB0853" w:rsidRDefault="00BB0853" w:rsidP="00BB0853">
            <w:pPr>
              <w:rPr>
                <w:rFonts w:ascii="Arial" w:hAnsi="Arial" w:cs="Arial"/>
                <w:b/>
                <w:bCs/>
                <w:color w:val="0070C0"/>
                <w:sz w:val="32"/>
                <w:szCs w:val="32"/>
              </w:rPr>
            </w:pPr>
            <w:r w:rsidRPr="00033EE3">
              <w:rPr>
                <w:rFonts w:ascii="Arial" w:hAnsi="Arial" w:cs="Arial"/>
                <w:color w:val="000000"/>
              </w:rPr>
              <w:t xml:space="preserve"> </w:t>
            </w:r>
          </w:p>
        </w:tc>
        <w:tc>
          <w:tcPr>
            <w:tcW w:w="1080" w:type="dxa"/>
          </w:tcPr>
          <w:p w14:paraId="366F7677" w14:textId="1D750FA0"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6D20832D" w14:textId="2EE53C07" w:rsidR="00BB0853" w:rsidRDefault="00BB0853" w:rsidP="00BB0853">
            <w:pPr>
              <w:rPr>
                <w:rFonts w:ascii="Arial" w:hAnsi="Arial" w:cs="Arial"/>
                <w:b/>
                <w:bCs/>
                <w:color w:val="0070C0"/>
                <w:sz w:val="32"/>
                <w:szCs w:val="32"/>
              </w:rPr>
            </w:pPr>
            <w:r w:rsidRPr="00033EE3">
              <w:rPr>
                <w:rFonts w:ascii="Arial" w:hAnsi="Arial" w:cs="Arial"/>
                <w:color w:val="000000"/>
              </w:rPr>
              <w:t>x</w:t>
            </w:r>
            <w:r w:rsidRPr="00033EE3">
              <w:rPr>
                <w:rFonts w:ascii="Arial" w:eastAsia="Calibri" w:hAnsi="Arial" w:cs="Arial"/>
                <w:color w:val="000000"/>
              </w:rPr>
              <w:t xml:space="preserve"> </w:t>
            </w:r>
          </w:p>
        </w:tc>
        <w:tc>
          <w:tcPr>
            <w:tcW w:w="1531" w:type="dxa"/>
          </w:tcPr>
          <w:p w14:paraId="13554E49" w14:textId="2B3C9649"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4AA90097" w14:textId="4E5E3BC5" w:rsidR="00BB0853" w:rsidRDefault="00BB0853" w:rsidP="00BB0853">
            <w:pPr>
              <w:rPr>
                <w:rFonts w:ascii="Arial" w:hAnsi="Arial" w:cs="Arial"/>
                <w:b/>
                <w:bCs/>
                <w:color w:val="0070C0"/>
                <w:sz w:val="32"/>
                <w:szCs w:val="32"/>
              </w:rPr>
            </w:pPr>
            <w:r w:rsidRPr="00033EE3">
              <w:rPr>
                <w:rFonts w:ascii="Arial" w:hAnsi="Arial" w:cs="Arial"/>
                <w:color w:val="000000"/>
              </w:rPr>
              <w:t xml:space="preserve">x – unless change </w:t>
            </w:r>
          </w:p>
        </w:tc>
        <w:tc>
          <w:tcPr>
            <w:tcW w:w="567" w:type="dxa"/>
          </w:tcPr>
          <w:p w14:paraId="508871ED" w14:textId="1027D8D3"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1D877F78" w14:textId="63B5CB7A" w:rsidR="00BB0853" w:rsidRDefault="00BB0853" w:rsidP="00BB0853">
            <w:pPr>
              <w:rPr>
                <w:rFonts w:ascii="Arial" w:hAnsi="Arial" w:cs="Arial"/>
                <w:b/>
                <w:bCs/>
                <w:color w:val="0070C0"/>
                <w:sz w:val="32"/>
                <w:szCs w:val="32"/>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tcPr>
          <w:p w14:paraId="7231E76C" w14:textId="77777777" w:rsidR="00BB0853" w:rsidRDefault="00BB0853" w:rsidP="00BB0853">
            <w:pPr>
              <w:rPr>
                <w:rFonts w:ascii="Arial" w:hAnsi="Arial" w:cs="Arial"/>
                <w:b/>
                <w:bCs/>
                <w:color w:val="0070C0"/>
                <w:sz w:val="32"/>
                <w:szCs w:val="32"/>
              </w:rPr>
            </w:pPr>
          </w:p>
        </w:tc>
        <w:tc>
          <w:tcPr>
            <w:tcW w:w="4536" w:type="dxa"/>
            <w:vMerge/>
          </w:tcPr>
          <w:p w14:paraId="7F880959" w14:textId="77777777" w:rsidR="00BB0853" w:rsidRDefault="00BB0853" w:rsidP="00BB0853">
            <w:pPr>
              <w:rPr>
                <w:rFonts w:ascii="Arial" w:hAnsi="Arial" w:cs="Arial"/>
                <w:b/>
                <w:bCs/>
                <w:color w:val="0070C0"/>
                <w:sz w:val="32"/>
                <w:szCs w:val="32"/>
              </w:rPr>
            </w:pPr>
          </w:p>
        </w:tc>
      </w:tr>
      <w:tr w:rsidR="00BB0853" w14:paraId="5A91332B" w14:textId="77777777" w:rsidTr="00043A62">
        <w:tc>
          <w:tcPr>
            <w:tcW w:w="2510" w:type="dxa"/>
          </w:tcPr>
          <w:p w14:paraId="0F64D443" w14:textId="77777777" w:rsidR="00BB0853" w:rsidRPr="00033EE3" w:rsidRDefault="00BB0853" w:rsidP="00BB0853">
            <w:pPr>
              <w:rPr>
                <w:rFonts w:ascii="Arial" w:hAnsi="Arial" w:cs="Arial"/>
              </w:rPr>
            </w:pPr>
            <w:r w:rsidRPr="00033EE3">
              <w:rPr>
                <w:rFonts w:ascii="Arial" w:hAnsi="Arial" w:cs="Arial"/>
                <w:b/>
                <w:color w:val="000000"/>
              </w:rPr>
              <w:t xml:space="preserve">Position Title </w:t>
            </w:r>
          </w:p>
          <w:p w14:paraId="42A5B072" w14:textId="2A2FC770" w:rsidR="00BB0853" w:rsidRPr="00033EE3" w:rsidRDefault="00BB0853" w:rsidP="00BB0853">
            <w:pPr>
              <w:rPr>
                <w:rFonts w:ascii="Arial" w:hAnsi="Arial" w:cs="Arial"/>
                <w:b/>
                <w:color w:val="000000"/>
              </w:rPr>
            </w:pPr>
            <w:r w:rsidRPr="00033EE3">
              <w:rPr>
                <w:rFonts w:ascii="Arial" w:hAnsi="Arial" w:cs="Arial"/>
                <w:color w:val="000000"/>
              </w:rPr>
              <w:t xml:space="preserve"> </w:t>
            </w:r>
          </w:p>
        </w:tc>
        <w:tc>
          <w:tcPr>
            <w:tcW w:w="1080" w:type="dxa"/>
          </w:tcPr>
          <w:p w14:paraId="696EDB6E" w14:textId="0602D6E7" w:rsidR="00BB0853" w:rsidRPr="00033EE3" w:rsidRDefault="00BB0853" w:rsidP="00BB0853">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5CE4F8E1" w14:textId="35FB0CC6" w:rsidR="00BB0853" w:rsidRPr="00033EE3" w:rsidRDefault="00BB0853" w:rsidP="00BB0853">
            <w:pPr>
              <w:rPr>
                <w:rFonts w:ascii="Arial" w:hAnsi="Arial" w:cs="Aria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531" w:type="dxa"/>
          </w:tcPr>
          <w:p w14:paraId="572CBB7C" w14:textId="7B25CBE3" w:rsidR="00BB0853" w:rsidRPr="00033EE3" w:rsidRDefault="00BB0853" w:rsidP="00BB0853">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6A216587" w14:textId="740BBA00" w:rsidR="00BB0853" w:rsidRPr="00033EE3" w:rsidRDefault="00BB0853" w:rsidP="00BB0853">
            <w:pPr>
              <w:rPr>
                <w:rFonts w:ascii="Arial" w:hAnsi="Arial" w:cs="Arial"/>
                <w:color w:val="000000"/>
              </w:rPr>
            </w:pPr>
            <w:r w:rsidRPr="00033EE3">
              <w:rPr>
                <w:rFonts w:ascii="Arial" w:hAnsi="Arial" w:cs="Arial"/>
                <w:color w:val="000000"/>
              </w:rPr>
              <w:t xml:space="preserve">x – unless change </w:t>
            </w:r>
          </w:p>
        </w:tc>
        <w:tc>
          <w:tcPr>
            <w:tcW w:w="567" w:type="dxa"/>
          </w:tcPr>
          <w:p w14:paraId="1E40D1F3" w14:textId="00EB79A1" w:rsidR="00BB0853" w:rsidRPr="00033EE3" w:rsidRDefault="00BB0853" w:rsidP="00BB0853">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37C30BF4" w14:textId="64A5D10E" w:rsidR="00BB0853" w:rsidRPr="00033EE3" w:rsidRDefault="00BB0853" w:rsidP="00BB0853">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vMerge/>
          </w:tcPr>
          <w:p w14:paraId="50AE5DB7" w14:textId="77777777" w:rsidR="00BB0853" w:rsidRDefault="00BB0853" w:rsidP="00BB0853">
            <w:pPr>
              <w:rPr>
                <w:rFonts w:ascii="Arial" w:hAnsi="Arial" w:cs="Arial"/>
                <w:b/>
                <w:bCs/>
                <w:color w:val="0070C0"/>
                <w:sz w:val="32"/>
                <w:szCs w:val="32"/>
              </w:rPr>
            </w:pPr>
          </w:p>
        </w:tc>
        <w:tc>
          <w:tcPr>
            <w:tcW w:w="4536" w:type="dxa"/>
            <w:vMerge/>
          </w:tcPr>
          <w:p w14:paraId="4C4E19A9" w14:textId="77777777" w:rsidR="00BB0853" w:rsidRDefault="00BB0853" w:rsidP="00BB0853">
            <w:pPr>
              <w:rPr>
                <w:rFonts w:ascii="Arial" w:hAnsi="Arial" w:cs="Arial"/>
                <w:b/>
                <w:bCs/>
                <w:color w:val="0070C0"/>
                <w:sz w:val="32"/>
                <w:szCs w:val="32"/>
              </w:rPr>
            </w:pPr>
          </w:p>
        </w:tc>
      </w:tr>
      <w:tr w:rsidR="00043A62" w14:paraId="48816CD2" w14:textId="77777777" w:rsidTr="00043A62">
        <w:tc>
          <w:tcPr>
            <w:tcW w:w="2510" w:type="dxa"/>
          </w:tcPr>
          <w:p w14:paraId="6489DCED" w14:textId="77777777" w:rsidR="00043A62" w:rsidRPr="00033EE3" w:rsidRDefault="00043A62" w:rsidP="00043A62">
            <w:pPr>
              <w:rPr>
                <w:rFonts w:ascii="Arial" w:hAnsi="Arial" w:cs="Arial"/>
              </w:rPr>
            </w:pPr>
            <w:r w:rsidRPr="00033EE3">
              <w:rPr>
                <w:rFonts w:ascii="Arial" w:hAnsi="Arial" w:cs="Arial"/>
                <w:b/>
                <w:color w:val="000000"/>
              </w:rPr>
              <w:t xml:space="preserve">Employment History </w:t>
            </w:r>
          </w:p>
          <w:p w14:paraId="17ED66DD" w14:textId="77777777" w:rsidR="00043A62" w:rsidRPr="00033EE3" w:rsidRDefault="00043A62" w:rsidP="00043A62">
            <w:pPr>
              <w:rPr>
                <w:rFonts w:ascii="Arial" w:hAnsi="Arial" w:cs="Arial"/>
              </w:rPr>
            </w:pPr>
            <w:r w:rsidRPr="00033EE3">
              <w:rPr>
                <w:rFonts w:ascii="Arial" w:hAnsi="Arial" w:cs="Arial"/>
                <w:color w:val="000000"/>
              </w:rPr>
              <w:t xml:space="preserve">Including: </w:t>
            </w:r>
          </w:p>
          <w:p w14:paraId="098FDBF1" w14:textId="77777777" w:rsidR="00043A62" w:rsidRPr="00033EE3" w:rsidRDefault="00043A62" w:rsidP="00043A62">
            <w:pPr>
              <w:numPr>
                <w:ilvl w:val="0"/>
                <w:numId w:val="86"/>
              </w:numPr>
              <w:ind w:left="360" w:hanging="283"/>
              <w:rPr>
                <w:rFonts w:ascii="Arial" w:hAnsi="Arial" w:cs="Arial"/>
              </w:rPr>
            </w:pPr>
            <w:r w:rsidRPr="00033EE3">
              <w:rPr>
                <w:rFonts w:ascii="Arial" w:hAnsi="Arial" w:cs="Arial"/>
                <w:color w:val="000000"/>
              </w:rPr>
              <w:t xml:space="preserve">job titles </w:t>
            </w:r>
          </w:p>
          <w:p w14:paraId="6EF5741B" w14:textId="77777777" w:rsidR="00043A62" w:rsidRPr="00033EE3" w:rsidRDefault="00043A62" w:rsidP="00043A62">
            <w:pPr>
              <w:numPr>
                <w:ilvl w:val="0"/>
                <w:numId w:val="86"/>
              </w:numPr>
              <w:ind w:left="360" w:hanging="283"/>
              <w:rPr>
                <w:rFonts w:ascii="Arial" w:hAnsi="Arial" w:cs="Arial"/>
              </w:rPr>
            </w:pPr>
            <w:r w:rsidRPr="00033EE3">
              <w:rPr>
                <w:rFonts w:ascii="Arial" w:hAnsi="Arial" w:cs="Arial"/>
                <w:color w:val="000000"/>
              </w:rPr>
              <w:t xml:space="preserve">organisation/ departments </w:t>
            </w:r>
          </w:p>
          <w:p w14:paraId="64012E45" w14:textId="062A247A" w:rsidR="00043A62" w:rsidRPr="00043A62" w:rsidRDefault="00043A62" w:rsidP="00043A62">
            <w:pPr>
              <w:numPr>
                <w:ilvl w:val="0"/>
                <w:numId w:val="86"/>
              </w:numPr>
              <w:ind w:left="360" w:hanging="283"/>
              <w:rPr>
                <w:rFonts w:ascii="Arial" w:hAnsi="Arial" w:cs="Arial"/>
              </w:rPr>
            </w:pPr>
            <w:r w:rsidRPr="00033EE3">
              <w:rPr>
                <w:rFonts w:ascii="Arial" w:hAnsi="Arial" w:cs="Arial"/>
                <w:color w:val="000000"/>
              </w:rPr>
              <w:t>dates and role descriptions</w:t>
            </w:r>
            <w:r>
              <w:rPr>
                <w:rFonts w:ascii="Arial" w:hAnsi="Arial" w:cs="Arial"/>
                <w:color w:val="000000"/>
              </w:rPr>
              <w:t xml:space="preserve"> </w:t>
            </w:r>
            <w:r w:rsidRPr="00043A62">
              <w:rPr>
                <w:rFonts w:ascii="Arial" w:eastAsiaTheme="minorEastAsia" w:hAnsi="Arial" w:cs="Arial"/>
                <w:color w:val="000000"/>
                <w:kern w:val="2"/>
                <w:lang w:eastAsia="en-GB"/>
                <w14:ligatures w14:val="standardContextual"/>
              </w:rPr>
              <w:t xml:space="preserve">gaps in employment </w:t>
            </w:r>
          </w:p>
        </w:tc>
        <w:tc>
          <w:tcPr>
            <w:tcW w:w="1080" w:type="dxa"/>
            <w:vAlign w:val="center"/>
          </w:tcPr>
          <w:p w14:paraId="1C58F4D8" w14:textId="21AC49D2"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vAlign w:val="center"/>
          </w:tcPr>
          <w:p w14:paraId="1BB5CBE7" w14:textId="6998D015" w:rsidR="00043A62" w:rsidRPr="00033EE3" w:rsidRDefault="00043A62" w:rsidP="00043A62">
            <w:pPr>
              <w:rPr>
                <w:rFonts w:ascii="Arial" w:hAnsi="Arial" w:cs="Aria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531" w:type="dxa"/>
            <w:vAlign w:val="center"/>
          </w:tcPr>
          <w:p w14:paraId="285C10B2" w14:textId="2673AAD2"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vAlign w:val="center"/>
          </w:tcPr>
          <w:p w14:paraId="6EF943D8" w14:textId="3E6CF110" w:rsidR="00043A62" w:rsidRPr="00033EE3" w:rsidRDefault="00043A62" w:rsidP="00043A62">
            <w:pPr>
              <w:rPr>
                <w:rFonts w:ascii="Arial" w:hAnsi="Arial" w:cs="Aria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567" w:type="dxa"/>
            <w:vAlign w:val="center"/>
          </w:tcPr>
          <w:p w14:paraId="6BACA4BC" w14:textId="7468C42F"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vAlign w:val="center"/>
          </w:tcPr>
          <w:p w14:paraId="5938B675" w14:textId="723B22F3"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6FBC9193" w14:textId="61B8C96C" w:rsidR="00043A62" w:rsidRDefault="00043A62" w:rsidP="00043A62">
            <w:pPr>
              <w:rPr>
                <w:rFonts w:ascii="Arial" w:hAnsi="Arial" w:cs="Arial"/>
                <w:b/>
                <w:bCs/>
                <w:color w:val="0070C0"/>
                <w:sz w:val="32"/>
                <w:szCs w:val="32"/>
              </w:rPr>
            </w:pPr>
            <w:r w:rsidRPr="00033EE3">
              <w:rPr>
                <w:rFonts w:ascii="Arial" w:hAnsi="Arial" w:cs="Arial"/>
                <w:color w:val="000000"/>
              </w:rPr>
              <w:t xml:space="preserve">Application and recruitment process, CV, etc. </w:t>
            </w:r>
          </w:p>
        </w:tc>
        <w:tc>
          <w:tcPr>
            <w:tcW w:w="4536" w:type="dxa"/>
          </w:tcPr>
          <w:p w14:paraId="09142BE6" w14:textId="77777777" w:rsidR="00043A62" w:rsidRPr="00033EE3" w:rsidRDefault="00043A62" w:rsidP="00043A62">
            <w:pPr>
              <w:ind w:left="1"/>
              <w:rPr>
                <w:rFonts w:ascii="Arial" w:hAnsi="Arial" w:cs="Arial"/>
              </w:rPr>
            </w:pPr>
            <w:r w:rsidRPr="00033EE3">
              <w:rPr>
                <w:rFonts w:ascii="Arial" w:hAnsi="Arial" w:cs="Arial"/>
                <w:color w:val="000000"/>
              </w:rPr>
              <w:t xml:space="preserve">Any gaps that are because of any protected characteristics, as defined in the Equality Act 2010, do not need to be explained. </w:t>
            </w:r>
          </w:p>
          <w:p w14:paraId="65E4CD1A" w14:textId="77777777" w:rsidR="00043A62" w:rsidRPr="00033EE3" w:rsidRDefault="00043A62" w:rsidP="00043A62">
            <w:pPr>
              <w:ind w:left="1"/>
              <w:rPr>
                <w:rFonts w:ascii="Arial" w:hAnsi="Arial" w:cs="Arial"/>
              </w:rPr>
            </w:pPr>
            <w:r w:rsidRPr="00033EE3">
              <w:rPr>
                <w:rFonts w:ascii="Arial" w:hAnsi="Arial" w:cs="Arial"/>
                <w:color w:val="000000"/>
              </w:rPr>
              <w:t xml:space="preserve">The period for which information should be recorded is for local determination, </w:t>
            </w:r>
            <w:proofErr w:type="gramStart"/>
            <w:r w:rsidRPr="00033EE3">
              <w:rPr>
                <w:rFonts w:ascii="Arial" w:hAnsi="Arial" w:cs="Arial"/>
                <w:color w:val="000000"/>
              </w:rPr>
              <w:t>taking into account</w:t>
            </w:r>
            <w:proofErr w:type="gramEnd"/>
            <w:r w:rsidRPr="00033EE3">
              <w:rPr>
                <w:rFonts w:ascii="Arial" w:hAnsi="Arial" w:cs="Arial"/>
                <w:color w:val="000000"/>
              </w:rPr>
              <w:t xml:space="preserve"> relevance to the person and the role. </w:t>
            </w:r>
          </w:p>
          <w:p w14:paraId="3029A3E6" w14:textId="159D4147" w:rsidR="00043A62" w:rsidRDefault="00043A62" w:rsidP="00043A62">
            <w:pPr>
              <w:rPr>
                <w:rFonts w:ascii="Arial" w:hAnsi="Arial" w:cs="Arial"/>
                <w:b/>
                <w:bCs/>
                <w:color w:val="0070C0"/>
                <w:sz w:val="32"/>
                <w:szCs w:val="32"/>
              </w:rPr>
            </w:pPr>
            <w:r w:rsidRPr="00033EE3">
              <w:rPr>
                <w:rFonts w:ascii="Arial" w:hAnsi="Arial" w:cs="Arial"/>
                <w:color w:val="000000"/>
              </w:rPr>
              <w:t xml:space="preserve">It is suggested that a career history of no less than six years and covering at least two roles would be the minimum. Where there have been gaps in employment, this period should be extended accordingly. </w:t>
            </w:r>
          </w:p>
        </w:tc>
      </w:tr>
      <w:tr w:rsidR="00043A62" w14:paraId="0AF89EA1" w14:textId="77777777" w:rsidTr="00043A62">
        <w:tc>
          <w:tcPr>
            <w:tcW w:w="2510" w:type="dxa"/>
          </w:tcPr>
          <w:p w14:paraId="4CDE0AAC" w14:textId="77777777" w:rsidR="00043A62" w:rsidRPr="00033EE3" w:rsidRDefault="00043A62" w:rsidP="00043A62">
            <w:pPr>
              <w:rPr>
                <w:rFonts w:ascii="Arial" w:hAnsi="Arial" w:cs="Arial"/>
              </w:rPr>
            </w:pPr>
            <w:r w:rsidRPr="00033EE3">
              <w:rPr>
                <w:rFonts w:ascii="Arial" w:hAnsi="Arial" w:cs="Arial"/>
                <w:b/>
                <w:color w:val="000000"/>
              </w:rPr>
              <w:t xml:space="preserve">Training and </w:t>
            </w:r>
          </w:p>
          <w:p w14:paraId="62CB91BC" w14:textId="7D4C4611" w:rsidR="00043A62" w:rsidRPr="00033EE3" w:rsidRDefault="00043A62" w:rsidP="00043A62">
            <w:pPr>
              <w:rPr>
                <w:rFonts w:ascii="Arial" w:hAnsi="Arial" w:cs="Arial"/>
                <w:b/>
                <w:color w:val="000000"/>
              </w:rPr>
            </w:pPr>
            <w:r w:rsidRPr="00033EE3">
              <w:rPr>
                <w:rFonts w:ascii="Arial" w:hAnsi="Arial" w:cs="Arial"/>
                <w:b/>
                <w:color w:val="000000"/>
              </w:rPr>
              <w:t>Development</w:t>
            </w:r>
            <w:r w:rsidRPr="00033EE3">
              <w:rPr>
                <w:rFonts w:ascii="Arial" w:hAnsi="Arial" w:cs="Arial"/>
                <w:color w:val="000000"/>
              </w:rPr>
              <w:t xml:space="preserve"> </w:t>
            </w:r>
          </w:p>
        </w:tc>
        <w:tc>
          <w:tcPr>
            <w:tcW w:w="1080" w:type="dxa"/>
          </w:tcPr>
          <w:p w14:paraId="7228F55B" w14:textId="77777777" w:rsidR="00043A62" w:rsidRPr="00033EE3" w:rsidRDefault="00043A62" w:rsidP="00043A62">
            <w:pPr>
              <w:ind w:right="4"/>
              <w:rPr>
                <w:rFonts w:ascii="Arial" w:hAnsi="Arial" w:cs="Arial"/>
              </w:rPr>
            </w:pPr>
          </w:p>
          <w:p w14:paraId="36A2C857" w14:textId="28599594"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0FCC0970" w14:textId="77777777" w:rsidR="00043A62" w:rsidRPr="00033EE3" w:rsidRDefault="00043A62" w:rsidP="00043A62">
            <w:pPr>
              <w:ind w:right="5"/>
              <w:rPr>
                <w:rFonts w:ascii="Arial" w:hAnsi="Arial" w:cs="Arial"/>
              </w:rPr>
            </w:pPr>
          </w:p>
          <w:p w14:paraId="1DEC92CA" w14:textId="2192C9C8" w:rsidR="00043A62" w:rsidRPr="00033EE3" w:rsidRDefault="00043A62" w:rsidP="00043A62">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1753CB0F" w14:textId="77777777" w:rsidR="00043A62" w:rsidRPr="00033EE3" w:rsidRDefault="00043A62" w:rsidP="00043A62">
            <w:pPr>
              <w:ind w:right="4"/>
              <w:rPr>
                <w:rFonts w:ascii="Arial" w:hAnsi="Arial" w:cs="Arial"/>
              </w:rPr>
            </w:pPr>
          </w:p>
          <w:p w14:paraId="17C8196A" w14:textId="04A1CA48"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4DD9D8BD" w14:textId="77777777" w:rsidR="00043A62" w:rsidRPr="00033EE3" w:rsidRDefault="00043A62" w:rsidP="00043A62">
            <w:pPr>
              <w:ind w:right="5"/>
              <w:rPr>
                <w:rFonts w:ascii="Arial" w:hAnsi="Arial" w:cs="Arial"/>
              </w:rPr>
            </w:pPr>
          </w:p>
          <w:p w14:paraId="7283BCAA" w14:textId="395CA76C" w:rsidR="00043A62" w:rsidRPr="00033EE3" w:rsidRDefault="00043A62" w:rsidP="00043A62">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328FAF21" w14:textId="77777777" w:rsidR="00043A62" w:rsidRPr="00033EE3" w:rsidRDefault="00043A62" w:rsidP="00043A62">
            <w:pPr>
              <w:ind w:right="3"/>
              <w:rPr>
                <w:rFonts w:ascii="Arial" w:hAnsi="Arial" w:cs="Arial"/>
              </w:rPr>
            </w:pPr>
          </w:p>
          <w:p w14:paraId="42E9B8B3" w14:textId="4D3E571C" w:rsidR="00043A62" w:rsidRPr="00033EE3" w:rsidRDefault="00043A62" w:rsidP="00043A6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1B5F7715" w14:textId="6BA0AA01" w:rsidR="00043A62" w:rsidRPr="00033EE3" w:rsidRDefault="00043A62" w:rsidP="00043A62">
            <w:pPr>
              <w:rPr>
                <w:rFonts w:ascii="Segoe UI Symbol" w:eastAsia="Wingdings" w:hAnsi="Segoe UI Symbol" w:cs="Segoe UI Symbol"/>
                <w:color w:val="000000"/>
              </w:rPr>
            </w:pPr>
            <w:r w:rsidRPr="00033EE3">
              <w:rPr>
                <w:rFonts w:ascii="Arial" w:hAnsi="Arial" w:cs="Arial"/>
                <w:color w:val="000000"/>
              </w:rPr>
              <w:t>*</w:t>
            </w:r>
          </w:p>
        </w:tc>
        <w:tc>
          <w:tcPr>
            <w:tcW w:w="2126" w:type="dxa"/>
          </w:tcPr>
          <w:p w14:paraId="0DA6EA98" w14:textId="77777777" w:rsidR="00043A62" w:rsidRPr="00033EE3" w:rsidRDefault="00043A62" w:rsidP="00043A62">
            <w:pPr>
              <w:ind w:left="2" w:right="41"/>
              <w:rPr>
                <w:rFonts w:ascii="Arial" w:hAnsi="Arial" w:cs="Arial"/>
              </w:rPr>
            </w:pPr>
            <w:r w:rsidRPr="00033EE3">
              <w:rPr>
                <w:rFonts w:ascii="Arial" w:hAnsi="Arial" w:cs="Arial"/>
                <w:color w:val="000000"/>
              </w:rPr>
              <w:t xml:space="preserve">Relevant training and development from the </w:t>
            </w:r>
            <w:r w:rsidRPr="00033EE3">
              <w:rPr>
                <w:rFonts w:ascii="Arial" w:hAnsi="Arial" w:cs="Arial"/>
                <w:color w:val="000000"/>
              </w:rPr>
              <w:lastRenderedPageBreak/>
              <w:t xml:space="preserve">application and recruitment process; that is, evidence of training (and development) to meet the requirements of the role as set out in the person specification. </w:t>
            </w:r>
          </w:p>
          <w:p w14:paraId="3868221E" w14:textId="57827101" w:rsidR="00043A62" w:rsidRDefault="00043A62" w:rsidP="00043A62">
            <w:pPr>
              <w:rPr>
                <w:rFonts w:ascii="Arial" w:hAnsi="Arial" w:cs="Arial"/>
                <w:b/>
                <w:bCs/>
                <w:color w:val="0070C0"/>
                <w:sz w:val="32"/>
                <w:szCs w:val="32"/>
              </w:rPr>
            </w:pPr>
            <w:r w:rsidRPr="00033EE3">
              <w:rPr>
                <w:rFonts w:ascii="Arial" w:hAnsi="Arial" w:cs="Arial"/>
                <w:color w:val="000000"/>
              </w:rPr>
              <w:t xml:space="preserve">Annually updated records of training and development completed/ongoing progress. </w:t>
            </w:r>
          </w:p>
        </w:tc>
        <w:tc>
          <w:tcPr>
            <w:tcW w:w="4536" w:type="dxa"/>
            <w:vAlign w:val="center"/>
          </w:tcPr>
          <w:p w14:paraId="42361E83" w14:textId="77777777" w:rsidR="00043A62" w:rsidRPr="00033EE3" w:rsidRDefault="00043A62" w:rsidP="00043A62">
            <w:pPr>
              <w:ind w:left="1"/>
              <w:rPr>
                <w:rFonts w:ascii="Arial" w:hAnsi="Arial" w:cs="Arial"/>
              </w:rPr>
            </w:pPr>
            <w:r w:rsidRPr="00033EE3">
              <w:rPr>
                <w:rFonts w:ascii="Arial" w:hAnsi="Arial" w:cs="Arial"/>
                <w:color w:val="000000"/>
              </w:rPr>
              <w:lastRenderedPageBreak/>
              <w:t xml:space="preserve">*  NED recruitment often refers to a particular skillset/experience preferred, </w:t>
            </w:r>
            <w:proofErr w:type="spellStart"/>
            <w:r w:rsidRPr="00033EE3">
              <w:rPr>
                <w:rFonts w:ascii="Arial" w:hAnsi="Arial" w:cs="Arial"/>
                <w:color w:val="000000"/>
              </w:rPr>
              <w:t>eg</w:t>
            </w:r>
            <w:proofErr w:type="spellEnd"/>
            <w:r w:rsidRPr="00033EE3">
              <w:rPr>
                <w:rFonts w:ascii="Arial" w:hAnsi="Arial" w:cs="Arial"/>
                <w:color w:val="000000"/>
              </w:rPr>
              <w:t xml:space="preserve"> clinical, financial, etc, but a general </w:t>
            </w:r>
            <w:r w:rsidRPr="00033EE3">
              <w:rPr>
                <w:rFonts w:ascii="Arial" w:hAnsi="Arial" w:cs="Arial"/>
                <w:color w:val="000000"/>
              </w:rPr>
              <w:lastRenderedPageBreak/>
              <w:t xml:space="preserve">appointment letter for NEDs may not then reference the skills/experience requested. Some NEDs may be retired and do not have a current professional registration. </w:t>
            </w:r>
          </w:p>
          <w:p w14:paraId="313D57B0" w14:textId="77777777" w:rsidR="00043A62" w:rsidRPr="00033EE3" w:rsidRDefault="00043A62" w:rsidP="00043A62">
            <w:pPr>
              <w:ind w:left="1" w:right="17"/>
              <w:rPr>
                <w:rFonts w:ascii="Arial" w:hAnsi="Arial" w:cs="Arial"/>
              </w:rPr>
            </w:pPr>
            <w:r w:rsidRPr="00033EE3">
              <w:rPr>
                <w:rFonts w:ascii="Arial" w:hAnsi="Arial" w:cs="Arial"/>
                <w:color w:val="000000"/>
              </w:rPr>
              <w:t xml:space="preserve">At recruitment, organisations should assure themselves that the information provided by the applicant is correct and reasonable for the requirements of the role. </w:t>
            </w:r>
          </w:p>
          <w:p w14:paraId="1959DB73" w14:textId="77777777" w:rsidR="00043A62" w:rsidRPr="00033EE3" w:rsidRDefault="00043A62" w:rsidP="00043A62">
            <w:pPr>
              <w:ind w:left="1" w:right="29"/>
              <w:rPr>
                <w:rFonts w:ascii="Arial" w:hAnsi="Arial" w:cs="Arial"/>
              </w:rPr>
            </w:pPr>
            <w:r w:rsidRPr="00033EE3">
              <w:rPr>
                <w:rFonts w:ascii="Arial" w:hAnsi="Arial" w:cs="Arial"/>
                <w:color w:val="000000"/>
              </w:rPr>
              <w:t xml:space="preserve">For all board members: the period for which qualifications and training should look back and be recorded is for local determination, </w:t>
            </w:r>
            <w:proofErr w:type="gramStart"/>
            <w:r w:rsidRPr="00033EE3">
              <w:rPr>
                <w:rFonts w:ascii="Arial" w:hAnsi="Arial" w:cs="Arial"/>
                <w:color w:val="000000"/>
              </w:rPr>
              <w:t>taking into account</w:t>
            </w:r>
            <w:proofErr w:type="gramEnd"/>
            <w:r w:rsidRPr="00033EE3">
              <w:rPr>
                <w:rFonts w:ascii="Arial" w:hAnsi="Arial" w:cs="Arial"/>
                <w:color w:val="000000"/>
              </w:rPr>
              <w:t xml:space="preserve"> relevance to the person and the role. </w:t>
            </w:r>
          </w:p>
          <w:p w14:paraId="27447C75" w14:textId="77777777" w:rsidR="00043A62" w:rsidRPr="00033EE3" w:rsidRDefault="00043A62" w:rsidP="00043A62">
            <w:pPr>
              <w:ind w:left="1"/>
              <w:rPr>
                <w:rFonts w:ascii="Arial" w:hAnsi="Arial" w:cs="Arial"/>
              </w:rPr>
            </w:pPr>
            <w:r w:rsidRPr="00033EE3">
              <w:rPr>
                <w:rFonts w:ascii="Arial" w:hAnsi="Arial" w:cs="Arial"/>
                <w:color w:val="000000"/>
              </w:rPr>
              <w:t>It is suggested that key qualifications required for the role and noted in the person specification (</w:t>
            </w:r>
            <w:proofErr w:type="spellStart"/>
            <w:r w:rsidRPr="00033EE3">
              <w:rPr>
                <w:rFonts w:ascii="Arial" w:hAnsi="Arial" w:cs="Arial"/>
                <w:color w:val="000000"/>
              </w:rPr>
              <w:t>eg</w:t>
            </w:r>
            <w:proofErr w:type="spellEnd"/>
            <w:r w:rsidRPr="00033EE3">
              <w:rPr>
                <w:rFonts w:ascii="Arial" w:hAnsi="Arial" w:cs="Arial"/>
                <w:color w:val="000000"/>
              </w:rPr>
              <w:t xml:space="preserve"> professional qualifications) and dates are recorded however far back that may be. </w:t>
            </w:r>
          </w:p>
          <w:p w14:paraId="0DF1A94D" w14:textId="09675865" w:rsidR="00043A62" w:rsidRDefault="00043A62" w:rsidP="00043A62">
            <w:pPr>
              <w:rPr>
                <w:rFonts w:ascii="Arial" w:hAnsi="Arial" w:cs="Arial"/>
                <w:b/>
                <w:bCs/>
                <w:color w:val="0070C0"/>
                <w:sz w:val="32"/>
                <w:szCs w:val="32"/>
              </w:rPr>
            </w:pPr>
            <w:r w:rsidRPr="00033EE3">
              <w:rPr>
                <w:rFonts w:ascii="Arial" w:hAnsi="Arial" w:cs="Arial"/>
                <w:color w:val="000000"/>
              </w:rPr>
              <w:t xml:space="preserve">Otherwise, it is suggested that a history of no less than six years should be the minimum. Where there have been gaps in employment, this period should be extended accordingly. </w:t>
            </w:r>
          </w:p>
        </w:tc>
      </w:tr>
      <w:tr w:rsidR="00181BF2" w14:paraId="66F768E5" w14:textId="77777777" w:rsidTr="00043A62">
        <w:tc>
          <w:tcPr>
            <w:tcW w:w="2510" w:type="dxa"/>
          </w:tcPr>
          <w:p w14:paraId="1D2B33BE" w14:textId="77777777" w:rsidR="00181BF2" w:rsidRPr="00033EE3" w:rsidRDefault="00181BF2" w:rsidP="00181BF2">
            <w:pPr>
              <w:rPr>
                <w:rFonts w:ascii="Arial" w:hAnsi="Arial" w:cs="Arial"/>
              </w:rPr>
            </w:pPr>
            <w:r w:rsidRPr="00033EE3">
              <w:rPr>
                <w:rFonts w:ascii="Arial" w:hAnsi="Arial" w:cs="Arial"/>
                <w:b/>
                <w:color w:val="000000"/>
              </w:rPr>
              <w:lastRenderedPageBreak/>
              <w:t xml:space="preserve">References </w:t>
            </w:r>
          </w:p>
          <w:p w14:paraId="1AEB3BD1" w14:textId="1D6CCD47" w:rsidR="00181BF2" w:rsidRPr="00033EE3" w:rsidRDefault="00181BF2" w:rsidP="00181BF2">
            <w:pPr>
              <w:rPr>
                <w:rFonts w:ascii="Arial" w:hAnsi="Arial" w:cs="Arial"/>
                <w:b/>
                <w:color w:val="000000"/>
              </w:rPr>
            </w:pPr>
            <w:r w:rsidRPr="00033EE3">
              <w:rPr>
                <w:rFonts w:ascii="Arial" w:hAnsi="Arial" w:cs="Arial"/>
                <w:color w:val="000000"/>
              </w:rPr>
              <w:t xml:space="preserve">Available references from previous employers </w:t>
            </w:r>
          </w:p>
        </w:tc>
        <w:tc>
          <w:tcPr>
            <w:tcW w:w="1080" w:type="dxa"/>
          </w:tcPr>
          <w:p w14:paraId="720BDAAE" w14:textId="77777777" w:rsidR="00181BF2" w:rsidRPr="00033EE3" w:rsidRDefault="00181BF2" w:rsidP="00181BF2">
            <w:pPr>
              <w:ind w:right="4"/>
              <w:rPr>
                <w:rFonts w:ascii="Arial" w:hAnsi="Arial" w:cs="Arial"/>
              </w:rPr>
            </w:pPr>
          </w:p>
          <w:p w14:paraId="4D6293B9" w14:textId="4BD146C3"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369482ED" w14:textId="77777777" w:rsidR="00181BF2" w:rsidRPr="00033EE3" w:rsidRDefault="00181BF2" w:rsidP="00181BF2">
            <w:pPr>
              <w:ind w:right="5"/>
              <w:rPr>
                <w:rFonts w:ascii="Arial" w:hAnsi="Arial" w:cs="Arial"/>
              </w:rPr>
            </w:pPr>
          </w:p>
          <w:p w14:paraId="59C9EF08" w14:textId="7A6FA100" w:rsidR="00181BF2" w:rsidRPr="00033EE3" w:rsidRDefault="00181BF2" w:rsidP="00181BF2">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27807436" w14:textId="77777777" w:rsidR="00181BF2" w:rsidRPr="00033EE3" w:rsidRDefault="00181BF2" w:rsidP="00181BF2">
            <w:pPr>
              <w:ind w:right="4"/>
              <w:rPr>
                <w:rFonts w:ascii="Arial" w:hAnsi="Arial" w:cs="Arial"/>
              </w:rPr>
            </w:pPr>
          </w:p>
          <w:p w14:paraId="32E3E30B" w14:textId="05F71529"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72F37BB1" w14:textId="77777777" w:rsidR="00181BF2" w:rsidRPr="00033EE3" w:rsidRDefault="00181BF2" w:rsidP="00181BF2">
            <w:pPr>
              <w:ind w:right="5"/>
              <w:rPr>
                <w:rFonts w:ascii="Arial" w:hAnsi="Arial" w:cs="Arial"/>
              </w:rPr>
            </w:pPr>
          </w:p>
          <w:p w14:paraId="6B89EE5E" w14:textId="01DD1F2E" w:rsidR="00181BF2" w:rsidRPr="00033EE3" w:rsidRDefault="00181BF2" w:rsidP="00181BF2">
            <w:pPr>
              <w:rPr>
                <w:rFonts w:ascii="Arial" w:hAnsi="Arial" w:cs="Arial"/>
                <w:color w:val="000000"/>
              </w:rPr>
            </w:pPr>
            <w:r w:rsidRPr="00033EE3">
              <w:rPr>
                <w:rFonts w:ascii="Arial" w:hAnsi="Arial" w:cs="Arial"/>
                <w:color w:val="000000"/>
              </w:rPr>
              <w:t>x</w:t>
            </w:r>
          </w:p>
        </w:tc>
        <w:tc>
          <w:tcPr>
            <w:tcW w:w="567" w:type="dxa"/>
          </w:tcPr>
          <w:p w14:paraId="1B01CE27" w14:textId="77777777" w:rsidR="00181BF2" w:rsidRPr="00033EE3" w:rsidRDefault="00181BF2" w:rsidP="00181BF2">
            <w:pPr>
              <w:ind w:right="3"/>
              <w:rPr>
                <w:rFonts w:ascii="Arial" w:hAnsi="Arial" w:cs="Arial"/>
              </w:rPr>
            </w:pPr>
          </w:p>
          <w:p w14:paraId="258A7008" w14:textId="2F4E689E"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6E103396" w14:textId="77777777" w:rsidR="00181BF2" w:rsidRPr="00033EE3" w:rsidRDefault="00181BF2" w:rsidP="00181BF2">
            <w:pPr>
              <w:ind w:right="5"/>
              <w:rPr>
                <w:rFonts w:ascii="Arial" w:hAnsi="Arial" w:cs="Arial"/>
              </w:rPr>
            </w:pPr>
          </w:p>
          <w:p w14:paraId="4AF89B54" w14:textId="7E97F88D"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tcPr>
          <w:p w14:paraId="3E6BB6BD" w14:textId="27272B31" w:rsidR="00181BF2" w:rsidRDefault="00181BF2" w:rsidP="00181BF2">
            <w:pPr>
              <w:rPr>
                <w:rFonts w:ascii="Arial" w:hAnsi="Arial" w:cs="Arial"/>
                <w:b/>
                <w:bCs/>
                <w:color w:val="0070C0"/>
                <w:sz w:val="32"/>
                <w:szCs w:val="32"/>
              </w:rPr>
            </w:pPr>
            <w:r w:rsidRPr="00033EE3">
              <w:rPr>
                <w:rFonts w:ascii="Arial" w:hAnsi="Arial" w:cs="Arial"/>
                <w:color w:val="000000"/>
              </w:rPr>
              <w:t xml:space="preserve">Recruitment process </w:t>
            </w:r>
          </w:p>
        </w:tc>
        <w:tc>
          <w:tcPr>
            <w:tcW w:w="4536" w:type="dxa"/>
          </w:tcPr>
          <w:p w14:paraId="454E469A" w14:textId="24B0B4EB" w:rsidR="00181BF2" w:rsidRDefault="00181BF2" w:rsidP="00181BF2">
            <w:pPr>
              <w:rPr>
                <w:rFonts w:ascii="Arial" w:hAnsi="Arial" w:cs="Arial"/>
                <w:b/>
                <w:bCs/>
                <w:color w:val="0070C0"/>
                <w:sz w:val="32"/>
                <w:szCs w:val="32"/>
              </w:rPr>
            </w:pPr>
            <w:r w:rsidRPr="00033EE3">
              <w:rPr>
                <w:rFonts w:ascii="Arial" w:hAnsi="Arial" w:cs="Arial"/>
                <w:color w:val="000000"/>
              </w:rPr>
              <w:t xml:space="preserve">Including references where the individual resigned or retired from a previous role </w:t>
            </w:r>
          </w:p>
        </w:tc>
      </w:tr>
      <w:tr w:rsidR="00181BF2" w14:paraId="2546E195" w14:textId="77777777" w:rsidTr="00043A62">
        <w:tc>
          <w:tcPr>
            <w:tcW w:w="2510" w:type="dxa"/>
          </w:tcPr>
          <w:p w14:paraId="2A19651A" w14:textId="77777777" w:rsidR="00181BF2" w:rsidRPr="00033EE3" w:rsidRDefault="00181BF2" w:rsidP="00181BF2">
            <w:pPr>
              <w:rPr>
                <w:rFonts w:ascii="Arial" w:hAnsi="Arial" w:cs="Arial"/>
              </w:rPr>
            </w:pPr>
            <w:r w:rsidRPr="00033EE3">
              <w:rPr>
                <w:rFonts w:ascii="Arial" w:hAnsi="Arial" w:cs="Arial"/>
                <w:b/>
                <w:color w:val="000000"/>
              </w:rPr>
              <w:t xml:space="preserve">Last Appraisal and Date </w:t>
            </w:r>
          </w:p>
          <w:p w14:paraId="2B486618" w14:textId="77777777" w:rsidR="00181BF2" w:rsidRPr="00033EE3" w:rsidRDefault="00181BF2" w:rsidP="00181BF2">
            <w:pPr>
              <w:rPr>
                <w:rFonts w:ascii="Arial" w:hAnsi="Arial" w:cs="Arial"/>
              </w:rPr>
            </w:pPr>
            <w:r w:rsidRPr="00033EE3">
              <w:rPr>
                <w:rFonts w:ascii="Arial" w:hAnsi="Arial" w:cs="Arial"/>
                <w:b/>
                <w:color w:val="000000"/>
              </w:rPr>
              <w:t xml:space="preserve"> </w:t>
            </w:r>
          </w:p>
          <w:p w14:paraId="138183C8" w14:textId="77777777" w:rsidR="00181BF2" w:rsidRPr="00033EE3" w:rsidRDefault="00181BF2" w:rsidP="00181BF2">
            <w:pPr>
              <w:rPr>
                <w:rFonts w:ascii="Arial" w:hAnsi="Arial" w:cs="Arial"/>
              </w:rPr>
            </w:pPr>
            <w:r w:rsidRPr="00033EE3">
              <w:rPr>
                <w:rFonts w:ascii="Arial" w:hAnsi="Arial" w:cs="Arial"/>
                <w:b/>
                <w:color w:val="000000"/>
              </w:rPr>
              <w:t xml:space="preserve"> </w:t>
            </w:r>
          </w:p>
          <w:p w14:paraId="7C6295D6" w14:textId="6AA95A0F" w:rsidR="00181BF2" w:rsidRPr="00033EE3" w:rsidRDefault="00181BF2" w:rsidP="00181BF2">
            <w:pPr>
              <w:rPr>
                <w:rFonts w:ascii="Arial" w:hAnsi="Arial" w:cs="Arial"/>
                <w:b/>
                <w:color w:val="000000"/>
              </w:rPr>
            </w:pPr>
            <w:r w:rsidRPr="00033EE3">
              <w:rPr>
                <w:rFonts w:ascii="Arial" w:hAnsi="Arial" w:cs="Arial"/>
                <w:color w:val="000000"/>
              </w:rPr>
              <w:t xml:space="preserve"> </w:t>
            </w:r>
          </w:p>
        </w:tc>
        <w:tc>
          <w:tcPr>
            <w:tcW w:w="1080" w:type="dxa"/>
          </w:tcPr>
          <w:p w14:paraId="7DF0D972" w14:textId="77777777" w:rsidR="00181BF2" w:rsidRPr="00033EE3" w:rsidRDefault="00181BF2" w:rsidP="00181BF2">
            <w:pPr>
              <w:ind w:right="4"/>
              <w:rPr>
                <w:rFonts w:ascii="Arial" w:hAnsi="Arial" w:cs="Arial"/>
              </w:rPr>
            </w:pPr>
          </w:p>
          <w:p w14:paraId="6D1B2D79" w14:textId="1BD2EF1D"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062BF964" w14:textId="77777777" w:rsidR="00181BF2" w:rsidRPr="00033EE3" w:rsidRDefault="00181BF2" w:rsidP="00181BF2">
            <w:pPr>
              <w:ind w:right="5"/>
              <w:rPr>
                <w:rFonts w:ascii="Arial" w:hAnsi="Arial" w:cs="Arial"/>
              </w:rPr>
            </w:pPr>
          </w:p>
          <w:p w14:paraId="46AC692D" w14:textId="600B1A3D" w:rsidR="00181BF2" w:rsidRPr="00033EE3" w:rsidRDefault="00181BF2" w:rsidP="00181BF2">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24FA76BF" w14:textId="77777777" w:rsidR="00181BF2" w:rsidRPr="00033EE3" w:rsidRDefault="00181BF2" w:rsidP="00181BF2">
            <w:pPr>
              <w:ind w:right="4"/>
              <w:rPr>
                <w:rFonts w:ascii="Arial" w:hAnsi="Arial" w:cs="Arial"/>
              </w:rPr>
            </w:pPr>
          </w:p>
          <w:p w14:paraId="5F4BC4AE" w14:textId="37AA3609"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17E7B709" w14:textId="77777777" w:rsidR="00181BF2" w:rsidRPr="00033EE3" w:rsidRDefault="00181BF2" w:rsidP="00181BF2">
            <w:pPr>
              <w:ind w:right="5"/>
              <w:rPr>
                <w:rFonts w:ascii="Arial" w:hAnsi="Arial" w:cs="Arial"/>
              </w:rPr>
            </w:pPr>
          </w:p>
          <w:p w14:paraId="78C51F2C" w14:textId="2F659DDA" w:rsidR="00181BF2" w:rsidRPr="00033EE3" w:rsidRDefault="00181BF2" w:rsidP="00181BF2">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686575E8" w14:textId="77777777" w:rsidR="00181BF2" w:rsidRPr="00033EE3" w:rsidRDefault="00181BF2" w:rsidP="00181BF2">
            <w:pPr>
              <w:ind w:right="3"/>
              <w:rPr>
                <w:rFonts w:ascii="Arial" w:hAnsi="Arial" w:cs="Arial"/>
              </w:rPr>
            </w:pPr>
          </w:p>
          <w:p w14:paraId="3D49E4A1" w14:textId="17692A96" w:rsidR="00181BF2" w:rsidRPr="00033EE3" w:rsidRDefault="00181BF2" w:rsidP="00181BF2">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38938626" w14:textId="77777777" w:rsidR="00181BF2" w:rsidRPr="00033EE3" w:rsidRDefault="00181BF2" w:rsidP="00181BF2">
            <w:pPr>
              <w:ind w:right="5"/>
              <w:rPr>
                <w:rFonts w:ascii="Arial" w:hAnsi="Arial" w:cs="Arial"/>
              </w:rPr>
            </w:pPr>
          </w:p>
          <w:p w14:paraId="56D4C1E3" w14:textId="0E8E287D" w:rsidR="00181BF2" w:rsidRPr="00033EE3" w:rsidRDefault="00181BF2" w:rsidP="00181BF2">
            <w:pPr>
              <w:rPr>
                <w:rFonts w:ascii="Segoe UI Symbol" w:eastAsia="Wingdings" w:hAnsi="Segoe UI Symbol" w:cs="Segoe UI Symbol"/>
                <w:color w:val="000000"/>
              </w:rPr>
            </w:pPr>
            <w:r w:rsidRPr="00033EE3">
              <w:rPr>
                <w:rFonts w:ascii="Arial" w:eastAsia="Calibri" w:hAnsi="Arial" w:cs="Arial"/>
                <w:color w:val="000000"/>
              </w:rPr>
              <w:t>*</w:t>
            </w:r>
          </w:p>
        </w:tc>
        <w:tc>
          <w:tcPr>
            <w:tcW w:w="2126" w:type="dxa"/>
          </w:tcPr>
          <w:p w14:paraId="3B1F13A8" w14:textId="7EB3FE3A" w:rsidR="00181BF2" w:rsidRDefault="00181BF2" w:rsidP="00181BF2">
            <w:pPr>
              <w:rPr>
                <w:rFonts w:ascii="Arial" w:hAnsi="Arial" w:cs="Arial"/>
                <w:b/>
                <w:bCs/>
                <w:color w:val="0070C0"/>
                <w:sz w:val="32"/>
                <w:szCs w:val="32"/>
              </w:rPr>
            </w:pPr>
            <w:r w:rsidRPr="00033EE3">
              <w:rPr>
                <w:rFonts w:ascii="Arial" w:hAnsi="Arial" w:cs="Arial"/>
                <w:color w:val="000000"/>
              </w:rPr>
              <w:t xml:space="preserve">Recruitment process and annual update following appraisal </w:t>
            </w:r>
          </w:p>
        </w:tc>
        <w:tc>
          <w:tcPr>
            <w:tcW w:w="4536" w:type="dxa"/>
          </w:tcPr>
          <w:p w14:paraId="3241E6FA" w14:textId="5A2CE776" w:rsidR="00181BF2" w:rsidRDefault="00181BF2" w:rsidP="00181BF2">
            <w:pPr>
              <w:rPr>
                <w:rFonts w:ascii="Arial" w:hAnsi="Arial" w:cs="Arial"/>
                <w:b/>
                <w:bCs/>
                <w:color w:val="0070C0"/>
                <w:sz w:val="32"/>
                <w:szCs w:val="32"/>
              </w:rPr>
            </w:pPr>
            <w:r w:rsidRPr="00033EE3">
              <w:rPr>
                <w:rFonts w:ascii="Arial" w:hAnsi="Arial" w:cs="Arial"/>
                <w:color w:val="000000"/>
              </w:rPr>
              <w:t xml:space="preserve">* For NEDs, information about appraisals is only required from their appointment date forward. No information about appraisals in previous roles is required. </w:t>
            </w:r>
          </w:p>
        </w:tc>
      </w:tr>
      <w:tr w:rsidR="00065F86" w14:paraId="3A843F7F" w14:textId="77777777" w:rsidTr="00043A62">
        <w:tc>
          <w:tcPr>
            <w:tcW w:w="2510" w:type="dxa"/>
          </w:tcPr>
          <w:p w14:paraId="5C39FBAE" w14:textId="77777777" w:rsidR="00065F86" w:rsidRPr="00033EE3" w:rsidRDefault="00065F86" w:rsidP="00065F86">
            <w:pPr>
              <w:rPr>
                <w:rFonts w:ascii="Arial" w:hAnsi="Arial" w:cs="Arial"/>
              </w:rPr>
            </w:pPr>
            <w:r w:rsidRPr="00033EE3">
              <w:rPr>
                <w:rFonts w:ascii="Arial" w:hAnsi="Arial" w:cs="Arial"/>
                <w:b/>
                <w:color w:val="000000"/>
              </w:rPr>
              <w:t xml:space="preserve">Disciplinary Findings </w:t>
            </w:r>
          </w:p>
          <w:p w14:paraId="49A62EBD" w14:textId="37793321" w:rsidR="00065F86" w:rsidRPr="00033EE3" w:rsidRDefault="00065F86" w:rsidP="00065F86">
            <w:pPr>
              <w:rPr>
                <w:rFonts w:ascii="Arial" w:hAnsi="Arial" w:cs="Arial"/>
                <w:b/>
                <w:color w:val="000000"/>
              </w:rPr>
            </w:pPr>
            <w:r w:rsidRPr="00033EE3">
              <w:rPr>
                <w:rFonts w:ascii="Arial" w:hAnsi="Arial" w:cs="Arial"/>
                <w:color w:val="000000"/>
              </w:rPr>
              <w:t xml:space="preserve">That is, any upheld finding pursuant to any </w:t>
            </w:r>
            <w:r w:rsidRPr="00033EE3">
              <w:rPr>
                <w:rFonts w:ascii="Arial" w:hAnsi="Arial" w:cs="Arial"/>
                <w:color w:val="000000"/>
              </w:rPr>
              <w:lastRenderedPageBreak/>
              <w:t xml:space="preserve">NHS organisation policies or procedures concerning employee behaviour, such as misconduct or mismanagement </w:t>
            </w:r>
          </w:p>
        </w:tc>
        <w:tc>
          <w:tcPr>
            <w:tcW w:w="1080" w:type="dxa"/>
          </w:tcPr>
          <w:p w14:paraId="075BD1F2" w14:textId="3FAB4890"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lastRenderedPageBreak/>
              <w:t>✓</w:t>
            </w:r>
          </w:p>
        </w:tc>
        <w:tc>
          <w:tcPr>
            <w:tcW w:w="1158" w:type="dxa"/>
          </w:tcPr>
          <w:p w14:paraId="6891D6C0" w14:textId="290B9268"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3DE8798A" w14:textId="3BFC6E4F"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1A8B6B4B" w14:textId="5E208DF6"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719FCCA6" w14:textId="21F2F83A"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1A7AE32F" w14:textId="01298518"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vMerge w:val="restart"/>
          </w:tcPr>
          <w:p w14:paraId="415A69B8" w14:textId="77777777" w:rsidR="00065F86" w:rsidRPr="00033EE3" w:rsidRDefault="00065F86" w:rsidP="00065F86">
            <w:pPr>
              <w:rPr>
                <w:rFonts w:ascii="Arial" w:hAnsi="Arial" w:cs="Arial"/>
              </w:rPr>
            </w:pPr>
            <w:r w:rsidRPr="00033EE3">
              <w:rPr>
                <w:rFonts w:ascii="Arial" w:hAnsi="Arial" w:cs="Arial"/>
                <w:color w:val="000000"/>
              </w:rPr>
              <w:t xml:space="preserve">Reference request (question on the new Board </w:t>
            </w:r>
            <w:r w:rsidRPr="00033EE3">
              <w:rPr>
                <w:rFonts w:ascii="Arial" w:hAnsi="Arial" w:cs="Arial"/>
                <w:color w:val="000000"/>
              </w:rPr>
              <w:lastRenderedPageBreak/>
              <w:t xml:space="preserve">Member Reference). </w:t>
            </w:r>
          </w:p>
          <w:p w14:paraId="776A44AF" w14:textId="44968552" w:rsidR="00065F86" w:rsidRDefault="00065F86" w:rsidP="00065F86">
            <w:pPr>
              <w:rPr>
                <w:rFonts w:ascii="Arial" w:hAnsi="Arial" w:cs="Arial"/>
                <w:b/>
                <w:bCs/>
                <w:color w:val="0070C0"/>
                <w:sz w:val="32"/>
                <w:szCs w:val="32"/>
              </w:rPr>
            </w:pPr>
            <w:r w:rsidRPr="00033EE3">
              <w:rPr>
                <w:rFonts w:ascii="Arial" w:hAnsi="Arial" w:cs="Arial"/>
                <w:color w:val="000000"/>
              </w:rPr>
              <w:t>ESR record (high level)/ local case management system as appropriate.</w:t>
            </w:r>
          </w:p>
        </w:tc>
        <w:tc>
          <w:tcPr>
            <w:tcW w:w="4536" w:type="dxa"/>
            <w:vMerge w:val="restart"/>
          </w:tcPr>
          <w:p w14:paraId="5D856D95" w14:textId="77777777" w:rsidR="00065F86" w:rsidRPr="00033EE3" w:rsidRDefault="00065F86" w:rsidP="00C5708F">
            <w:pPr>
              <w:ind w:left="1" w:right="40"/>
              <w:rPr>
                <w:rFonts w:ascii="Arial" w:hAnsi="Arial" w:cs="Arial"/>
              </w:rPr>
            </w:pPr>
            <w:r w:rsidRPr="00033EE3">
              <w:rPr>
                <w:rFonts w:ascii="Arial" w:hAnsi="Arial" w:cs="Arial"/>
                <w:color w:val="000000"/>
              </w:rPr>
              <w:lastRenderedPageBreak/>
              <w:t xml:space="preserve">The new BMR includes a request for information relating to investigations into disciplinary matters/ complaints/ grievances </w:t>
            </w:r>
            <w:r w:rsidRPr="00033EE3">
              <w:rPr>
                <w:rFonts w:ascii="Arial" w:hAnsi="Arial" w:cs="Arial"/>
                <w:color w:val="000000"/>
              </w:rPr>
              <w:lastRenderedPageBreak/>
              <w:t xml:space="preserve">and speak-ups against the board member. This includes information in relation to open/ ongoing investigations, upheld findings and discontinued investigations that are relevant to FPPT. </w:t>
            </w:r>
          </w:p>
          <w:p w14:paraId="42D9D9C5" w14:textId="62C9E251" w:rsidR="00065F86" w:rsidRDefault="00065F86" w:rsidP="00065F86">
            <w:pPr>
              <w:rPr>
                <w:rFonts w:ascii="Arial" w:hAnsi="Arial" w:cs="Arial"/>
                <w:b/>
                <w:bCs/>
                <w:color w:val="0070C0"/>
                <w:sz w:val="32"/>
                <w:szCs w:val="32"/>
              </w:rPr>
            </w:pPr>
            <w:r w:rsidRPr="00033EE3">
              <w:rPr>
                <w:rFonts w:ascii="Arial" w:hAnsi="Arial" w:cs="Arial"/>
                <w:color w:val="000000"/>
              </w:rPr>
              <w:t xml:space="preserve">This question is applicable to board members recruited both from inside and outside the NHS.  </w:t>
            </w:r>
          </w:p>
        </w:tc>
      </w:tr>
      <w:tr w:rsidR="00065F86" w14:paraId="5E52B438" w14:textId="77777777" w:rsidTr="00043A62">
        <w:tc>
          <w:tcPr>
            <w:tcW w:w="2510" w:type="dxa"/>
          </w:tcPr>
          <w:p w14:paraId="66E22571" w14:textId="30E389CA" w:rsidR="00065F86" w:rsidRPr="00033EE3" w:rsidRDefault="00065F86" w:rsidP="00065F86">
            <w:pPr>
              <w:rPr>
                <w:rFonts w:ascii="Arial" w:hAnsi="Arial" w:cs="Arial"/>
                <w:b/>
                <w:color w:val="000000"/>
              </w:rPr>
            </w:pPr>
            <w:r w:rsidRPr="00033EE3">
              <w:rPr>
                <w:rFonts w:ascii="Arial" w:hAnsi="Arial" w:cs="Arial"/>
                <w:b/>
                <w:color w:val="000000"/>
              </w:rPr>
              <w:lastRenderedPageBreak/>
              <w:t>Grievance</w:t>
            </w:r>
            <w:r w:rsidRPr="00033EE3">
              <w:rPr>
                <w:rFonts w:ascii="Arial" w:hAnsi="Arial" w:cs="Arial"/>
                <w:color w:val="000000"/>
              </w:rPr>
              <w:t xml:space="preserve"> against the board member </w:t>
            </w:r>
          </w:p>
        </w:tc>
        <w:tc>
          <w:tcPr>
            <w:tcW w:w="1080" w:type="dxa"/>
          </w:tcPr>
          <w:p w14:paraId="0CC3473C" w14:textId="2429DA56"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3A90717C" w14:textId="74A9CCF3"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525E6DB9" w14:textId="31287536"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0BA43D95" w14:textId="78255C46"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36DB3BC5" w14:textId="4C51EA75"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1390C8B7" w14:textId="7D9C5C3F"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vMerge/>
          </w:tcPr>
          <w:p w14:paraId="3470C748" w14:textId="77777777" w:rsidR="00065F86" w:rsidRDefault="00065F86" w:rsidP="00065F86">
            <w:pPr>
              <w:rPr>
                <w:rFonts w:ascii="Arial" w:hAnsi="Arial" w:cs="Arial"/>
                <w:b/>
                <w:bCs/>
                <w:color w:val="0070C0"/>
                <w:sz w:val="32"/>
                <w:szCs w:val="32"/>
              </w:rPr>
            </w:pPr>
          </w:p>
        </w:tc>
        <w:tc>
          <w:tcPr>
            <w:tcW w:w="4536" w:type="dxa"/>
            <w:vMerge/>
          </w:tcPr>
          <w:p w14:paraId="6599F4D6" w14:textId="77777777" w:rsidR="00065F86" w:rsidRDefault="00065F86" w:rsidP="00065F86">
            <w:pPr>
              <w:rPr>
                <w:rFonts w:ascii="Arial" w:hAnsi="Arial" w:cs="Arial"/>
                <w:b/>
                <w:bCs/>
                <w:color w:val="0070C0"/>
                <w:sz w:val="32"/>
                <w:szCs w:val="32"/>
              </w:rPr>
            </w:pPr>
          </w:p>
        </w:tc>
      </w:tr>
      <w:tr w:rsidR="00065F86" w14:paraId="33C2043E" w14:textId="77777777" w:rsidTr="00043A62">
        <w:tc>
          <w:tcPr>
            <w:tcW w:w="2510" w:type="dxa"/>
          </w:tcPr>
          <w:p w14:paraId="3FB40805" w14:textId="728BE39B" w:rsidR="00065F86" w:rsidRPr="00033EE3" w:rsidRDefault="00065F86" w:rsidP="00065F86">
            <w:pPr>
              <w:rPr>
                <w:rFonts w:ascii="Arial" w:hAnsi="Arial" w:cs="Arial"/>
                <w:b/>
                <w:color w:val="000000"/>
              </w:rPr>
            </w:pPr>
            <w:r w:rsidRPr="00033EE3">
              <w:rPr>
                <w:rFonts w:ascii="Arial" w:hAnsi="Arial" w:cs="Arial"/>
                <w:b/>
                <w:color w:val="000000"/>
              </w:rPr>
              <w:t xml:space="preserve">Whistleblowing </w:t>
            </w:r>
            <w:r w:rsidRPr="00033EE3">
              <w:rPr>
                <w:rFonts w:ascii="Arial" w:hAnsi="Arial" w:cs="Arial"/>
                <w:color w:val="000000"/>
              </w:rPr>
              <w:t xml:space="preserve">claim(s) against the board member </w:t>
            </w:r>
          </w:p>
        </w:tc>
        <w:tc>
          <w:tcPr>
            <w:tcW w:w="1080" w:type="dxa"/>
          </w:tcPr>
          <w:p w14:paraId="78A47FDB" w14:textId="7BA7A1EC"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59C9DECE" w14:textId="68FBDB3C"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3075748E" w14:textId="21167A6B"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25053EC2" w14:textId="76632ABE"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554563C7" w14:textId="556BACFD"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6211B82F" w14:textId="1ED84A64"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vMerge/>
          </w:tcPr>
          <w:p w14:paraId="5CD3DCAE" w14:textId="77777777" w:rsidR="00065F86" w:rsidRDefault="00065F86" w:rsidP="00065F86">
            <w:pPr>
              <w:rPr>
                <w:rFonts w:ascii="Arial" w:hAnsi="Arial" w:cs="Arial"/>
                <w:b/>
                <w:bCs/>
                <w:color w:val="0070C0"/>
                <w:sz w:val="32"/>
                <w:szCs w:val="32"/>
              </w:rPr>
            </w:pPr>
          </w:p>
        </w:tc>
        <w:tc>
          <w:tcPr>
            <w:tcW w:w="4536" w:type="dxa"/>
            <w:vMerge/>
          </w:tcPr>
          <w:p w14:paraId="46C5F7D8" w14:textId="77777777" w:rsidR="00065F86" w:rsidRDefault="00065F86" w:rsidP="00065F86">
            <w:pPr>
              <w:rPr>
                <w:rFonts w:ascii="Arial" w:hAnsi="Arial" w:cs="Arial"/>
                <w:b/>
                <w:bCs/>
                <w:color w:val="0070C0"/>
                <w:sz w:val="32"/>
                <w:szCs w:val="32"/>
              </w:rPr>
            </w:pPr>
          </w:p>
        </w:tc>
      </w:tr>
      <w:tr w:rsidR="00065F86" w14:paraId="687B2D82" w14:textId="77777777" w:rsidTr="00043A62">
        <w:tc>
          <w:tcPr>
            <w:tcW w:w="2510" w:type="dxa"/>
          </w:tcPr>
          <w:p w14:paraId="290145DC" w14:textId="36BA79AD" w:rsidR="00065F86" w:rsidRPr="00033EE3" w:rsidRDefault="00065F86" w:rsidP="00065F86">
            <w:pPr>
              <w:rPr>
                <w:rFonts w:ascii="Arial" w:hAnsi="Arial" w:cs="Arial"/>
                <w:b/>
                <w:color w:val="000000"/>
              </w:rPr>
            </w:pPr>
            <w:r w:rsidRPr="00033EE3">
              <w:rPr>
                <w:rFonts w:ascii="Arial" w:hAnsi="Arial" w:cs="Arial"/>
                <w:b/>
                <w:color w:val="000000"/>
              </w:rPr>
              <w:t>Behaviour</w:t>
            </w:r>
            <w:r w:rsidRPr="00033EE3">
              <w:rPr>
                <w:rFonts w:ascii="Arial" w:hAnsi="Arial" w:cs="Arial"/>
                <w:color w:val="000000"/>
              </w:rPr>
              <w:t xml:space="preserve"> not in accordance with organisational values and behaviours or related local policies</w:t>
            </w:r>
          </w:p>
        </w:tc>
        <w:tc>
          <w:tcPr>
            <w:tcW w:w="1080" w:type="dxa"/>
          </w:tcPr>
          <w:p w14:paraId="2ADAB4CB" w14:textId="77777777" w:rsidR="00065F86" w:rsidRPr="00033EE3" w:rsidRDefault="00065F86" w:rsidP="00065F86">
            <w:pPr>
              <w:ind w:right="6"/>
              <w:jc w:val="center"/>
              <w:rPr>
                <w:rFonts w:ascii="Arial" w:hAnsi="Arial" w:cs="Arial"/>
              </w:rPr>
            </w:pPr>
          </w:p>
          <w:p w14:paraId="30E1DC9E" w14:textId="2356AC82"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4F24CC1F" w14:textId="77777777" w:rsidR="00065F86" w:rsidRPr="00033EE3" w:rsidRDefault="00065F86" w:rsidP="00065F86">
            <w:pPr>
              <w:ind w:right="8"/>
              <w:jc w:val="center"/>
              <w:rPr>
                <w:rFonts w:ascii="Arial" w:hAnsi="Arial" w:cs="Arial"/>
              </w:rPr>
            </w:pPr>
          </w:p>
          <w:p w14:paraId="63D96F1D" w14:textId="51B79362"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0A9DF371" w14:textId="77777777" w:rsidR="00065F86" w:rsidRPr="00033EE3" w:rsidRDefault="00065F86" w:rsidP="00065F86">
            <w:pPr>
              <w:ind w:right="6"/>
              <w:jc w:val="center"/>
              <w:rPr>
                <w:rFonts w:ascii="Arial" w:hAnsi="Arial" w:cs="Arial"/>
              </w:rPr>
            </w:pPr>
          </w:p>
          <w:p w14:paraId="2788A3F2" w14:textId="6890EB8C"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1AA94E3A" w14:textId="77777777" w:rsidR="00065F86" w:rsidRPr="00033EE3" w:rsidRDefault="00065F86" w:rsidP="00065F86">
            <w:pPr>
              <w:ind w:right="7"/>
              <w:jc w:val="center"/>
              <w:rPr>
                <w:rFonts w:ascii="Arial" w:hAnsi="Arial" w:cs="Arial"/>
              </w:rPr>
            </w:pPr>
          </w:p>
          <w:p w14:paraId="400650C8" w14:textId="6C2ABDEA" w:rsidR="00065F86" w:rsidRPr="00033EE3" w:rsidRDefault="00065F86" w:rsidP="00065F86">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3EC4B8B6" w14:textId="77777777" w:rsidR="00065F86" w:rsidRPr="00033EE3" w:rsidRDefault="00065F86" w:rsidP="00065F86">
            <w:pPr>
              <w:ind w:right="6"/>
              <w:jc w:val="center"/>
              <w:rPr>
                <w:rFonts w:ascii="Arial" w:hAnsi="Arial" w:cs="Arial"/>
              </w:rPr>
            </w:pPr>
          </w:p>
          <w:p w14:paraId="4D55E8A4" w14:textId="1BEEFDF4"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3A913955" w14:textId="77777777" w:rsidR="00065F86" w:rsidRPr="00033EE3" w:rsidRDefault="00065F86" w:rsidP="00065F86">
            <w:pPr>
              <w:ind w:right="7"/>
              <w:jc w:val="center"/>
              <w:rPr>
                <w:rFonts w:ascii="Arial" w:hAnsi="Arial" w:cs="Arial"/>
              </w:rPr>
            </w:pPr>
          </w:p>
          <w:p w14:paraId="73CAA933" w14:textId="7051347D" w:rsidR="00065F86" w:rsidRPr="00033EE3" w:rsidRDefault="00065F86" w:rsidP="00065F86">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vMerge/>
          </w:tcPr>
          <w:p w14:paraId="40CA10A0" w14:textId="77777777" w:rsidR="00065F86" w:rsidRDefault="00065F86" w:rsidP="00065F86">
            <w:pPr>
              <w:rPr>
                <w:rFonts w:ascii="Arial" w:hAnsi="Arial" w:cs="Arial"/>
                <w:b/>
                <w:bCs/>
                <w:color w:val="0070C0"/>
                <w:sz w:val="32"/>
                <w:szCs w:val="32"/>
              </w:rPr>
            </w:pPr>
          </w:p>
        </w:tc>
        <w:tc>
          <w:tcPr>
            <w:tcW w:w="4536" w:type="dxa"/>
            <w:vMerge/>
          </w:tcPr>
          <w:p w14:paraId="22EC90C9" w14:textId="77777777" w:rsidR="00065F86" w:rsidRDefault="00065F86" w:rsidP="00065F86">
            <w:pPr>
              <w:rPr>
                <w:rFonts w:ascii="Arial" w:hAnsi="Arial" w:cs="Arial"/>
                <w:b/>
                <w:bCs/>
                <w:color w:val="0070C0"/>
                <w:sz w:val="32"/>
                <w:szCs w:val="32"/>
              </w:rPr>
            </w:pPr>
          </w:p>
        </w:tc>
      </w:tr>
      <w:tr w:rsidR="001B381D" w14:paraId="2D83AD53" w14:textId="77777777" w:rsidTr="00043A62">
        <w:tc>
          <w:tcPr>
            <w:tcW w:w="2510" w:type="dxa"/>
          </w:tcPr>
          <w:p w14:paraId="55B31E8E" w14:textId="101B09F4" w:rsidR="001B381D" w:rsidRPr="00033EE3" w:rsidRDefault="001B381D" w:rsidP="001B381D">
            <w:pPr>
              <w:rPr>
                <w:rFonts w:ascii="Arial" w:hAnsi="Arial" w:cs="Arial"/>
                <w:b/>
                <w:color w:val="000000"/>
              </w:rPr>
            </w:pPr>
            <w:r w:rsidRPr="00033EE3">
              <w:rPr>
                <w:rFonts w:ascii="Arial" w:hAnsi="Arial" w:cs="Arial"/>
                <w:b/>
                <w:color w:val="000000"/>
              </w:rPr>
              <w:t>Type of DBS Disclosed</w:t>
            </w:r>
            <w:r w:rsidRPr="00033EE3">
              <w:rPr>
                <w:rFonts w:ascii="Arial" w:hAnsi="Arial" w:cs="Arial"/>
                <w:color w:val="000000"/>
              </w:rPr>
              <w:t xml:space="preserve"> </w:t>
            </w:r>
          </w:p>
        </w:tc>
        <w:tc>
          <w:tcPr>
            <w:tcW w:w="1080" w:type="dxa"/>
          </w:tcPr>
          <w:p w14:paraId="53A813DD" w14:textId="78598A89"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720EDCCC" w14:textId="1E24B31E"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3F39844E" w14:textId="00F8376E"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1C958A77" w14:textId="4D732CE9"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2FEDC0D0" w14:textId="568EB817"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4F0AAD46" w14:textId="3C3940AB"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tcPr>
          <w:p w14:paraId="67A63BBB" w14:textId="7B72B2B0" w:rsidR="001B381D" w:rsidRDefault="001B381D" w:rsidP="001B381D">
            <w:pPr>
              <w:rPr>
                <w:rFonts w:ascii="Arial" w:hAnsi="Arial" w:cs="Arial"/>
                <w:b/>
                <w:bCs/>
                <w:color w:val="0070C0"/>
                <w:sz w:val="32"/>
                <w:szCs w:val="32"/>
              </w:rPr>
            </w:pPr>
            <w:r w:rsidRPr="00033EE3">
              <w:rPr>
                <w:rFonts w:ascii="Arial" w:hAnsi="Arial" w:cs="Arial"/>
                <w:color w:val="000000"/>
              </w:rPr>
              <w:t xml:space="preserve">ESR and DBS response. </w:t>
            </w:r>
          </w:p>
        </w:tc>
        <w:tc>
          <w:tcPr>
            <w:tcW w:w="4536" w:type="dxa"/>
          </w:tcPr>
          <w:p w14:paraId="7A3E1095" w14:textId="77777777" w:rsidR="001B381D" w:rsidRPr="00033EE3" w:rsidRDefault="001B381D" w:rsidP="001B381D">
            <w:pPr>
              <w:ind w:left="1" w:right="20"/>
              <w:rPr>
                <w:rFonts w:ascii="Arial" w:hAnsi="Arial" w:cs="Arial"/>
              </w:rPr>
            </w:pPr>
            <w:r w:rsidRPr="00033EE3">
              <w:rPr>
                <w:rFonts w:ascii="Arial" w:hAnsi="Arial" w:cs="Arial"/>
                <w:color w:val="000000"/>
              </w:rPr>
              <w:t xml:space="preserve">Frequency and level of DBS in accordance with local policy for board members. Check annually whether the DBS needs to be reapplied for. </w:t>
            </w:r>
          </w:p>
          <w:p w14:paraId="6F4E64F3" w14:textId="3A0F0DB4" w:rsidR="001B381D" w:rsidRDefault="001B381D" w:rsidP="001B381D">
            <w:pPr>
              <w:rPr>
                <w:rFonts w:ascii="Arial" w:hAnsi="Arial" w:cs="Arial"/>
                <w:b/>
                <w:bCs/>
                <w:color w:val="0070C0"/>
                <w:sz w:val="32"/>
                <w:szCs w:val="32"/>
              </w:rPr>
            </w:pPr>
            <w:r w:rsidRPr="00033EE3">
              <w:rPr>
                <w:rFonts w:ascii="Arial" w:hAnsi="Arial" w:cs="Arial"/>
                <w:color w:val="000000"/>
              </w:rPr>
              <w:t xml:space="preserve">Maintain a confidential local file note on any matters applicable to FPPT where a finding from the DBS needed further discussion with the board member and the resulting conclusion and any actions taken/required. </w:t>
            </w:r>
          </w:p>
        </w:tc>
      </w:tr>
      <w:tr w:rsidR="001B381D" w14:paraId="371C2388" w14:textId="77777777" w:rsidTr="00043A62">
        <w:tc>
          <w:tcPr>
            <w:tcW w:w="2510" w:type="dxa"/>
          </w:tcPr>
          <w:p w14:paraId="4E799E93" w14:textId="6E8D89AE" w:rsidR="001B381D" w:rsidRPr="00033EE3" w:rsidRDefault="001B381D" w:rsidP="001B381D">
            <w:pPr>
              <w:rPr>
                <w:rFonts w:ascii="Arial" w:hAnsi="Arial" w:cs="Arial"/>
                <w:b/>
                <w:color w:val="000000"/>
              </w:rPr>
            </w:pPr>
            <w:r w:rsidRPr="00033EE3">
              <w:rPr>
                <w:rFonts w:ascii="Arial" w:hAnsi="Arial" w:cs="Arial"/>
                <w:b/>
                <w:color w:val="000000"/>
              </w:rPr>
              <w:t>Date DBS Received</w:t>
            </w:r>
            <w:r w:rsidRPr="00033EE3">
              <w:rPr>
                <w:rFonts w:ascii="Arial" w:hAnsi="Arial" w:cs="Arial"/>
                <w:color w:val="000000"/>
              </w:rPr>
              <w:t xml:space="preserve"> </w:t>
            </w:r>
          </w:p>
        </w:tc>
        <w:tc>
          <w:tcPr>
            <w:tcW w:w="1080" w:type="dxa"/>
          </w:tcPr>
          <w:p w14:paraId="2AC54DD6" w14:textId="46E7C981"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6E47DBD0" w14:textId="452A25EA"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55C8A8EE" w14:textId="7CFD69DB"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0E05A1BC" w14:textId="20D2ED52"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091A52A9" w14:textId="56E738E1"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51E1DB0F" w14:textId="7F7E049F"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tcPr>
          <w:p w14:paraId="609DBB18" w14:textId="208455C1" w:rsidR="001B381D" w:rsidRDefault="001B381D" w:rsidP="001B381D">
            <w:pPr>
              <w:rPr>
                <w:rFonts w:ascii="Arial" w:hAnsi="Arial" w:cs="Arial"/>
                <w:b/>
                <w:bCs/>
                <w:color w:val="0070C0"/>
                <w:sz w:val="32"/>
                <w:szCs w:val="32"/>
              </w:rPr>
            </w:pPr>
            <w:r w:rsidRPr="00033EE3">
              <w:rPr>
                <w:rFonts w:ascii="Arial" w:hAnsi="Arial" w:cs="Arial"/>
                <w:color w:val="000000"/>
              </w:rPr>
              <w:t xml:space="preserve">ESR </w:t>
            </w:r>
          </w:p>
        </w:tc>
        <w:tc>
          <w:tcPr>
            <w:tcW w:w="4536" w:type="dxa"/>
          </w:tcPr>
          <w:p w14:paraId="1E1F7019" w14:textId="77777777" w:rsidR="001B381D" w:rsidRDefault="001B381D" w:rsidP="001B381D">
            <w:pPr>
              <w:rPr>
                <w:rFonts w:ascii="Arial" w:hAnsi="Arial" w:cs="Arial"/>
                <w:b/>
                <w:bCs/>
                <w:color w:val="0070C0"/>
                <w:sz w:val="32"/>
                <w:szCs w:val="32"/>
              </w:rPr>
            </w:pPr>
          </w:p>
        </w:tc>
      </w:tr>
      <w:tr w:rsidR="001B381D" w14:paraId="723AAA5D" w14:textId="77777777" w:rsidTr="00043A62">
        <w:tc>
          <w:tcPr>
            <w:tcW w:w="2510" w:type="dxa"/>
          </w:tcPr>
          <w:p w14:paraId="12BB7D19" w14:textId="0FDA88AF" w:rsidR="001B381D" w:rsidRPr="00033EE3" w:rsidRDefault="001B381D" w:rsidP="001B381D">
            <w:pPr>
              <w:rPr>
                <w:rFonts w:ascii="Arial" w:hAnsi="Arial" w:cs="Arial"/>
                <w:b/>
                <w:color w:val="000000"/>
              </w:rPr>
            </w:pPr>
            <w:r w:rsidRPr="00033EE3">
              <w:rPr>
                <w:rFonts w:ascii="Arial" w:hAnsi="Arial" w:cs="Arial"/>
                <w:b/>
                <w:color w:val="000000"/>
              </w:rPr>
              <w:t>Date of Medical Clearance*</w:t>
            </w:r>
            <w:r w:rsidRPr="00033EE3">
              <w:rPr>
                <w:rFonts w:ascii="Arial" w:hAnsi="Arial" w:cs="Arial"/>
                <w:color w:val="000000"/>
              </w:rPr>
              <w:t xml:space="preserve"> (including confirmation of OHA) </w:t>
            </w:r>
          </w:p>
        </w:tc>
        <w:tc>
          <w:tcPr>
            <w:tcW w:w="1080" w:type="dxa"/>
          </w:tcPr>
          <w:p w14:paraId="4DBA648F" w14:textId="77777777" w:rsidR="001B381D" w:rsidRPr="00033EE3" w:rsidRDefault="001B381D" w:rsidP="001B381D">
            <w:pPr>
              <w:ind w:right="6"/>
              <w:jc w:val="center"/>
              <w:rPr>
                <w:rFonts w:ascii="Arial" w:hAnsi="Arial" w:cs="Arial"/>
              </w:rPr>
            </w:pPr>
          </w:p>
          <w:p w14:paraId="3DBAEFF0" w14:textId="02B0AAA1"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4E8E8C73" w14:textId="77777777" w:rsidR="001B381D" w:rsidRPr="00033EE3" w:rsidRDefault="001B381D" w:rsidP="001B381D">
            <w:pPr>
              <w:ind w:right="17"/>
              <w:jc w:val="center"/>
              <w:rPr>
                <w:rFonts w:ascii="Arial" w:hAnsi="Arial" w:cs="Arial"/>
              </w:rPr>
            </w:pPr>
          </w:p>
          <w:p w14:paraId="4793AB72" w14:textId="4DAEE6D4" w:rsidR="001B381D" w:rsidRPr="00033EE3" w:rsidRDefault="001B381D" w:rsidP="001B381D">
            <w:pPr>
              <w:rPr>
                <w:rFonts w:ascii="Arial" w:hAnsi="Arial" w:cs="Arial"/>
                <w:color w:val="000000"/>
              </w:rPr>
            </w:pPr>
            <w:r w:rsidRPr="00033EE3">
              <w:rPr>
                <w:rFonts w:ascii="Arial" w:hAnsi="Arial" w:cs="Arial"/>
                <w:color w:val="000000"/>
              </w:rPr>
              <w:t>x</w:t>
            </w:r>
          </w:p>
        </w:tc>
        <w:tc>
          <w:tcPr>
            <w:tcW w:w="1531" w:type="dxa"/>
          </w:tcPr>
          <w:p w14:paraId="49DA35B2" w14:textId="77777777" w:rsidR="001B381D" w:rsidRPr="00033EE3" w:rsidRDefault="001B381D" w:rsidP="001B381D">
            <w:pPr>
              <w:ind w:right="6"/>
              <w:jc w:val="center"/>
              <w:rPr>
                <w:rFonts w:ascii="Arial" w:hAnsi="Arial" w:cs="Arial"/>
              </w:rPr>
            </w:pPr>
          </w:p>
          <w:p w14:paraId="0725056A" w14:textId="534ACFF8"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324D748C" w14:textId="781942EB" w:rsidR="001B381D" w:rsidRPr="00033EE3" w:rsidRDefault="001B381D" w:rsidP="001B381D">
            <w:pPr>
              <w:rPr>
                <w:rFonts w:ascii="Arial" w:hAnsi="Arial" w:cs="Arial"/>
                <w:color w:val="000000"/>
              </w:rPr>
            </w:pPr>
            <w:r w:rsidRPr="00033EE3">
              <w:rPr>
                <w:rFonts w:ascii="Arial" w:hAnsi="Arial" w:cs="Arial"/>
                <w:color w:val="000000"/>
              </w:rPr>
              <w:t>x – unless change</w:t>
            </w:r>
          </w:p>
        </w:tc>
        <w:tc>
          <w:tcPr>
            <w:tcW w:w="567" w:type="dxa"/>
          </w:tcPr>
          <w:p w14:paraId="7C292BCD" w14:textId="77777777" w:rsidR="001B381D" w:rsidRPr="00033EE3" w:rsidRDefault="001B381D" w:rsidP="001B381D">
            <w:pPr>
              <w:ind w:right="6"/>
              <w:jc w:val="center"/>
              <w:rPr>
                <w:rFonts w:ascii="Arial" w:hAnsi="Arial" w:cs="Arial"/>
              </w:rPr>
            </w:pPr>
          </w:p>
          <w:p w14:paraId="607CEBCF" w14:textId="5282502E"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6C4AE686" w14:textId="77777777" w:rsidR="001B381D" w:rsidRPr="00033EE3" w:rsidRDefault="001B381D" w:rsidP="001B381D">
            <w:pPr>
              <w:ind w:right="7"/>
              <w:jc w:val="center"/>
              <w:rPr>
                <w:rFonts w:ascii="Arial" w:hAnsi="Arial" w:cs="Arial"/>
              </w:rPr>
            </w:pPr>
          </w:p>
          <w:p w14:paraId="336F52F2" w14:textId="107A9F83"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tcPr>
          <w:p w14:paraId="50CDD339" w14:textId="4B462FBE" w:rsidR="001B381D" w:rsidRDefault="001B381D" w:rsidP="001B381D">
            <w:pPr>
              <w:rPr>
                <w:rFonts w:ascii="Arial" w:hAnsi="Arial" w:cs="Arial"/>
                <w:b/>
                <w:bCs/>
                <w:color w:val="0070C0"/>
                <w:sz w:val="32"/>
                <w:szCs w:val="32"/>
              </w:rPr>
            </w:pPr>
            <w:r w:rsidRPr="00033EE3">
              <w:rPr>
                <w:rFonts w:ascii="Arial" w:hAnsi="Arial" w:cs="Arial"/>
                <w:color w:val="000000"/>
              </w:rPr>
              <w:t xml:space="preserve">Local arrangements  </w:t>
            </w:r>
          </w:p>
        </w:tc>
        <w:tc>
          <w:tcPr>
            <w:tcW w:w="4536" w:type="dxa"/>
          </w:tcPr>
          <w:p w14:paraId="032D0C39" w14:textId="5EA26CFB" w:rsidR="001B381D" w:rsidRDefault="001B381D" w:rsidP="001B381D">
            <w:pPr>
              <w:rPr>
                <w:rFonts w:ascii="Arial" w:hAnsi="Arial" w:cs="Arial"/>
                <w:b/>
                <w:bCs/>
                <w:color w:val="0070C0"/>
                <w:sz w:val="32"/>
                <w:szCs w:val="32"/>
              </w:rPr>
            </w:pPr>
            <w:r w:rsidRPr="00033EE3">
              <w:rPr>
                <w:rFonts w:ascii="Arial" w:hAnsi="Arial" w:cs="Arial"/>
                <w:color w:val="000000"/>
              </w:rPr>
              <w:t xml:space="preserve"> </w:t>
            </w:r>
          </w:p>
        </w:tc>
      </w:tr>
      <w:tr w:rsidR="001B381D" w14:paraId="084B6978" w14:textId="77777777" w:rsidTr="00043A62">
        <w:tc>
          <w:tcPr>
            <w:tcW w:w="2510" w:type="dxa"/>
          </w:tcPr>
          <w:p w14:paraId="7AA07151" w14:textId="183BB4AC" w:rsidR="001B381D" w:rsidRPr="00033EE3" w:rsidRDefault="001B381D" w:rsidP="001B381D">
            <w:pPr>
              <w:rPr>
                <w:rFonts w:ascii="Arial" w:hAnsi="Arial" w:cs="Arial"/>
                <w:b/>
                <w:color w:val="000000"/>
              </w:rPr>
            </w:pPr>
            <w:r w:rsidRPr="00033EE3">
              <w:rPr>
                <w:rFonts w:ascii="Arial" w:hAnsi="Arial" w:cs="Arial"/>
                <w:b/>
                <w:color w:val="000000"/>
              </w:rPr>
              <w:t>Date of Professional Register Check</w:t>
            </w:r>
            <w:r w:rsidRPr="00033EE3">
              <w:rPr>
                <w:rFonts w:ascii="Arial" w:hAnsi="Arial" w:cs="Arial"/>
                <w:color w:val="000000"/>
              </w:rPr>
              <w:t xml:space="preserve"> (</w:t>
            </w:r>
            <w:proofErr w:type="spellStart"/>
            <w:r w:rsidRPr="00033EE3">
              <w:rPr>
                <w:rFonts w:ascii="Arial" w:hAnsi="Arial" w:cs="Arial"/>
                <w:color w:val="000000"/>
              </w:rPr>
              <w:t>eg</w:t>
            </w:r>
            <w:proofErr w:type="spellEnd"/>
            <w:r w:rsidRPr="00033EE3">
              <w:rPr>
                <w:rFonts w:ascii="Arial" w:hAnsi="Arial" w:cs="Arial"/>
                <w:color w:val="000000"/>
              </w:rPr>
              <w:t xml:space="preserve"> membership of professional bodies) </w:t>
            </w:r>
          </w:p>
        </w:tc>
        <w:tc>
          <w:tcPr>
            <w:tcW w:w="1080" w:type="dxa"/>
          </w:tcPr>
          <w:p w14:paraId="458EFC02" w14:textId="77777777" w:rsidR="001B381D" w:rsidRPr="00033EE3" w:rsidRDefault="001B381D" w:rsidP="001B381D">
            <w:pPr>
              <w:ind w:right="6"/>
              <w:jc w:val="center"/>
              <w:rPr>
                <w:rFonts w:ascii="Arial" w:hAnsi="Arial" w:cs="Arial"/>
              </w:rPr>
            </w:pPr>
          </w:p>
          <w:p w14:paraId="7828235D" w14:textId="1966A42F"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11B54F2E" w14:textId="77777777" w:rsidR="001B381D" w:rsidRPr="00033EE3" w:rsidRDefault="001B381D" w:rsidP="001B381D">
            <w:pPr>
              <w:ind w:right="17"/>
              <w:jc w:val="center"/>
              <w:rPr>
                <w:rFonts w:ascii="Arial" w:hAnsi="Arial" w:cs="Arial"/>
              </w:rPr>
            </w:pPr>
          </w:p>
          <w:p w14:paraId="36E19934" w14:textId="73AB62B6" w:rsidR="001B381D" w:rsidRPr="00033EE3" w:rsidRDefault="001B381D" w:rsidP="001B381D">
            <w:pPr>
              <w:rPr>
                <w:rFonts w:ascii="Arial" w:hAnsi="Arial" w:cs="Arial"/>
                <w:color w:val="000000"/>
              </w:rPr>
            </w:pPr>
            <w:r w:rsidRPr="00033EE3">
              <w:rPr>
                <w:rFonts w:ascii="Arial" w:hAnsi="Arial" w:cs="Arial"/>
                <w:color w:val="000000"/>
              </w:rPr>
              <w:t>x</w:t>
            </w:r>
          </w:p>
        </w:tc>
        <w:tc>
          <w:tcPr>
            <w:tcW w:w="1531" w:type="dxa"/>
          </w:tcPr>
          <w:p w14:paraId="10F6D981" w14:textId="77777777" w:rsidR="001B381D" w:rsidRPr="00033EE3" w:rsidRDefault="001B381D" w:rsidP="001B381D">
            <w:pPr>
              <w:ind w:right="6"/>
              <w:jc w:val="center"/>
              <w:rPr>
                <w:rFonts w:ascii="Arial" w:hAnsi="Arial" w:cs="Arial"/>
              </w:rPr>
            </w:pPr>
          </w:p>
          <w:p w14:paraId="07BF2175" w14:textId="6902E73A"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2F6D9335" w14:textId="77777777" w:rsidR="001B381D" w:rsidRPr="00033EE3" w:rsidRDefault="001B381D" w:rsidP="001B381D">
            <w:pPr>
              <w:ind w:right="7"/>
              <w:jc w:val="center"/>
              <w:rPr>
                <w:rFonts w:ascii="Arial" w:hAnsi="Arial" w:cs="Arial"/>
              </w:rPr>
            </w:pPr>
          </w:p>
          <w:p w14:paraId="4A733682" w14:textId="19B52AC1"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5635E110" w14:textId="77777777" w:rsidR="001B381D" w:rsidRPr="00033EE3" w:rsidRDefault="001B381D" w:rsidP="001B381D">
            <w:pPr>
              <w:ind w:right="6"/>
              <w:jc w:val="center"/>
              <w:rPr>
                <w:rFonts w:ascii="Arial" w:hAnsi="Arial" w:cs="Arial"/>
              </w:rPr>
            </w:pPr>
          </w:p>
          <w:p w14:paraId="40FEEB20" w14:textId="6C08106E"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0C6B4234" w14:textId="77777777" w:rsidR="001B381D" w:rsidRPr="00033EE3" w:rsidRDefault="001B381D" w:rsidP="001B381D">
            <w:pPr>
              <w:ind w:right="21"/>
              <w:jc w:val="center"/>
              <w:rPr>
                <w:rFonts w:ascii="Arial" w:hAnsi="Arial" w:cs="Arial"/>
              </w:rPr>
            </w:pPr>
          </w:p>
          <w:p w14:paraId="0E8EF28F" w14:textId="09D76A49" w:rsidR="001B381D" w:rsidRPr="00033EE3" w:rsidRDefault="001B381D" w:rsidP="001B381D">
            <w:pPr>
              <w:rPr>
                <w:rFonts w:ascii="Segoe UI Symbol" w:eastAsia="Wingdings" w:hAnsi="Segoe UI Symbol" w:cs="Segoe UI Symbol"/>
                <w:color w:val="000000"/>
              </w:rPr>
            </w:pPr>
            <w:r w:rsidRPr="00033EE3">
              <w:rPr>
                <w:rFonts w:ascii="Arial" w:hAnsi="Arial" w:cs="Arial"/>
                <w:color w:val="000000"/>
              </w:rPr>
              <w:t>x</w:t>
            </w:r>
          </w:p>
        </w:tc>
        <w:tc>
          <w:tcPr>
            <w:tcW w:w="2126" w:type="dxa"/>
          </w:tcPr>
          <w:p w14:paraId="1CFC19D0" w14:textId="28151823" w:rsidR="001B381D" w:rsidRDefault="001B381D" w:rsidP="001B381D">
            <w:pPr>
              <w:rPr>
                <w:rFonts w:ascii="Arial" w:hAnsi="Arial" w:cs="Arial"/>
                <w:b/>
                <w:bCs/>
                <w:color w:val="0070C0"/>
                <w:sz w:val="32"/>
                <w:szCs w:val="32"/>
              </w:rPr>
            </w:pPr>
            <w:r w:rsidRPr="00033EE3">
              <w:rPr>
                <w:rFonts w:ascii="Arial" w:hAnsi="Arial" w:cs="Arial"/>
                <w:color w:val="000000"/>
              </w:rPr>
              <w:t xml:space="preserve">Eg NMC, GMC, accountancy bodies. </w:t>
            </w:r>
          </w:p>
        </w:tc>
        <w:tc>
          <w:tcPr>
            <w:tcW w:w="4536" w:type="dxa"/>
          </w:tcPr>
          <w:p w14:paraId="0E770D71" w14:textId="4C4BB13C" w:rsidR="001B381D" w:rsidRDefault="001B381D" w:rsidP="001B381D">
            <w:pPr>
              <w:rPr>
                <w:rFonts w:ascii="Arial" w:hAnsi="Arial" w:cs="Arial"/>
                <w:b/>
                <w:bCs/>
                <w:color w:val="0070C0"/>
                <w:sz w:val="32"/>
                <w:szCs w:val="32"/>
              </w:rPr>
            </w:pPr>
            <w:r w:rsidRPr="00033EE3">
              <w:rPr>
                <w:rFonts w:ascii="Arial" w:hAnsi="Arial" w:cs="Arial"/>
                <w:color w:val="000000"/>
              </w:rPr>
              <w:t xml:space="preserve"> </w:t>
            </w:r>
          </w:p>
        </w:tc>
      </w:tr>
      <w:tr w:rsidR="001B381D" w14:paraId="6721419F" w14:textId="77777777" w:rsidTr="00043A62">
        <w:tc>
          <w:tcPr>
            <w:tcW w:w="2510" w:type="dxa"/>
          </w:tcPr>
          <w:p w14:paraId="2563B3E8" w14:textId="074D3C13" w:rsidR="001B381D" w:rsidRPr="00033EE3" w:rsidRDefault="001B381D" w:rsidP="001B381D">
            <w:pPr>
              <w:rPr>
                <w:rFonts w:ascii="Arial" w:hAnsi="Arial" w:cs="Arial"/>
                <w:b/>
                <w:color w:val="000000"/>
              </w:rPr>
            </w:pPr>
            <w:r w:rsidRPr="00033EE3">
              <w:rPr>
                <w:rFonts w:ascii="Arial" w:hAnsi="Arial" w:cs="Arial"/>
                <w:b/>
                <w:color w:val="000000"/>
              </w:rPr>
              <w:lastRenderedPageBreak/>
              <w:t xml:space="preserve">Settlement Agreements </w:t>
            </w:r>
          </w:p>
        </w:tc>
        <w:tc>
          <w:tcPr>
            <w:tcW w:w="1080" w:type="dxa"/>
          </w:tcPr>
          <w:p w14:paraId="3906499E" w14:textId="77777777" w:rsidR="001B381D" w:rsidRPr="00033EE3" w:rsidRDefault="001B381D" w:rsidP="001B381D">
            <w:pPr>
              <w:ind w:left="17"/>
              <w:jc w:val="center"/>
              <w:rPr>
                <w:rFonts w:ascii="Arial" w:hAnsi="Arial" w:cs="Arial"/>
              </w:rPr>
            </w:pPr>
          </w:p>
          <w:p w14:paraId="7CF982F3" w14:textId="41430C63"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158" w:type="dxa"/>
          </w:tcPr>
          <w:p w14:paraId="443F1193" w14:textId="77777777" w:rsidR="001B381D" w:rsidRPr="00033EE3" w:rsidRDefault="001B381D" w:rsidP="001B381D">
            <w:pPr>
              <w:ind w:left="15"/>
              <w:jc w:val="center"/>
              <w:rPr>
                <w:rFonts w:ascii="Arial" w:hAnsi="Arial" w:cs="Arial"/>
              </w:rPr>
            </w:pPr>
          </w:p>
          <w:p w14:paraId="0B21A2E9" w14:textId="4292058D"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1531" w:type="dxa"/>
          </w:tcPr>
          <w:p w14:paraId="76EBC132" w14:textId="77777777" w:rsidR="001B381D" w:rsidRPr="00033EE3" w:rsidRDefault="001B381D" w:rsidP="001B381D">
            <w:pPr>
              <w:ind w:left="17"/>
              <w:jc w:val="center"/>
              <w:rPr>
                <w:rFonts w:ascii="Arial" w:hAnsi="Arial" w:cs="Arial"/>
              </w:rPr>
            </w:pPr>
          </w:p>
          <w:p w14:paraId="24737739" w14:textId="4D5F863C"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1229" w:type="dxa"/>
          </w:tcPr>
          <w:p w14:paraId="64AD9B5D" w14:textId="77777777" w:rsidR="001B381D" w:rsidRPr="00033EE3" w:rsidRDefault="001B381D" w:rsidP="001B381D">
            <w:pPr>
              <w:ind w:left="16"/>
              <w:jc w:val="center"/>
              <w:rPr>
                <w:rFonts w:ascii="Arial" w:hAnsi="Arial" w:cs="Arial"/>
              </w:rPr>
            </w:pPr>
          </w:p>
          <w:p w14:paraId="7CB1907B" w14:textId="732E2A61" w:rsidR="001B381D" w:rsidRPr="00033EE3" w:rsidRDefault="001B381D" w:rsidP="001B381D">
            <w:pPr>
              <w:rPr>
                <w:rFonts w:ascii="Arial" w:hAnsi="Arial" w:cs="Arial"/>
                <w:color w:val="000000"/>
              </w:rPr>
            </w:pPr>
            <w:r w:rsidRPr="00033EE3">
              <w:rPr>
                <w:rFonts w:ascii="Segoe UI Symbol" w:eastAsia="Wingdings" w:hAnsi="Segoe UI Symbol" w:cs="Segoe UI Symbol"/>
                <w:color w:val="000000"/>
              </w:rPr>
              <w:t>✓</w:t>
            </w:r>
          </w:p>
        </w:tc>
        <w:tc>
          <w:tcPr>
            <w:tcW w:w="567" w:type="dxa"/>
          </w:tcPr>
          <w:p w14:paraId="4D1CC525" w14:textId="77777777" w:rsidR="001B381D" w:rsidRPr="00033EE3" w:rsidRDefault="001B381D" w:rsidP="001B381D">
            <w:pPr>
              <w:ind w:left="17"/>
              <w:jc w:val="center"/>
              <w:rPr>
                <w:rFonts w:ascii="Arial" w:hAnsi="Arial" w:cs="Arial"/>
              </w:rPr>
            </w:pPr>
          </w:p>
          <w:p w14:paraId="4300C987" w14:textId="63C40AA9"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709" w:type="dxa"/>
          </w:tcPr>
          <w:p w14:paraId="72D9D6A6" w14:textId="77777777" w:rsidR="001B381D" w:rsidRPr="00033EE3" w:rsidRDefault="001B381D" w:rsidP="001B381D">
            <w:pPr>
              <w:ind w:left="16"/>
              <w:jc w:val="center"/>
              <w:rPr>
                <w:rFonts w:ascii="Arial" w:hAnsi="Arial" w:cs="Arial"/>
              </w:rPr>
            </w:pPr>
          </w:p>
          <w:p w14:paraId="104009DA" w14:textId="2A0C95AB" w:rsidR="001B381D" w:rsidRPr="00033EE3" w:rsidRDefault="001B381D" w:rsidP="001B381D">
            <w:pPr>
              <w:rPr>
                <w:rFonts w:ascii="Segoe UI Symbol" w:eastAsia="Wingdings" w:hAnsi="Segoe UI Symbol" w:cs="Segoe UI Symbol"/>
                <w:color w:val="000000"/>
              </w:rPr>
            </w:pPr>
            <w:r w:rsidRPr="00033EE3">
              <w:rPr>
                <w:rFonts w:ascii="Segoe UI Symbol" w:eastAsia="Wingdings" w:hAnsi="Segoe UI Symbol" w:cs="Segoe UI Symbol"/>
                <w:color w:val="000000"/>
              </w:rPr>
              <w:t>✓</w:t>
            </w:r>
          </w:p>
        </w:tc>
        <w:tc>
          <w:tcPr>
            <w:tcW w:w="2126" w:type="dxa"/>
          </w:tcPr>
          <w:p w14:paraId="03C6A074" w14:textId="3FD6823C" w:rsidR="001B381D" w:rsidRDefault="001B381D" w:rsidP="001B381D">
            <w:pPr>
              <w:rPr>
                <w:rFonts w:ascii="Arial" w:hAnsi="Arial" w:cs="Arial"/>
                <w:b/>
                <w:bCs/>
                <w:color w:val="0070C0"/>
                <w:sz w:val="32"/>
                <w:szCs w:val="32"/>
              </w:rPr>
            </w:pPr>
            <w:r w:rsidRPr="00033EE3">
              <w:rPr>
                <w:rFonts w:ascii="Arial" w:hAnsi="Arial" w:cs="Arial"/>
                <w:color w:val="000000"/>
              </w:rPr>
              <w:t xml:space="preserve">Board member reference at recruitment and any other information that comes to light on an ongoing basis. </w:t>
            </w:r>
          </w:p>
        </w:tc>
        <w:tc>
          <w:tcPr>
            <w:tcW w:w="4536" w:type="dxa"/>
          </w:tcPr>
          <w:p w14:paraId="760634B7" w14:textId="234F0BB8" w:rsidR="001B381D" w:rsidRDefault="001B381D" w:rsidP="001B381D">
            <w:pPr>
              <w:rPr>
                <w:rFonts w:ascii="Arial" w:hAnsi="Arial" w:cs="Arial"/>
                <w:b/>
                <w:bCs/>
                <w:color w:val="0070C0"/>
                <w:sz w:val="32"/>
                <w:szCs w:val="32"/>
              </w:rPr>
            </w:pPr>
            <w:r w:rsidRPr="00033EE3">
              <w:rPr>
                <w:rFonts w:ascii="Arial" w:hAnsi="Arial" w:cs="Arial"/>
                <w:color w:val="000000"/>
              </w:rPr>
              <w:t xml:space="preserve">Chair guidance describes this in more detail. It is acknowledged that details may not be known/disclosed where there are confidentiality clauses. </w:t>
            </w:r>
          </w:p>
        </w:tc>
      </w:tr>
      <w:tr w:rsidR="00C7092A" w14:paraId="6417859E" w14:textId="77777777" w:rsidTr="00043A62">
        <w:tc>
          <w:tcPr>
            <w:tcW w:w="2510" w:type="dxa"/>
          </w:tcPr>
          <w:p w14:paraId="01DF5565" w14:textId="19CCD83C" w:rsidR="00C7092A" w:rsidRPr="00033EE3" w:rsidRDefault="00C7092A" w:rsidP="00C7092A">
            <w:pPr>
              <w:rPr>
                <w:rFonts w:ascii="Arial" w:hAnsi="Arial" w:cs="Arial"/>
                <w:b/>
                <w:color w:val="000000"/>
              </w:rPr>
            </w:pPr>
            <w:r w:rsidRPr="00033EE3">
              <w:rPr>
                <w:rFonts w:ascii="Arial" w:hAnsi="Arial" w:cs="Arial"/>
                <w:b/>
                <w:color w:val="000000"/>
              </w:rPr>
              <w:t>Insolvency Check</w:t>
            </w:r>
            <w:r w:rsidRPr="00033EE3">
              <w:rPr>
                <w:rFonts w:ascii="Arial" w:hAnsi="Arial" w:cs="Arial"/>
                <w:color w:val="000000"/>
              </w:rPr>
              <w:t xml:space="preserve"> </w:t>
            </w:r>
          </w:p>
        </w:tc>
        <w:tc>
          <w:tcPr>
            <w:tcW w:w="1080" w:type="dxa"/>
          </w:tcPr>
          <w:p w14:paraId="6FDBB4FE" w14:textId="62903915"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5ABB620B" w14:textId="51EACFD1"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61AD34CF" w14:textId="38336210"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4CCFC9DB" w14:textId="2645D130"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5A7FBC89" w14:textId="5F76DBF4"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7170B5C6" w14:textId="6DE0FE59"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0BFA5D40" w14:textId="6B8A8CF2" w:rsidR="00C7092A" w:rsidRDefault="00C7092A" w:rsidP="00C7092A">
            <w:pPr>
              <w:rPr>
                <w:rFonts w:ascii="Arial" w:hAnsi="Arial" w:cs="Arial"/>
                <w:b/>
                <w:bCs/>
                <w:color w:val="0070C0"/>
                <w:sz w:val="32"/>
                <w:szCs w:val="32"/>
              </w:rPr>
            </w:pPr>
            <w:hyperlink r:id="rId21">
              <w:r w:rsidRPr="00033EE3">
                <w:rPr>
                  <w:rFonts w:ascii="Arial" w:hAnsi="Arial" w:cs="Arial"/>
                  <w:color w:val="0563C1"/>
                  <w:u w:val="single" w:color="0563C1"/>
                </w:rPr>
                <w:t>Bankruptcy and Insolvency</w:t>
              </w:r>
            </w:hyperlink>
            <w:hyperlink r:id="rId22">
              <w:r w:rsidRPr="00033EE3">
                <w:rPr>
                  <w:rFonts w:ascii="Arial" w:hAnsi="Arial" w:cs="Arial"/>
                  <w:color w:val="0563C1"/>
                </w:rPr>
                <w:t xml:space="preserve"> </w:t>
              </w:r>
            </w:hyperlink>
            <w:hyperlink r:id="rId23">
              <w:r w:rsidRPr="00033EE3">
                <w:rPr>
                  <w:rFonts w:ascii="Arial" w:hAnsi="Arial" w:cs="Arial"/>
                  <w:color w:val="0563C1"/>
                  <w:u w:val="single" w:color="0563C1"/>
                </w:rPr>
                <w:t>register</w:t>
              </w:r>
            </w:hyperlink>
            <w:hyperlink r:id="rId24">
              <w:r w:rsidRPr="00033EE3">
                <w:rPr>
                  <w:rFonts w:ascii="Arial" w:hAnsi="Arial" w:cs="Arial"/>
                  <w:color w:val="000000"/>
                </w:rPr>
                <w:t xml:space="preserve"> </w:t>
              </w:r>
            </w:hyperlink>
          </w:p>
        </w:tc>
        <w:tc>
          <w:tcPr>
            <w:tcW w:w="4536" w:type="dxa"/>
            <w:vMerge w:val="restart"/>
          </w:tcPr>
          <w:p w14:paraId="1ED81E85" w14:textId="3DCB3148" w:rsidR="00C7092A" w:rsidRPr="00C7092A" w:rsidRDefault="00C7092A" w:rsidP="00C7092A">
            <w:pPr>
              <w:ind w:left="1"/>
              <w:rPr>
                <w:rFonts w:ascii="Arial" w:hAnsi="Arial" w:cs="Arial"/>
              </w:rPr>
            </w:pPr>
            <w:r w:rsidRPr="00033EE3">
              <w:rPr>
                <w:rFonts w:ascii="Arial" w:hAnsi="Arial" w:cs="Arial"/>
                <w:color w:val="000000"/>
              </w:rPr>
              <w:t xml:space="preserve">Keep a screenshot of check as local evidence of check completed. </w:t>
            </w:r>
          </w:p>
        </w:tc>
      </w:tr>
      <w:tr w:rsidR="00C7092A" w14:paraId="051A2A63" w14:textId="77777777" w:rsidTr="00043A62">
        <w:tc>
          <w:tcPr>
            <w:tcW w:w="2510" w:type="dxa"/>
          </w:tcPr>
          <w:p w14:paraId="756DEC2A" w14:textId="3D4E206B" w:rsidR="00C7092A" w:rsidRPr="00033EE3" w:rsidRDefault="00C7092A" w:rsidP="00C7092A">
            <w:pPr>
              <w:rPr>
                <w:rFonts w:ascii="Arial" w:hAnsi="Arial" w:cs="Arial"/>
                <w:b/>
                <w:color w:val="000000"/>
              </w:rPr>
            </w:pPr>
            <w:r w:rsidRPr="00033EE3">
              <w:rPr>
                <w:rFonts w:ascii="Arial" w:hAnsi="Arial" w:cs="Arial"/>
                <w:b/>
                <w:color w:val="000000"/>
              </w:rPr>
              <w:t xml:space="preserve">Disqualified Directors Register Check </w:t>
            </w:r>
          </w:p>
        </w:tc>
        <w:tc>
          <w:tcPr>
            <w:tcW w:w="1080" w:type="dxa"/>
          </w:tcPr>
          <w:p w14:paraId="150A0B6F" w14:textId="793E7020"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3D6564AF" w14:textId="6B6071DC"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75D472B9" w14:textId="6DFCF709"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72422BA6" w14:textId="1C9E06B0"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6F9176AA" w14:textId="75734F7F"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3A823F3C" w14:textId="63BDB8DD"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0069EEB3" w14:textId="77777777" w:rsidR="00C7092A" w:rsidRPr="00033EE3" w:rsidRDefault="00C7092A" w:rsidP="00C7092A">
            <w:pPr>
              <w:ind w:left="2"/>
              <w:rPr>
                <w:rFonts w:ascii="Arial" w:hAnsi="Arial" w:cs="Arial"/>
              </w:rPr>
            </w:pPr>
            <w:hyperlink r:id="rId25">
              <w:r w:rsidRPr="00033EE3">
                <w:rPr>
                  <w:rFonts w:ascii="Arial" w:hAnsi="Arial" w:cs="Arial"/>
                  <w:color w:val="0563C1"/>
                  <w:u w:val="single" w:color="0563C1"/>
                </w:rPr>
                <w:t>Companies House</w:t>
              </w:r>
            </w:hyperlink>
            <w:hyperlink r:id="rId26">
              <w:r w:rsidRPr="00033EE3">
                <w:rPr>
                  <w:rFonts w:ascii="Arial" w:hAnsi="Arial" w:cs="Arial"/>
                  <w:color w:val="000000"/>
                </w:rPr>
                <w:t xml:space="preserve"> </w:t>
              </w:r>
            </w:hyperlink>
          </w:p>
          <w:p w14:paraId="31C0B4CB" w14:textId="7AF6F887" w:rsidR="00C7092A" w:rsidRDefault="00C7092A" w:rsidP="00C7092A">
            <w:pPr>
              <w:rPr>
                <w:rFonts w:ascii="Arial" w:hAnsi="Arial" w:cs="Arial"/>
                <w:b/>
                <w:bCs/>
                <w:color w:val="0070C0"/>
                <w:sz w:val="32"/>
                <w:szCs w:val="32"/>
              </w:rPr>
            </w:pPr>
            <w:r w:rsidRPr="00033EE3">
              <w:rPr>
                <w:rFonts w:ascii="Arial" w:hAnsi="Arial" w:cs="Arial"/>
                <w:color w:val="000000"/>
              </w:rPr>
              <w:t xml:space="preserve"> </w:t>
            </w:r>
          </w:p>
        </w:tc>
        <w:tc>
          <w:tcPr>
            <w:tcW w:w="4536" w:type="dxa"/>
            <w:vMerge/>
          </w:tcPr>
          <w:p w14:paraId="48E49AF9" w14:textId="77777777" w:rsidR="00C7092A" w:rsidRDefault="00C7092A" w:rsidP="00C7092A">
            <w:pPr>
              <w:rPr>
                <w:rFonts w:ascii="Arial" w:hAnsi="Arial" w:cs="Arial"/>
                <w:b/>
                <w:bCs/>
                <w:color w:val="0070C0"/>
                <w:sz w:val="32"/>
                <w:szCs w:val="32"/>
              </w:rPr>
            </w:pPr>
          </w:p>
        </w:tc>
      </w:tr>
      <w:tr w:rsidR="00C7092A" w14:paraId="3898662E" w14:textId="77777777" w:rsidTr="00043A62">
        <w:tc>
          <w:tcPr>
            <w:tcW w:w="2510" w:type="dxa"/>
          </w:tcPr>
          <w:p w14:paraId="6FA95963" w14:textId="77777777" w:rsidR="00C7092A" w:rsidRPr="00033EE3" w:rsidRDefault="00C7092A" w:rsidP="00C7092A">
            <w:pPr>
              <w:rPr>
                <w:rFonts w:ascii="Arial" w:hAnsi="Arial" w:cs="Arial"/>
              </w:rPr>
            </w:pPr>
            <w:r w:rsidRPr="00033EE3">
              <w:rPr>
                <w:rFonts w:ascii="Arial" w:hAnsi="Arial" w:cs="Arial"/>
                <w:b/>
                <w:color w:val="000000"/>
              </w:rPr>
              <w:t xml:space="preserve">Disqualification from being a Charity Trustee </w:t>
            </w:r>
          </w:p>
          <w:p w14:paraId="57D8C8F8" w14:textId="4ED72D6A" w:rsidR="00C7092A" w:rsidRPr="00033EE3" w:rsidRDefault="00C7092A" w:rsidP="00C7092A">
            <w:pPr>
              <w:rPr>
                <w:rFonts w:ascii="Arial" w:hAnsi="Arial" w:cs="Arial"/>
                <w:b/>
                <w:color w:val="000000"/>
              </w:rPr>
            </w:pPr>
            <w:r w:rsidRPr="00033EE3">
              <w:rPr>
                <w:rFonts w:ascii="Arial" w:hAnsi="Arial" w:cs="Arial"/>
                <w:b/>
                <w:color w:val="000000"/>
              </w:rPr>
              <w:t xml:space="preserve">Check </w:t>
            </w:r>
          </w:p>
        </w:tc>
        <w:tc>
          <w:tcPr>
            <w:tcW w:w="1080" w:type="dxa"/>
          </w:tcPr>
          <w:p w14:paraId="2FF61E7D" w14:textId="77777777" w:rsidR="00C7092A" w:rsidRPr="00033EE3" w:rsidRDefault="00C7092A" w:rsidP="00C7092A">
            <w:pPr>
              <w:ind w:left="7"/>
              <w:jc w:val="center"/>
              <w:rPr>
                <w:rFonts w:ascii="Arial" w:hAnsi="Arial" w:cs="Arial"/>
              </w:rPr>
            </w:pPr>
            <w:r w:rsidRPr="00033EE3">
              <w:rPr>
                <w:rFonts w:ascii="Arial" w:eastAsia="Calibri" w:hAnsi="Arial" w:cs="Arial"/>
                <w:color w:val="000000"/>
              </w:rPr>
              <w:t xml:space="preserve"> </w:t>
            </w:r>
          </w:p>
          <w:p w14:paraId="32A2A3FE" w14:textId="0FFC793B"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63C37B69" w14:textId="77777777" w:rsidR="00C7092A" w:rsidRPr="00033EE3" w:rsidRDefault="00C7092A" w:rsidP="00C7092A">
            <w:pPr>
              <w:ind w:left="6"/>
              <w:jc w:val="center"/>
              <w:rPr>
                <w:rFonts w:ascii="Arial" w:hAnsi="Arial" w:cs="Arial"/>
              </w:rPr>
            </w:pPr>
            <w:r w:rsidRPr="00033EE3">
              <w:rPr>
                <w:rFonts w:ascii="Arial" w:eastAsia="Calibri" w:hAnsi="Arial" w:cs="Arial"/>
                <w:color w:val="000000"/>
              </w:rPr>
              <w:t xml:space="preserve"> </w:t>
            </w:r>
          </w:p>
          <w:p w14:paraId="247A0F35" w14:textId="5D626713"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23192E61" w14:textId="77777777" w:rsidR="00C7092A" w:rsidRPr="00033EE3" w:rsidRDefault="00C7092A" w:rsidP="00C7092A">
            <w:pPr>
              <w:ind w:left="7"/>
              <w:jc w:val="center"/>
              <w:rPr>
                <w:rFonts w:ascii="Arial" w:hAnsi="Arial" w:cs="Arial"/>
              </w:rPr>
            </w:pPr>
            <w:r w:rsidRPr="00033EE3">
              <w:rPr>
                <w:rFonts w:ascii="Arial" w:eastAsia="Calibri" w:hAnsi="Arial" w:cs="Arial"/>
                <w:color w:val="000000"/>
              </w:rPr>
              <w:t xml:space="preserve"> </w:t>
            </w:r>
          </w:p>
          <w:p w14:paraId="79A6261D" w14:textId="1814F6FD"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775400C7" w14:textId="77777777" w:rsidR="00C7092A" w:rsidRPr="00033EE3" w:rsidRDefault="00C7092A" w:rsidP="00C7092A">
            <w:pPr>
              <w:ind w:left="6"/>
              <w:jc w:val="center"/>
              <w:rPr>
                <w:rFonts w:ascii="Arial" w:hAnsi="Arial" w:cs="Arial"/>
              </w:rPr>
            </w:pPr>
            <w:r w:rsidRPr="00033EE3">
              <w:rPr>
                <w:rFonts w:ascii="Arial" w:eastAsia="Calibri" w:hAnsi="Arial" w:cs="Arial"/>
                <w:color w:val="000000"/>
              </w:rPr>
              <w:t xml:space="preserve"> </w:t>
            </w:r>
          </w:p>
          <w:p w14:paraId="761119C6" w14:textId="6CAECD53"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0907CCE3" w14:textId="77777777" w:rsidR="00C7092A" w:rsidRPr="00033EE3" w:rsidRDefault="00C7092A" w:rsidP="00C7092A">
            <w:pPr>
              <w:ind w:left="8"/>
              <w:jc w:val="center"/>
              <w:rPr>
                <w:rFonts w:ascii="Arial" w:hAnsi="Arial" w:cs="Arial"/>
              </w:rPr>
            </w:pPr>
            <w:r w:rsidRPr="00033EE3">
              <w:rPr>
                <w:rFonts w:ascii="Arial" w:eastAsia="Calibri" w:hAnsi="Arial" w:cs="Arial"/>
                <w:color w:val="000000"/>
              </w:rPr>
              <w:t xml:space="preserve"> </w:t>
            </w:r>
          </w:p>
          <w:p w14:paraId="0916A8DC" w14:textId="0B4BCAF4"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75B5A5BD" w14:textId="77777777" w:rsidR="00C7092A" w:rsidRPr="00033EE3" w:rsidRDefault="00C7092A" w:rsidP="00C7092A">
            <w:pPr>
              <w:ind w:left="6"/>
              <w:jc w:val="center"/>
              <w:rPr>
                <w:rFonts w:ascii="Arial" w:hAnsi="Arial" w:cs="Arial"/>
              </w:rPr>
            </w:pPr>
            <w:r w:rsidRPr="00033EE3">
              <w:rPr>
                <w:rFonts w:ascii="Arial" w:eastAsia="Calibri" w:hAnsi="Arial" w:cs="Arial"/>
                <w:color w:val="000000"/>
              </w:rPr>
              <w:t xml:space="preserve"> </w:t>
            </w:r>
          </w:p>
          <w:p w14:paraId="4558B100" w14:textId="54A43F37"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768B25DD" w14:textId="3C1A0F0D" w:rsidR="00C7092A" w:rsidRDefault="00C7092A" w:rsidP="00C7092A">
            <w:pPr>
              <w:rPr>
                <w:rFonts w:ascii="Arial" w:hAnsi="Arial" w:cs="Arial"/>
                <w:b/>
                <w:bCs/>
                <w:color w:val="0070C0"/>
                <w:sz w:val="32"/>
                <w:szCs w:val="32"/>
              </w:rPr>
            </w:pPr>
            <w:hyperlink r:id="rId27">
              <w:r w:rsidRPr="00033EE3">
                <w:rPr>
                  <w:rFonts w:ascii="Arial" w:hAnsi="Arial" w:cs="Arial"/>
                  <w:color w:val="0563C1"/>
                  <w:u w:val="single" w:color="0563C1"/>
                </w:rPr>
                <w:t>Charities Commission</w:t>
              </w:r>
            </w:hyperlink>
            <w:hyperlink r:id="rId28">
              <w:r w:rsidRPr="00033EE3">
                <w:rPr>
                  <w:rFonts w:ascii="Arial" w:hAnsi="Arial" w:cs="Arial"/>
                  <w:color w:val="000000"/>
                </w:rPr>
                <w:t xml:space="preserve"> </w:t>
              </w:r>
            </w:hyperlink>
          </w:p>
        </w:tc>
        <w:tc>
          <w:tcPr>
            <w:tcW w:w="4536" w:type="dxa"/>
            <w:vMerge/>
          </w:tcPr>
          <w:p w14:paraId="53387975" w14:textId="77777777" w:rsidR="00C7092A" w:rsidRDefault="00C7092A" w:rsidP="00C7092A">
            <w:pPr>
              <w:rPr>
                <w:rFonts w:ascii="Arial" w:hAnsi="Arial" w:cs="Arial"/>
                <w:b/>
                <w:bCs/>
                <w:color w:val="0070C0"/>
                <w:sz w:val="32"/>
                <w:szCs w:val="32"/>
              </w:rPr>
            </w:pPr>
          </w:p>
        </w:tc>
      </w:tr>
      <w:tr w:rsidR="00C7092A" w14:paraId="0ED9C329" w14:textId="77777777" w:rsidTr="00043A62">
        <w:tc>
          <w:tcPr>
            <w:tcW w:w="2510" w:type="dxa"/>
          </w:tcPr>
          <w:p w14:paraId="01F0ED2F" w14:textId="4EC0390B" w:rsidR="00C7092A" w:rsidRPr="00033EE3" w:rsidRDefault="00C7092A" w:rsidP="00C7092A">
            <w:pPr>
              <w:rPr>
                <w:rFonts w:ascii="Arial" w:hAnsi="Arial" w:cs="Arial"/>
                <w:b/>
                <w:color w:val="000000"/>
              </w:rPr>
            </w:pPr>
            <w:r w:rsidRPr="00033EE3">
              <w:rPr>
                <w:rFonts w:ascii="Arial" w:hAnsi="Arial" w:cs="Arial"/>
                <w:b/>
                <w:color w:val="000000"/>
              </w:rPr>
              <w:t xml:space="preserve">Employment Tribunal Judgement Check </w:t>
            </w:r>
          </w:p>
        </w:tc>
        <w:tc>
          <w:tcPr>
            <w:tcW w:w="1080" w:type="dxa"/>
          </w:tcPr>
          <w:p w14:paraId="12C7C6B2" w14:textId="3F59343C"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151E4B00" w14:textId="5C35C872"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462FE92F" w14:textId="1657B7C6"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37119408" w14:textId="3E31F228"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3868B639" w14:textId="1D23D076"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24236ED8" w14:textId="0200EFE0"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78FF0FE8" w14:textId="77777777" w:rsidR="00C7092A" w:rsidRPr="00033EE3" w:rsidRDefault="00C7092A" w:rsidP="00C7092A">
            <w:pPr>
              <w:ind w:left="2"/>
              <w:rPr>
                <w:rFonts w:ascii="Arial" w:hAnsi="Arial" w:cs="Arial"/>
              </w:rPr>
            </w:pPr>
            <w:hyperlink r:id="rId29">
              <w:r w:rsidRPr="00033EE3">
                <w:rPr>
                  <w:rFonts w:ascii="Arial" w:hAnsi="Arial" w:cs="Arial"/>
                  <w:color w:val="0563C1"/>
                  <w:u w:val="single" w:color="0563C1"/>
                </w:rPr>
                <w:t>Employment Tribunal</w:t>
              </w:r>
            </w:hyperlink>
            <w:hyperlink r:id="rId30">
              <w:r w:rsidRPr="00033EE3">
                <w:rPr>
                  <w:rFonts w:ascii="Arial" w:hAnsi="Arial" w:cs="Arial"/>
                  <w:color w:val="0563C1"/>
                </w:rPr>
                <w:t xml:space="preserve"> </w:t>
              </w:r>
            </w:hyperlink>
          </w:p>
          <w:p w14:paraId="7E60088A" w14:textId="6C122593" w:rsidR="00C7092A" w:rsidRDefault="00C7092A" w:rsidP="00C7092A">
            <w:pPr>
              <w:rPr>
                <w:rFonts w:ascii="Arial" w:hAnsi="Arial" w:cs="Arial"/>
                <w:b/>
                <w:bCs/>
                <w:color w:val="0070C0"/>
                <w:sz w:val="32"/>
                <w:szCs w:val="32"/>
              </w:rPr>
            </w:pPr>
            <w:hyperlink r:id="rId31">
              <w:r w:rsidRPr="00033EE3">
                <w:rPr>
                  <w:rFonts w:ascii="Arial" w:hAnsi="Arial" w:cs="Arial"/>
                  <w:color w:val="0563C1"/>
                  <w:u w:val="single" w:color="0563C1"/>
                </w:rPr>
                <w:t>Decisions</w:t>
              </w:r>
            </w:hyperlink>
            <w:hyperlink r:id="rId32">
              <w:r w:rsidRPr="00033EE3">
                <w:rPr>
                  <w:rFonts w:ascii="Arial" w:hAnsi="Arial" w:cs="Arial"/>
                  <w:color w:val="000000"/>
                </w:rPr>
                <w:t xml:space="preserve"> </w:t>
              </w:r>
            </w:hyperlink>
          </w:p>
        </w:tc>
        <w:tc>
          <w:tcPr>
            <w:tcW w:w="4536" w:type="dxa"/>
            <w:vMerge/>
          </w:tcPr>
          <w:p w14:paraId="45349F8D" w14:textId="77777777" w:rsidR="00C7092A" w:rsidRDefault="00C7092A" w:rsidP="00C7092A">
            <w:pPr>
              <w:rPr>
                <w:rFonts w:ascii="Arial" w:hAnsi="Arial" w:cs="Arial"/>
                <w:b/>
                <w:bCs/>
                <w:color w:val="0070C0"/>
                <w:sz w:val="32"/>
                <w:szCs w:val="32"/>
              </w:rPr>
            </w:pPr>
          </w:p>
        </w:tc>
      </w:tr>
      <w:tr w:rsidR="00C7092A" w14:paraId="59CB6418" w14:textId="77777777" w:rsidTr="00043A62">
        <w:tc>
          <w:tcPr>
            <w:tcW w:w="2510" w:type="dxa"/>
          </w:tcPr>
          <w:p w14:paraId="5320B4B0" w14:textId="0F3877B5" w:rsidR="00C7092A" w:rsidRPr="00033EE3" w:rsidRDefault="00C7092A" w:rsidP="00C7092A">
            <w:pPr>
              <w:rPr>
                <w:rFonts w:ascii="Arial" w:hAnsi="Arial" w:cs="Arial"/>
                <w:b/>
                <w:color w:val="000000"/>
              </w:rPr>
            </w:pPr>
            <w:r w:rsidRPr="00033EE3">
              <w:rPr>
                <w:rFonts w:ascii="Arial" w:hAnsi="Arial" w:cs="Arial"/>
                <w:b/>
                <w:color w:val="000000"/>
              </w:rPr>
              <w:t>Social Media Check</w:t>
            </w:r>
            <w:r w:rsidRPr="00033EE3">
              <w:rPr>
                <w:rFonts w:ascii="Arial" w:hAnsi="Arial" w:cs="Arial"/>
                <w:color w:val="000000"/>
              </w:rPr>
              <w:t xml:space="preserve"> </w:t>
            </w:r>
          </w:p>
        </w:tc>
        <w:tc>
          <w:tcPr>
            <w:tcW w:w="1080" w:type="dxa"/>
          </w:tcPr>
          <w:p w14:paraId="28C0B801" w14:textId="0455259C"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045FBFB4" w14:textId="519096C1"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684A1EDA" w14:textId="32F45616"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7E8E6F74" w14:textId="62975A04" w:rsidR="00C7092A" w:rsidRPr="00033EE3" w:rsidRDefault="00C7092A" w:rsidP="00C7092A">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3956A250" w14:textId="636524FE"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4B9DA390" w14:textId="3A490070" w:rsidR="00C7092A" w:rsidRPr="00033EE3" w:rsidRDefault="00C7092A" w:rsidP="00C7092A">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7998B69B" w14:textId="1DA28C33" w:rsidR="00C7092A" w:rsidRDefault="00C7092A" w:rsidP="00C7092A">
            <w:pPr>
              <w:rPr>
                <w:rFonts w:ascii="Arial" w:hAnsi="Arial" w:cs="Arial"/>
                <w:b/>
                <w:bCs/>
                <w:color w:val="0070C0"/>
                <w:sz w:val="32"/>
                <w:szCs w:val="32"/>
              </w:rPr>
            </w:pPr>
            <w:r w:rsidRPr="00033EE3">
              <w:rPr>
                <w:rFonts w:ascii="Arial" w:hAnsi="Arial" w:cs="Arial"/>
                <w:color w:val="000000"/>
              </w:rPr>
              <w:t xml:space="preserve">Various – Google, Facebook, Instagram, etc. </w:t>
            </w:r>
          </w:p>
        </w:tc>
        <w:tc>
          <w:tcPr>
            <w:tcW w:w="4536" w:type="dxa"/>
            <w:vMerge/>
          </w:tcPr>
          <w:p w14:paraId="72A25CB4" w14:textId="77777777" w:rsidR="00C7092A" w:rsidRDefault="00C7092A" w:rsidP="00C7092A">
            <w:pPr>
              <w:rPr>
                <w:rFonts w:ascii="Arial" w:hAnsi="Arial" w:cs="Arial"/>
                <w:b/>
                <w:bCs/>
                <w:color w:val="0070C0"/>
                <w:sz w:val="32"/>
                <w:szCs w:val="32"/>
              </w:rPr>
            </w:pPr>
          </w:p>
        </w:tc>
      </w:tr>
      <w:tr w:rsidR="00072BC5" w14:paraId="5B3B9EA1" w14:textId="77777777" w:rsidTr="00043A62">
        <w:tc>
          <w:tcPr>
            <w:tcW w:w="2510" w:type="dxa"/>
          </w:tcPr>
          <w:p w14:paraId="6ACBCC8D" w14:textId="4DF31022" w:rsidR="00072BC5" w:rsidRPr="00033EE3" w:rsidRDefault="00072BC5" w:rsidP="00072BC5">
            <w:pPr>
              <w:rPr>
                <w:rFonts w:ascii="Arial" w:hAnsi="Arial" w:cs="Arial"/>
                <w:b/>
                <w:color w:val="000000"/>
              </w:rPr>
            </w:pPr>
            <w:r w:rsidRPr="00033EE3">
              <w:rPr>
                <w:rFonts w:ascii="Arial" w:hAnsi="Arial" w:cs="Arial"/>
                <w:b/>
                <w:color w:val="000000"/>
              </w:rPr>
              <w:t xml:space="preserve">Self-Attestation Form Signed </w:t>
            </w:r>
          </w:p>
        </w:tc>
        <w:tc>
          <w:tcPr>
            <w:tcW w:w="1080" w:type="dxa"/>
          </w:tcPr>
          <w:p w14:paraId="27732347" w14:textId="00BECBEF"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071D1D8F" w14:textId="32A252A9"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0303A45C" w14:textId="1849F823"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3DC513BF" w14:textId="68C1146B"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4C935450" w14:textId="523929D2"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4B166E4F" w14:textId="76063075"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3692A018" w14:textId="667DEA2B" w:rsidR="00072BC5" w:rsidRDefault="00072BC5" w:rsidP="00072BC5">
            <w:pPr>
              <w:rPr>
                <w:rFonts w:ascii="Arial" w:hAnsi="Arial" w:cs="Arial"/>
                <w:b/>
                <w:bCs/>
                <w:color w:val="0070C0"/>
                <w:sz w:val="32"/>
                <w:szCs w:val="32"/>
              </w:rPr>
            </w:pPr>
            <w:r w:rsidRPr="00033EE3">
              <w:rPr>
                <w:rFonts w:ascii="Arial" w:hAnsi="Arial" w:cs="Arial"/>
                <w:color w:val="000000"/>
              </w:rPr>
              <w:t xml:space="preserve">Template self-attestation form </w:t>
            </w:r>
          </w:p>
        </w:tc>
        <w:tc>
          <w:tcPr>
            <w:tcW w:w="4536" w:type="dxa"/>
          </w:tcPr>
          <w:p w14:paraId="321498EE" w14:textId="078D6298" w:rsidR="00072BC5" w:rsidRDefault="00072BC5" w:rsidP="00072BC5">
            <w:pPr>
              <w:rPr>
                <w:rFonts w:ascii="Arial" w:hAnsi="Arial" w:cs="Arial"/>
                <w:b/>
                <w:bCs/>
                <w:color w:val="0070C0"/>
                <w:sz w:val="32"/>
                <w:szCs w:val="32"/>
              </w:rPr>
            </w:pPr>
            <w:r w:rsidRPr="00033EE3">
              <w:rPr>
                <w:rFonts w:ascii="Arial" w:hAnsi="Arial" w:cs="Arial"/>
                <w:color w:val="000000"/>
              </w:rPr>
              <w:t xml:space="preserve">Appendix 3 in Framework </w:t>
            </w:r>
          </w:p>
        </w:tc>
      </w:tr>
      <w:tr w:rsidR="00072BC5" w14:paraId="25171607" w14:textId="77777777" w:rsidTr="00043A62">
        <w:tc>
          <w:tcPr>
            <w:tcW w:w="2510" w:type="dxa"/>
          </w:tcPr>
          <w:p w14:paraId="303D4FDD" w14:textId="560C1511" w:rsidR="00072BC5" w:rsidRPr="00033EE3" w:rsidRDefault="00072BC5" w:rsidP="00072BC5">
            <w:pPr>
              <w:rPr>
                <w:rFonts w:ascii="Arial" w:hAnsi="Arial" w:cs="Arial"/>
                <w:b/>
                <w:color w:val="000000"/>
              </w:rPr>
            </w:pPr>
            <w:r w:rsidRPr="00033EE3">
              <w:rPr>
                <w:rFonts w:ascii="Arial" w:hAnsi="Arial" w:cs="Arial"/>
                <w:b/>
                <w:color w:val="000000"/>
              </w:rPr>
              <w:t xml:space="preserve">Sign-off by Chair/CEO </w:t>
            </w:r>
          </w:p>
        </w:tc>
        <w:tc>
          <w:tcPr>
            <w:tcW w:w="1080" w:type="dxa"/>
          </w:tcPr>
          <w:p w14:paraId="289121B1" w14:textId="77777777" w:rsidR="00072BC5" w:rsidRPr="00033EE3" w:rsidRDefault="00072BC5" w:rsidP="00072BC5">
            <w:pPr>
              <w:ind w:left="7"/>
              <w:jc w:val="center"/>
              <w:rPr>
                <w:rFonts w:ascii="Arial" w:hAnsi="Arial" w:cs="Arial"/>
              </w:rPr>
            </w:pPr>
            <w:r w:rsidRPr="00033EE3">
              <w:rPr>
                <w:rFonts w:ascii="Arial" w:eastAsia="Calibri" w:hAnsi="Arial" w:cs="Arial"/>
                <w:color w:val="000000"/>
              </w:rPr>
              <w:t xml:space="preserve"> </w:t>
            </w:r>
          </w:p>
          <w:p w14:paraId="3B2DABA6" w14:textId="62C64815"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6BC84417" w14:textId="77777777" w:rsidR="00072BC5" w:rsidRPr="00033EE3" w:rsidRDefault="00072BC5" w:rsidP="00072BC5">
            <w:pPr>
              <w:ind w:left="6"/>
              <w:jc w:val="center"/>
              <w:rPr>
                <w:rFonts w:ascii="Arial" w:hAnsi="Arial" w:cs="Arial"/>
              </w:rPr>
            </w:pPr>
            <w:r w:rsidRPr="00033EE3">
              <w:rPr>
                <w:rFonts w:ascii="Arial" w:eastAsia="Calibri" w:hAnsi="Arial" w:cs="Arial"/>
                <w:color w:val="000000"/>
              </w:rPr>
              <w:t xml:space="preserve"> </w:t>
            </w:r>
          </w:p>
          <w:p w14:paraId="621EDB64" w14:textId="7CE906DC" w:rsidR="00072BC5" w:rsidRPr="00033EE3" w:rsidRDefault="00072BC5" w:rsidP="00072BC5">
            <w:pPr>
              <w:rPr>
                <w:rFonts w:ascii="Arial" w:hAnsi="Arial" w:cs="Aria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531" w:type="dxa"/>
          </w:tcPr>
          <w:p w14:paraId="12B92454" w14:textId="77777777" w:rsidR="00072BC5" w:rsidRPr="00033EE3" w:rsidRDefault="00072BC5" w:rsidP="00072BC5">
            <w:pPr>
              <w:ind w:left="7"/>
              <w:jc w:val="center"/>
              <w:rPr>
                <w:rFonts w:ascii="Arial" w:hAnsi="Arial" w:cs="Arial"/>
              </w:rPr>
            </w:pPr>
            <w:r w:rsidRPr="00033EE3">
              <w:rPr>
                <w:rFonts w:ascii="Arial" w:eastAsia="Calibri" w:hAnsi="Arial" w:cs="Arial"/>
                <w:color w:val="000000"/>
              </w:rPr>
              <w:t xml:space="preserve"> </w:t>
            </w:r>
          </w:p>
          <w:p w14:paraId="54D36E3C" w14:textId="63B36E79"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75A20E7E" w14:textId="77777777" w:rsidR="00072BC5" w:rsidRPr="00033EE3" w:rsidRDefault="00072BC5" w:rsidP="00072BC5">
            <w:pPr>
              <w:ind w:left="6"/>
              <w:jc w:val="center"/>
              <w:rPr>
                <w:rFonts w:ascii="Arial" w:hAnsi="Arial" w:cs="Arial"/>
              </w:rPr>
            </w:pPr>
            <w:r w:rsidRPr="00033EE3">
              <w:rPr>
                <w:rFonts w:ascii="Arial" w:eastAsia="Calibri" w:hAnsi="Arial" w:cs="Arial"/>
                <w:color w:val="000000"/>
              </w:rPr>
              <w:t xml:space="preserve"> </w:t>
            </w:r>
          </w:p>
          <w:p w14:paraId="4E38C4A5" w14:textId="6512DF3F"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200B6E3F" w14:textId="77777777" w:rsidR="00072BC5" w:rsidRPr="00033EE3" w:rsidRDefault="00072BC5" w:rsidP="00072BC5">
            <w:pPr>
              <w:ind w:left="8"/>
              <w:jc w:val="center"/>
              <w:rPr>
                <w:rFonts w:ascii="Arial" w:hAnsi="Arial" w:cs="Arial"/>
              </w:rPr>
            </w:pPr>
            <w:r w:rsidRPr="00033EE3">
              <w:rPr>
                <w:rFonts w:ascii="Arial" w:eastAsia="Calibri" w:hAnsi="Arial" w:cs="Arial"/>
                <w:color w:val="000000"/>
              </w:rPr>
              <w:t xml:space="preserve"> </w:t>
            </w:r>
          </w:p>
          <w:p w14:paraId="72DCC767" w14:textId="7191321D"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6A3C6A75" w14:textId="77777777" w:rsidR="00072BC5" w:rsidRPr="00033EE3" w:rsidRDefault="00072BC5" w:rsidP="00072BC5">
            <w:pPr>
              <w:ind w:left="6"/>
              <w:jc w:val="center"/>
              <w:rPr>
                <w:rFonts w:ascii="Arial" w:hAnsi="Arial" w:cs="Arial"/>
              </w:rPr>
            </w:pPr>
            <w:r w:rsidRPr="00033EE3">
              <w:rPr>
                <w:rFonts w:ascii="Arial" w:eastAsia="Calibri" w:hAnsi="Arial" w:cs="Arial"/>
                <w:color w:val="000000"/>
              </w:rPr>
              <w:t xml:space="preserve"> </w:t>
            </w:r>
          </w:p>
          <w:p w14:paraId="1ADAB5FA" w14:textId="2ACD084F"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5383FF87" w14:textId="16C49791" w:rsidR="00072BC5" w:rsidRDefault="00072BC5" w:rsidP="00072BC5">
            <w:pPr>
              <w:rPr>
                <w:rFonts w:ascii="Arial" w:hAnsi="Arial" w:cs="Arial"/>
                <w:b/>
                <w:bCs/>
                <w:color w:val="0070C0"/>
                <w:sz w:val="32"/>
                <w:szCs w:val="32"/>
              </w:rPr>
            </w:pPr>
            <w:r w:rsidRPr="00033EE3">
              <w:rPr>
                <w:rFonts w:ascii="Arial" w:hAnsi="Arial" w:cs="Arial"/>
                <w:color w:val="000000"/>
              </w:rPr>
              <w:t xml:space="preserve">ESR </w:t>
            </w:r>
          </w:p>
        </w:tc>
        <w:tc>
          <w:tcPr>
            <w:tcW w:w="4536" w:type="dxa"/>
          </w:tcPr>
          <w:p w14:paraId="09EEB15E" w14:textId="0EF7597D" w:rsidR="00072BC5" w:rsidRDefault="00072BC5" w:rsidP="00072BC5">
            <w:pPr>
              <w:rPr>
                <w:rFonts w:ascii="Arial" w:hAnsi="Arial" w:cs="Arial"/>
                <w:b/>
                <w:bCs/>
                <w:color w:val="0070C0"/>
                <w:sz w:val="32"/>
                <w:szCs w:val="32"/>
              </w:rPr>
            </w:pPr>
            <w:r w:rsidRPr="00033EE3">
              <w:rPr>
                <w:rFonts w:ascii="Arial" w:hAnsi="Arial" w:cs="Arial"/>
                <w:color w:val="000000"/>
              </w:rPr>
              <w:t xml:space="preserve">Includes free text to conclude in ESR fit and proper or not. Any mitigations should be evidence locally. </w:t>
            </w:r>
          </w:p>
        </w:tc>
      </w:tr>
      <w:tr w:rsidR="00072BC5" w14:paraId="2CDD19D5" w14:textId="77777777" w:rsidTr="00043A62">
        <w:tc>
          <w:tcPr>
            <w:tcW w:w="2510" w:type="dxa"/>
          </w:tcPr>
          <w:p w14:paraId="4230D2A6" w14:textId="77777777" w:rsidR="00072BC5" w:rsidRPr="00033EE3" w:rsidRDefault="00072BC5" w:rsidP="00072BC5">
            <w:pPr>
              <w:rPr>
                <w:rFonts w:ascii="Arial" w:hAnsi="Arial" w:cs="Arial"/>
              </w:rPr>
            </w:pPr>
            <w:r w:rsidRPr="00033EE3">
              <w:rPr>
                <w:rFonts w:ascii="Arial" w:hAnsi="Arial" w:cs="Arial"/>
                <w:b/>
                <w:color w:val="000000"/>
              </w:rPr>
              <w:t xml:space="preserve">Board Member </w:t>
            </w:r>
          </w:p>
          <w:p w14:paraId="01B4CAD6" w14:textId="660DF3A8" w:rsidR="00072BC5" w:rsidRPr="00033EE3" w:rsidRDefault="00072BC5" w:rsidP="00072BC5">
            <w:pPr>
              <w:rPr>
                <w:rFonts w:ascii="Arial" w:hAnsi="Arial" w:cs="Arial"/>
                <w:b/>
                <w:color w:val="000000"/>
              </w:rPr>
            </w:pPr>
            <w:r w:rsidRPr="00033EE3">
              <w:rPr>
                <w:rFonts w:ascii="Arial" w:hAnsi="Arial" w:cs="Arial"/>
                <w:b/>
                <w:color w:val="000000"/>
              </w:rPr>
              <w:t xml:space="preserve">Reference </w:t>
            </w:r>
          </w:p>
        </w:tc>
        <w:tc>
          <w:tcPr>
            <w:tcW w:w="1080" w:type="dxa"/>
          </w:tcPr>
          <w:p w14:paraId="40496D91" w14:textId="77777777" w:rsidR="00072BC5" w:rsidRPr="00033EE3" w:rsidRDefault="00072BC5" w:rsidP="00072BC5">
            <w:pPr>
              <w:ind w:left="7"/>
              <w:jc w:val="center"/>
              <w:rPr>
                <w:rFonts w:ascii="Arial" w:hAnsi="Arial" w:cs="Arial"/>
              </w:rPr>
            </w:pPr>
            <w:r w:rsidRPr="00033EE3">
              <w:rPr>
                <w:rFonts w:ascii="Arial" w:eastAsia="Calibri" w:hAnsi="Arial" w:cs="Arial"/>
                <w:color w:val="000000"/>
              </w:rPr>
              <w:t xml:space="preserve"> </w:t>
            </w:r>
          </w:p>
          <w:p w14:paraId="0FD62160" w14:textId="5BFD1EFA"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158" w:type="dxa"/>
          </w:tcPr>
          <w:p w14:paraId="189A4BB8" w14:textId="77777777" w:rsidR="00072BC5" w:rsidRPr="00033EE3" w:rsidRDefault="00072BC5" w:rsidP="00072BC5">
            <w:pPr>
              <w:ind w:left="6"/>
              <w:jc w:val="center"/>
              <w:rPr>
                <w:rFonts w:ascii="Arial" w:hAnsi="Arial" w:cs="Arial"/>
              </w:rPr>
            </w:pPr>
            <w:r w:rsidRPr="00033EE3">
              <w:rPr>
                <w:rFonts w:ascii="Arial" w:eastAsia="Calibri" w:hAnsi="Arial" w:cs="Arial"/>
                <w:color w:val="000000"/>
              </w:rPr>
              <w:t xml:space="preserve"> </w:t>
            </w:r>
          </w:p>
          <w:p w14:paraId="24CB2B1B" w14:textId="72577EB9"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21A577D8" w14:textId="77777777" w:rsidR="00072BC5" w:rsidRPr="00033EE3" w:rsidRDefault="00072BC5" w:rsidP="00072BC5">
            <w:pPr>
              <w:ind w:left="7"/>
              <w:jc w:val="center"/>
              <w:rPr>
                <w:rFonts w:ascii="Arial" w:hAnsi="Arial" w:cs="Arial"/>
              </w:rPr>
            </w:pPr>
            <w:r w:rsidRPr="00033EE3">
              <w:rPr>
                <w:rFonts w:ascii="Arial" w:eastAsia="Calibri" w:hAnsi="Arial" w:cs="Arial"/>
                <w:color w:val="000000"/>
              </w:rPr>
              <w:t xml:space="preserve"> </w:t>
            </w:r>
          </w:p>
          <w:p w14:paraId="21418360" w14:textId="63F35E07" w:rsidR="00072BC5" w:rsidRPr="00033EE3" w:rsidRDefault="00072BC5" w:rsidP="00072BC5">
            <w:pPr>
              <w:rPr>
                <w:rFonts w:ascii="Segoe UI Symbol" w:eastAsia="Wingdings" w:hAnsi="Segoe UI Symbol" w:cs="Segoe UI Symbo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229" w:type="dxa"/>
          </w:tcPr>
          <w:p w14:paraId="0A6B141A" w14:textId="77777777" w:rsidR="00072BC5" w:rsidRPr="00033EE3" w:rsidRDefault="00072BC5" w:rsidP="00072BC5">
            <w:pPr>
              <w:ind w:left="2"/>
              <w:jc w:val="center"/>
              <w:rPr>
                <w:rFonts w:ascii="Arial" w:hAnsi="Arial" w:cs="Arial"/>
              </w:rPr>
            </w:pPr>
            <w:r w:rsidRPr="00033EE3">
              <w:rPr>
                <w:rFonts w:ascii="Arial" w:eastAsia="Calibri" w:hAnsi="Arial" w:cs="Arial"/>
                <w:color w:val="000000"/>
              </w:rPr>
              <w:t xml:space="preserve"> </w:t>
            </w:r>
          </w:p>
          <w:p w14:paraId="6959C82C" w14:textId="48EEEFF4" w:rsidR="00072BC5" w:rsidRPr="00033EE3" w:rsidRDefault="00072BC5" w:rsidP="00072BC5">
            <w:pPr>
              <w:rPr>
                <w:rFonts w:ascii="Arial" w:hAnsi="Arial" w:cs="Aria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567" w:type="dxa"/>
          </w:tcPr>
          <w:p w14:paraId="11783A90" w14:textId="77777777" w:rsidR="00072BC5" w:rsidRPr="00033EE3" w:rsidRDefault="00072BC5" w:rsidP="00072BC5">
            <w:pPr>
              <w:ind w:left="8"/>
              <w:jc w:val="center"/>
              <w:rPr>
                <w:rFonts w:ascii="Arial" w:hAnsi="Arial" w:cs="Arial"/>
              </w:rPr>
            </w:pPr>
            <w:r w:rsidRPr="00033EE3">
              <w:rPr>
                <w:rFonts w:ascii="Arial" w:eastAsia="Calibri" w:hAnsi="Arial" w:cs="Arial"/>
                <w:color w:val="000000"/>
              </w:rPr>
              <w:t xml:space="preserve"> </w:t>
            </w:r>
          </w:p>
          <w:p w14:paraId="34613912" w14:textId="4C6B4E66"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4BAB7FB6" w14:textId="77777777" w:rsidR="00072BC5" w:rsidRPr="00033EE3" w:rsidRDefault="00072BC5" w:rsidP="00072BC5">
            <w:pPr>
              <w:ind w:left="6"/>
              <w:jc w:val="center"/>
              <w:rPr>
                <w:rFonts w:ascii="Arial" w:hAnsi="Arial" w:cs="Arial"/>
              </w:rPr>
            </w:pPr>
            <w:r w:rsidRPr="00033EE3">
              <w:rPr>
                <w:rFonts w:ascii="Arial" w:eastAsia="Calibri" w:hAnsi="Arial" w:cs="Arial"/>
                <w:color w:val="000000"/>
              </w:rPr>
              <w:t xml:space="preserve"> </w:t>
            </w:r>
          </w:p>
          <w:p w14:paraId="10D72F66" w14:textId="0D4F4F19"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2A4216F3" w14:textId="369A2DBA" w:rsidR="00072BC5" w:rsidRDefault="00072BC5" w:rsidP="00072BC5">
            <w:pPr>
              <w:rPr>
                <w:rFonts w:ascii="Arial" w:hAnsi="Arial" w:cs="Arial"/>
                <w:b/>
                <w:bCs/>
                <w:color w:val="0070C0"/>
                <w:sz w:val="32"/>
                <w:szCs w:val="32"/>
              </w:rPr>
            </w:pPr>
            <w:r w:rsidRPr="00033EE3">
              <w:rPr>
                <w:rFonts w:ascii="Arial" w:hAnsi="Arial" w:cs="Arial"/>
                <w:color w:val="000000"/>
              </w:rPr>
              <w:t xml:space="preserve">Template BMR  </w:t>
            </w:r>
          </w:p>
        </w:tc>
        <w:tc>
          <w:tcPr>
            <w:tcW w:w="4536" w:type="dxa"/>
          </w:tcPr>
          <w:p w14:paraId="53D90286" w14:textId="77777777" w:rsidR="00072BC5" w:rsidRPr="00033EE3" w:rsidRDefault="00072BC5" w:rsidP="00072BC5">
            <w:pPr>
              <w:ind w:left="1"/>
              <w:rPr>
                <w:rFonts w:ascii="Arial" w:hAnsi="Arial" w:cs="Arial"/>
              </w:rPr>
            </w:pPr>
            <w:r w:rsidRPr="00033EE3">
              <w:rPr>
                <w:rFonts w:ascii="Arial" w:hAnsi="Arial" w:cs="Arial"/>
                <w:color w:val="000000"/>
              </w:rPr>
              <w:t xml:space="preserve">To be completed when any board member leaves for whatever reason and retained career-long or 75th birthday whichever latest. </w:t>
            </w:r>
          </w:p>
          <w:p w14:paraId="44773946" w14:textId="4742B33C" w:rsidR="00072BC5" w:rsidRDefault="00072BC5" w:rsidP="00072BC5">
            <w:pPr>
              <w:rPr>
                <w:rFonts w:ascii="Arial" w:hAnsi="Arial" w:cs="Arial"/>
                <w:b/>
                <w:bCs/>
                <w:color w:val="0070C0"/>
                <w:sz w:val="32"/>
                <w:szCs w:val="32"/>
              </w:rPr>
            </w:pPr>
            <w:r w:rsidRPr="00033EE3">
              <w:rPr>
                <w:rFonts w:ascii="Arial" w:hAnsi="Arial" w:cs="Arial"/>
                <w:color w:val="000000"/>
              </w:rPr>
              <w:t xml:space="preserve">Appendix 2 in Framework. </w:t>
            </w:r>
          </w:p>
        </w:tc>
      </w:tr>
      <w:tr w:rsidR="00072BC5" w14:paraId="6938CBBF" w14:textId="77777777" w:rsidTr="00043A62">
        <w:tc>
          <w:tcPr>
            <w:tcW w:w="2510" w:type="dxa"/>
          </w:tcPr>
          <w:p w14:paraId="3934CD55" w14:textId="64E2D57E" w:rsidR="00072BC5" w:rsidRPr="00033EE3" w:rsidRDefault="00072BC5" w:rsidP="00072BC5">
            <w:pPr>
              <w:rPr>
                <w:rFonts w:ascii="Arial" w:hAnsi="Arial" w:cs="Arial"/>
                <w:b/>
                <w:color w:val="000000"/>
              </w:rPr>
            </w:pPr>
            <w:r w:rsidRPr="00033EE3">
              <w:rPr>
                <w:rFonts w:ascii="Arial" w:hAnsi="Arial" w:cs="Arial"/>
                <w:b/>
                <w:color w:val="000000"/>
              </w:rPr>
              <w:t xml:space="preserve">Letter of Confirmation </w:t>
            </w:r>
          </w:p>
        </w:tc>
        <w:tc>
          <w:tcPr>
            <w:tcW w:w="1080" w:type="dxa"/>
          </w:tcPr>
          <w:p w14:paraId="39B5FE43" w14:textId="6D2534A9" w:rsidR="00072BC5" w:rsidRPr="00033EE3" w:rsidRDefault="00072BC5" w:rsidP="00072BC5">
            <w:pPr>
              <w:rPr>
                <w:rFonts w:ascii="Segoe UI Symbol" w:eastAsia="Wingdings" w:hAnsi="Segoe UI Symbol" w:cs="Segoe UI Symbo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158" w:type="dxa"/>
          </w:tcPr>
          <w:p w14:paraId="15E815A7" w14:textId="47623B31"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03935BD2" w14:textId="1E85B420"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47364AF3" w14:textId="0A5BE3A1"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08E626F2" w14:textId="02384D37"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0070BD27" w14:textId="44F6F386"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00152D3B" w14:textId="50E92C87" w:rsidR="00072BC5" w:rsidRDefault="00072BC5" w:rsidP="00072BC5">
            <w:pPr>
              <w:rPr>
                <w:rFonts w:ascii="Arial" w:hAnsi="Arial" w:cs="Arial"/>
                <w:b/>
                <w:bCs/>
                <w:color w:val="0070C0"/>
                <w:sz w:val="32"/>
                <w:szCs w:val="32"/>
              </w:rPr>
            </w:pPr>
            <w:r w:rsidRPr="00033EE3">
              <w:rPr>
                <w:rFonts w:ascii="Arial" w:hAnsi="Arial" w:cs="Arial"/>
                <w:color w:val="000000"/>
              </w:rPr>
              <w:t xml:space="preserve">Template  </w:t>
            </w:r>
          </w:p>
        </w:tc>
        <w:tc>
          <w:tcPr>
            <w:tcW w:w="4536" w:type="dxa"/>
          </w:tcPr>
          <w:p w14:paraId="4774DC6B" w14:textId="1C5E2783" w:rsidR="00072BC5" w:rsidRDefault="00072BC5" w:rsidP="00072BC5">
            <w:pPr>
              <w:rPr>
                <w:rFonts w:ascii="Arial" w:hAnsi="Arial" w:cs="Arial"/>
                <w:b/>
                <w:bCs/>
                <w:color w:val="0070C0"/>
                <w:sz w:val="32"/>
                <w:szCs w:val="32"/>
              </w:rPr>
            </w:pPr>
            <w:r w:rsidRPr="00033EE3">
              <w:rPr>
                <w:rFonts w:ascii="Arial" w:hAnsi="Arial" w:cs="Arial"/>
                <w:color w:val="000000"/>
              </w:rPr>
              <w:t xml:space="preserve">For joint appointments only - Appendix 4 in Framework. </w:t>
            </w:r>
          </w:p>
        </w:tc>
      </w:tr>
      <w:tr w:rsidR="00072BC5" w14:paraId="3957FFA4" w14:textId="77777777" w:rsidTr="00043A62">
        <w:tc>
          <w:tcPr>
            <w:tcW w:w="2510" w:type="dxa"/>
          </w:tcPr>
          <w:p w14:paraId="794398B3" w14:textId="631E98B7" w:rsidR="00072BC5" w:rsidRPr="00033EE3" w:rsidRDefault="00072BC5" w:rsidP="00072BC5">
            <w:pPr>
              <w:rPr>
                <w:rFonts w:ascii="Arial" w:hAnsi="Arial" w:cs="Arial"/>
                <w:b/>
                <w:color w:val="000000"/>
              </w:rPr>
            </w:pPr>
            <w:r w:rsidRPr="00033EE3">
              <w:rPr>
                <w:rFonts w:ascii="Arial" w:hAnsi="Arial" w:cs="Arial"/>
                <w:b/>
                <w:color w:val="000000"/>
              </w:rPr>
              <w:lastRenderedPageBreak/>
              <w:t xml:space="preserve">Annual Submission Form  </w:t>
            </w:r>
          </w:p>
        </w:tc>
        <w:tc>
          <w:tcPr>
            <w:tcW w:w="1080" w:type="dxa"/>
          </w:tcPr>
          <w:p w14:paraId="31461532" w14:textId="27D5934D" w:rsidR="00072BC5" w:rsidRPr="00033EE3" w:rsidRDefault="00072BC5" w:rsidP="00072BC5">
            <w:pPr>
              <w:rPr>
                <w:rFonts w:ascii="Segoe UI Symbol" w:eastAsia="Wingdings" w:hAnsi="Segoe UI Symbol" w:cs="Segoe UI Symbo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158" w:type="dxa"/>
          </w:tcPr>
          <w:p w14:paraId="68A7F6E7" w14:textId="4780BD40"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0EB7F0A9" w14:textId="30E916A5"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229" w:type="dxa"/>
          </w:tcPr>
          <w:p w14:paraId="419836B8" w14:textId="79167BF9"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567" w:type="dxa"/>
          </w:tcPr>
          <w:p w14:paraId="07781AF2" w14:textId="6E9EFCF6"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25AE712F" w14:textId="645B4CCC"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3038E58D" w14:textId="1D9E0973" w:rsidR="00072BC5" w:rsidRDefault="00072BC5" w:rsidP="00072BC5">
            <w:pPr>
              <w:rPr>
                <w:rFonts w:ascii="Arial" w:hAnsi="Arial" w:cs="Arial"/>
                <w:b/>
                <w:bCs/>
                <w:color w:val="0070C0"/>
                <w:sz w:val="32"/>
                <w:szCs w:val="32"/>
              </w:rPr>
            </w:pPr>
            <w:r w:rsidRPr="00033EE3">
              <w:rPr>
                <w:rFonts w:ascii="Arial" w:hAnsi="Arial" w:cs="Arial"/>
                <w:color w:val="000000"/>
              </w:rPr>
              <w:t xml:space="preserve">Template  </w:t>
            </w:r>
          </w:p>
        </w:tc>
        <w:tc>
          <w:tcPr>
            <w:tcW w:w="4536" w:type="dxa"/>
          </w:tcPr>
          <w:p w14:paraId="11CB2506" w14:textId="52DD445D" w:rsidR="00072BC5" w:rsidRDefault="00072BC5" w:rsidP="00072BC5">
            <w:pPr>
              <w:rPr>
                <w:rFonts w:ascii="Arial" w:hAnsi="Arial" w:cs="Arial"/>
                <w:b/>
                <w:bCs/>
                <w:color w:val="0070C0"/>
                <w:sz w:val="32"/>
                <w:szCs w:val="32"/>
              </w:rPr>
            </w:pPr>
            <w:r w:rsidRPr="00033EE3">
              <w:rPr>
                <w:rFonts w:ascii="Arial" w:hAnsi="Arial" w:cs="Arial"/>
                <w:color w:val="000000"/>
              </w:rPr>
              <w:t xml:space="preserve">Annual summary to Regional Director - Appendix 5 in Framework. </w:t>
            </w:r>
          </w:p>
        </w:tc>
      </w:tr>
      <w:tr w:rsidR="00072BC5" w14:paraId="76A2C5E1" w14:textId="77777777" w:rsidTr="00043A62">
        <w:tc>
          <w:tcPr>
            <w:tcW w:w="2510" w:type="dxa"/>
          </w:tcPr>
          <w:p w14:paraId="7FF713B6" w14:textId="0D94777C" w:rsidR="00072BC5" w:rsidRPr="00033EE3" w:rsidRDefault="00072BC5" w:rsidP="00072BC5">
            <w:pPr>
              <w:rPr>
                <w:rFonts w:ascii="Arial" w:hAnsi="Arial" w:cs="Arial"/>
                <w:b/>
                <w:color w:val="000000"/>
              </w:rPr>
            </w:pPr>
            <w:r w:rsidRPr="00033EE3">
              <w:rPr>
                <w:rFonts w:ascii="Arial" w:hAnsi="Arial" w:cs="Arial"/>
                <w:b/>
                <w:color w:val="000000"/>
              </w:rPr>
              <w:t xml:space="preserve">Privacy Notice </w:t>
            </w:r>
          </w:p>
        </w:tc>
        <w:tc>
          <w:tcPr>
            <w:tcW w:w="1080" w:type="dxa"/>
          </w:tcPr>
          <w:p w14:paraId="44BC24DA" w14:textId="13B87F68" w:rsidR="00072BC5" w:rsidRPr="00033EE3" w:rsidRDefault="00072BC5" w:rsidP="00072BC5">
            <w:pPr>
              <w:rPr>
                <w:rFonts w:ascii="Segoe UI Symbol" w:eastAsia="Wingdings" w:hAnsi="Segoe UI Symbol" w:cs="Segoe UI Symbo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158" w:type="dxa"/>
          </w:tcPr>
          <w:p w14:paraId="00DEA33B" w14:textId="27FC6477" w:rsidR="00072BC5" w:rsidRPr="00033EE3" w:rsidRDefault="00072BC5" w:rsidP="00072BC5">
            <w:pPr>
              <w:rPr>
                <w:rFonts w:ascii="Arial" w:hAnsi="Arial" w:cs="Aria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1531" w:type="dxa"/>
          </w:tcPr>
          <w:p w14:paraId="7828AE5A" w14:textId="18A6FF1A" w:rsidR="00072BC5" w:rsidRPr="00033EE3" w:rsidRDefault="00072BC5" w:rsidP="00072BC5">
            <w:pPr>
              <w:rPr>
                <w:rFonts w:ascii="Segoe UI Symbol" w:eastAsia="Wingdings" w:hAnsi="Segoe UI Symbol" w:cs="Segoe UI Symbo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1229" w:type="dxa"/>
          </w:tcPr>
          <w:p w14:paraId="4BB59B12" w14:textId="59954210" w:rsidR="00072BC5" w:rsidRPr="00033EE3" w:rsidRDefault="00072BC5" w:rsidP="00072BC5">
            <w:pPr>
              <w:rPr>
                <w:rFonts w:ascii="Arial" w:hAnsi="Arial" w:cs="Arial"/>
                <w:color w:val="000000"/>
              </w:rPr>
            </w:pPr>
            <w:r w:rsidRPr="00033EE3">
              <w:rPr>
                <w:rFonts w:ascii="Arial" w:hAnsi="Arial" w:cs="Arial"/>
                <w:color w:val="000000"/>
              </w:rPr>
              <w:t>x</w:t>
            </w:r>
            <w:r w:rsidRPr="00033EE3">
              <w:rPr>
                <w:rFonts w:ascii="Arial" w:eastAsia="Calibri" w:hAnsi="Arial" w:cs="Arial"/>
                <w:color w:val="000000"/>
              </w:rPr>
              <w:t xml:space="preserve"> </w:t>
            </w:r>
          </w:p>
        </w:tc>
        <w:tc>
          <w:tcPr>
            <w:tcW w:w="567" w:type="dxa"/>
          </w:tcPr>
          <w:p w14:paraId="110AE7F8" w14:textId="4E1453CD"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709" w:type="dxa"/>
          </w:tcPr>
          <w:p w14:paraId="6A71D42E" w14:textId="7CDFC034" w:rsidR="00072BC5" w:rsidRPr="00033EE3" w:rsidRDefault="00072BC5" w:rsidP="00072BC5">
            <w:pPr>
              <w:rPr>
                <w:rFonts w:ascii="Segoe UI Symbol" w:eastAsia="Wingdings" w:hAnsi="Segoe UI Symbol" w:cs="Segoe UI Symbol"/>
                <w:color w:val="000000"/>
              </w:rPr>
            </w:pPr>
            <w:r w:rsidRPr="00033EE3">
              <w:rPr>
                <w:rFonts w:ascii="Segoe UI Symbol" w:eastAsia="Wingdings" w:hAnsi="Segoe UI Symbol" w:cs="Segoe UI Symbol"/>
                <w:color w:val="000000"/>
              </w:rPr>
              <w:t>✓</w:t>
            </w:r>
            <w:r w:rsidRPr="00033EE3">
              <w:rPr>
                <w:rFonts w:ascii="Arial" w:eastAsia="Calibri" w:hAnsi="Arial" w:cs="Arial"/>
                <w:color w:val="000000"/>
              </w:rPr>
              <w:t xml:space="preserve"> </w:t>
            </w:r>
          </w:p>
        </w:tc>
        <w:tc>
          <w:tcPr>
            <w:tcW w:w="2126" w:type="dxa"/>
          </w:tcPr>
          <w:p w14:paraId="2BE5E6AB" w14:textId="2EDD77D6" w:rsidR="00072BC5" w:rsidRDefault="00072BC5" w:rsidP="00072BC5">
            <w:pPr>
              <w:rPr>
                <w:rFonts w:ascii="Arial" w:hAnsi="Arial" w:cs="Arial"/>
                <w:b/>
                <w:bCs/>
                <w:color w:val="0070C0"/>
                <w:sz w:val="32"/>
                <w:szCs w:val="32"/>
              </w:rPr>
            </w:pPr>
            <w:r w:rsidRPr="00033EE3">
              <w:rPr>
                <w:rFonts w:ascii="Arial" w:hAnsi="Arial" w:cs="Arial"/>
                <w:color w:val="000000"/>
              </w:rPr>
              <w:t xml:space="preserve">Template </w:t>
            </w:r>
          </w:p>
        </w:tc>
        <w:tc>
          <w:tcPr>
            <w:tcW w:w="4536" w:type="dxa"/>
          </w:tcPr>
          <w:p w14:paraId="2DCEEE90" w14:textId="014B2AC8" w:rsidR="00072BC5" w:rsidRDefault="00072BC5" w:rsidP="00072BC5">
            <w:pPr>
              <w:rPr>
                <w:rFonts w:ascii="Arial" w:hAnsi="Arial" w:cs="Arial"/>
                <w:b/>
                <w:bCs/>
                <w:color w:val="0070C0"/>
                <w:sz w:val="32"/>
                <w:szCs w:val="32"/>
              </w:rPr>
            </w:pPr>
            <w:r w:rsidRPr="00033EE3">
              <w:rPr>
                <w:rFonts w:ascii="Arial" w:hAnsi="Arial" w:cs="Arial"/>
                <w:color w:val="000000"/>
              </w:rPr>
              <w:t xml:space="preserve">Board members should be made aware of the proposed use of their data for FPPT – Example in Appendix 6. </w:t>
            </w:r>
          </w:p>
        </w:tc>
      </w:tr>
    </w:tbl>
    <w:p w14:paraId="7045C384" w14:textId="73FFD47F" w:rsidR="002B2DD0" w:rsidRDefault="004E0B25" w:rsidP="00E3176B">
      <w:pPr>
        <w:rPr>
          <w:rFonts w:ascii="Arial" w:hAnsi="Arial" w:cs="Arial"/>
          <w:b/>
          <w:bCs/>
          <w:color w:val="0070C0"/>
          <w:sz w:val="32"/>
          <w:szCs w:val="32"/>
        </w:rPr>
        <w:sectPr w:rsidR="002B2DD0" w:rsidSect="002B2DD0">
          <w:pgSz w:w="16840" w:h="11910" w:orient="landscape"/>
          <w:pgMar w:top="1021" w:right="1038" w:bottom="998" w:left="782" w:header="0" w:footer="510" w:gutter="0"/>
          <w:cols w:space="720"/>
        </w:sectPr>
      </w:pPr>
      <w:r>
        <w:rPr>
          <w:rFonts w:ascii="Arial" w:hAnsi="Arial" w:cs="Arial"/>
          <w:b/>
          <w:bCs/>
          <w:color w:val="0070C0"/>
          <w:sz w:val="32"/>
          <w:szCs w:val="32"/>
        </w:rPr>
        <w:tab/>
      </w:r>
      <w:r w:rsidR="002B2DD0">
        <w:rPr>
          <w:rFonts w:ascii="Arial" w:hAnsi="Arial" w:cs="Arial"/>
          <w:b/>
          <w:bCs/>
          <w:color w:val="0070C0"/>
          <w:sz w:val="32"/>
          <w:szCs w:val="32"/>
        </w:rPr>
        <w:br w:type="page"/>
      </w:r>
    </w:p>
    <w:p w14:paraId="1A3B0245" w14:textId="77777777" w:rsidR="00D03806" w:rsidRDefault="00D03806">
      <w:pPr>
        <w:rPr>
          <w:rFonts w:ascii="Times New Roman"/>
        </w:rPr>
      </w:pPr>
    </w:p>
    <w:p w14:paraId="3D0F19B0" w14:textId="77777777" w:rsidR="00D03806" w:rsidRDefault="00D03806">
      <w:pPr>
        <w:rPr>
          <w:rFonts w:ascii="Times New Roman"/>
        </w:rPr>
      </w:pPr>
    </w:p>
    <w:p w14:paraId="71C8BE40" w14:textId="77777777" w:rsidR="00D03806" w:rsidRDefault="00D03806">
      <w:pPr>
        <w:rPr>
          <w:rFonts w:ascii="Arial" w:hAnsi="Arial" w:cs="Arial"/>
          <w:b/>
          <w:bCs/>
        </w:rPr>
      </w:pPr>
      <w:r w:rsidRPr="00D03806">
        <w:rPr>
          <w:rFonts w:ascii="Arial" w:hAnsi="Arial" w:cs="Arial"/>
          <w:b/>
          <w:bCs/>
        </w:rPr>
        <w:t>APPENDIX 6</w:t>
      </w:r>
    </w:p>
    <w:p w14:paraId="378F4C21" w14:textId="77777777" w:rsidR="00743793" w:rsidRDefault="00743793">
      <w:pPr>
        <w:rPr>
          <w:rFonts w:ascii="Arial" w:hAnsi="Arial" w:cs="Arial"/>
          <w:b/>
          <w:bCs/>
        </w:rPr>
      </w:pPr>
    </w:p>
    <w:p w14:paraId="0FA4B375" w14:textId="77777777" w:rsidR="00743793" w:rsidRDefault="00743793">
      <w:pPr>
        <w:rPr>
          <w:rFonts w:ascii="Arial" w:hAnsi="Arial" w:cs="Arial"/>
          <w:b/>
          <w:bCs/>
        </w:rPr>
      </w:pPr>
    </w:p>
    <w:p w14:paraId="2CD3C5F7" w14:textId="77777777" w:rsidR="00743793" w:rsidRDefault="00743793" w:rsidP="00743793">
      <w:pPr>
        <w:ind w:left="686" w:right="704"/>
        <w:jc w:val="center"/>
        <w:rPr>
          <w:rFonts w:ascii="Arial"/>
          <w:b/>
        </w:rPr>
      </w:pPr>
      <w:r>
        <w:rPr>
          <w:rFonts w:ascii="Arial"/>
          <w:b/>
        </w:rPr>
        <w:t>EAST</w:t>
      </w:r>
      <w:r>
        <w:rPr>
          <w:rFonts w:ascii="Arial"/>
          <w:b/>
          <w:spacing w:val="-4"/>
        </w:rPr>
        <w:t xml:space="preserve"> </w:t>
      </w:r>
      <w:r>
        <w:rPr>
          <w:rFonts w:ascii="Arial"/>
          <w:b/>
        </w:rPr>
        <w:t>LONDON NHS</w:t>
      </w:r>
      <w:r>
        <w:rPr>
          <w:rFonts w:ascii="Arial"/>
          <w:b/>
          <w:spacing w:val="-2"/>
        </w:rPr>
        <w:t xml:space="preserve"> </w:t>
      </w:r>
      <w:r>
        <w:rPr>
          <w:rFonts w:ascii="Arial"/>
          <w:b/>
        </w:rPr>
        <w:t>FOUNDATION TRUST</w:t>
      </w:r>
    </w:p>
    <w:p w14:paraId="535E4F53" w14:textId="77777777" w:rsidR="00743793" w:rsidRDefault="00743793" w:rsidP="00743793">
      <w:pPr>
        <w:pStyle w:val="BodyText"/>
        <w:spacing w:before="2"/>
        <w:rPr>
          <w:rFonts w:ascii="Arial"/>
          <w:b/>
        </w:rPr>
      </w:pPr>
    </w:p>
    <w:p w14:paraId="728B9A3D" w14:textId="77777777" w:rsidR="00743793" w:rsidRDefault="00743793" w:rsidP="00743793">
      <w:pPr>
        <w:jc w:val="center"/>
        <w:rPr>
          <w:rFonts w:ascii="Arial" w:hAnsi="Arial" w:cs="Arial"/>
          <w:b/>
          <w:bCs/>
          <w:color w:val="0070C0"/>
          <w:sz w:val="32"/>
          <w:szCs w:val="32"/>
        </w:rPr>
      </w:pPr>
      <w:r w:rsidRPr="00743793">
        <w:rPr>
          <w:rFonts w:ascii="Arial" w:hAnsi="Arial" w:cs="Arial"/>
          <w:b/>
          <w:bCs/>
          <w:color w:val="0070C0"/>
          <w:sz w:val="32"/>
          <w:szCs w:val="32"/>
        </w:rPr>
        <w:t xml:space="preserve">Board Member Reference (BMR) </w:t>
      </w:r>
    </w:p>
    <w:p w14:paraId="0166717E" w14:textId="77777777" w:rsidR="00743793" w:rsidRDefault="00743793" w:rsidP="00743793">
      <w:pPr>
        <w:jc w:val="center"/>
        <w:rPr>
          <w:rFonts w:ascii="Arial" w:hAnsi="Arial" w:cs="Arial"/>
          <w:b/>
          <w:bCs/>
          <w:color w:val="0070C0"/>
          <w:sz w:val="32"/>
          <w:szCs w:val="32"/>
        </w:rPr>
      </w:pPr>
    </w:p>
    <w:p w14:paraId="1EF111E1" w14:textId="77777777" w:rsidR="00486A73" w:rsidRPr="00ED75DE" w:rsidRDefault="00486A73" w:rsidP="00486A73">
      <w:pPr>
        <w:rPr>
          <w:rFonts w:eastAsia="MS Mincho" w:cs="Arial" w:hint="eastAsia"/>
          <w:kern w:val="24"/>
          <w:lang w:eastAsia="en-GB"/>
        </w:rPr>
      </w:pPr>
    </w:p>
    <w:tbl>
      <w:tblPr>
        <w:tblStyle w:val="TableGrid3"/>
        <w:tblW w:w="9781" w:type="dxa"/>
        <w:tblInd w:w="-5" w:type="dxa"/>
        <w:tblLook w:val="04A0" w:firstRow="1" w:lastRow="0" w:firstColumn="1" w:lastColumn="0" w:noHBand="0" w:noVBand="1"/>
      </w:tblPr>
      <w:tblGrid>
        <w:gridCol w:w="1843"/>
        <w:gridCol w:w="709"/>
        <w:gridCol w:w="2592"/>
        <w:gridCol w:w="101"/>
        <w:gridCol w:w="988"/>
        <w:gridCol w:w="144"/>
        <w:gridCol w:w="143"/>
        <w:gridCol w:w="708"/>
        <w:gridCol w:w="320"/>
        <w:gridCol w:w="531"/>
        <w:gridCol w:w="431"/>
        <w:gridCol w:w="420"/>
        <w:gridCol w:w="851"/>
      </w:tblGrid>
      <w:tr w:rsidR="00486A73" w:rsidRPr="00ED75DE" w14:paraId="040321B9" w14:textId="77777777" w:rsidTr="00557FC1">
        <w:tc>
          <w:tcPr>
            <w:tcW w:w="9781" w:type="dxa"/>
            <w:gridSpan w:val="13"/>
          </w:tcPr>
          <w:p w14:paraId="2147A15C" w14:textId="77777777" w:rsidR="00486A73" w:rsidRPr="00ED75DE" w:rsidRDefault="00486A73" w:rsidP="00557FC1">
            <w:pPr>
              <w:spacing w:before="40" w:after="40"/>
              <w:rPr>
                <w:rFonts w:ascii="Arial" w:hAnsi="Arial" w:cs="Arial"/>
                <w:i/>
                <w:kern w:val="24"/>
                <w:sz w:val="22"/>
                <w:szCs w:val="22"/>
                <w:lang w:val="en-US"/>
              </w:rPr>
            </w:pPr>
            <w:r w:rsidRPr="00ED75DE">
              <w:rPr>
                <w:rFonts w:ascii="Arial" w:hAnsi="Arial" w:cs="Arial"/>
                <w:i/>
                <w:kern w:val="24"/>
                <w:sz w:val="22"/>
                <w:szCs w:val="22"/>
                <w:lang w:val="en-US"/>
              </w:rPr>
              <w:t xml:space="preserve">To be used only AFTER a conditional offer of appointment has been made. </w:t>
            </w:r>
          </w:p>
          <w:p w14:paraId="5405F7E0"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iCs/>
                <w:kern w:val="24"/>
                <w:sz w:val="22"/>
                <w:szCs w:val="22"/>
              </w:rPr>
              <w:t xml:space="preserve">Information provided in this reference reflects the most up to date information available at the time the request was fulfilled. </w:t>
            </w:r>
          </w:p>
        </w:tc>
      </w:tr>
      <w:tr w:rsidR="00486A73" w:rsidRPr="00ED75DE" w14:paraId="2D8A2683" w14:textId="77777777" w:rsidTr="00557FC1">
        <w:trPr>
          <w:trHeight w:val="567"/>
        </w:trPr>
        <w:tc>
          <w:tcPr>
            <w:tcW w:w="5144" w:type="dxa"/>
            <w:gridSpan w:val="3"/>
            <w:shd w:val="clear" w:color="auto" w:fill="DBE9F5"/>
            <w:vAlign w:val="center"/>
          </w:tcPr>
          <w:p w14:paraId="0731656A" w14:textId="77777777" w:rsidR="00486A73" w:rsidRPr="00ED75DE" w:rsidRDefault="00486A73" w:rsidP="00557FC1">
            <w:pPr>
              <w:spacing w:before="40" w:after="40"/>
              <w:rPr>
                <w:rFonts w:ascii="Arial" w:eastAsia="Times New Roman" w:hAnsi="Arial" w:cs="Arial"/>
                <w:b/>
                <w:bCs/>
                <w:sz w:val="22"/>
                <w:szCs w:val="22"/>
              </w:rPr>
            </w:pPr>
            <w:r w:rsidRPr="00ED75DE">
              <w:rPr>
                <w:rFonts w:ascii="Arial" w:eastAsia="Times New Roman" w:hAnsi="Arial" w:cs="Arial"/>
                <w:b/>
                <w:bCs/>
                <w:sz w:val="22"/>
                <w:szCs w:val="22"/>
              </w:rPr>
              <w:t xml:space="preserve">1.  Name of the applicant </w:t>
            </w:r>
          </w:p>
        </w:tc>
        <w:tc>
          <w:tcPr>
            <w:tcW w:w="4637" w:type="dxa"/>
            <w:gridSpan w:val="10"/>
            <w:vAlign w:val="center"/>
          </w:tcPr>
          <w:p w14:paraId="0D0C579F" w14:textId="77777777" w:rsidR="00486A73" w:rsidRPr="00ED75DE" w:rsidRDefault="00486A73" w:rsidP="00557FC1">
            <w:pPr>
              <w:spacing w:before="40" w:after="40"/>
              <w:rPr>
                <w:rFonts w:ascii="Arial" w:hAnsi="Arial" w:cs="Arial"/>
                <w:kern w:val="24"/>
                <w:sz w:val="22"/>
                <w:szCs w:val="22"/>
                <w:lang w:val="en-US"/>
              </w:rPr>
            </w:pPr>
          </w:p>
        </w:tc>
      </w:tr>
      <w:tr w:rsidR="00486A73" w:rsidRPr="00ED75DE" w14:paraId="74E46A59" w14:textId="77777777" w:rsidTr="00557FC1">
        <w:trPr>
          <w:trHeight w:val="567"/>
        </w:trPr>
        <w:tc>
          <w:tcPr>
            <w:tcW w:w="5144" w:type="dxa"/>
            <w:gridSpan w:val="3"/>
            <w:shd w:val="clear" w:color="auto" w:fill="DBE9F5"/>
            <w:vAlign w:val="center"/>
          </w:tcPr>
          <w:p w14:paraId="27F42876" w14:textId="77777777" w:rsidR="00486A73" w:rsidRPr="00ED75DE" w:rsidRDefault="00486A73" w:rsidP="00557FC1">
            <w:pPr>
              <w:spacing w:before="40" w:after="40"/>
              <w:rPr>
                <w:rFonts w:ascii="Arial" w:eastAsia="Times New Roman" w:hAnsi="Arial" w:cs="Arial"/>
                <w:b/>
                <w:bCs/>
                <w:sz w:val="22"/>
                <w:szCs w:val="22"/>
              </w:rPr>
            </w:pPr>
            <w:r w:rsidRPr="00ED75DE">
              <w:rPr>
                <w:rFonts w:ascii="Arial" w:eastAsia="Times New Roman" w:hAnsi="Arial" w:cs="Arial"/>
                <w:b/>
                <w:bCs/>
                <w:sz w:val="22"/>
                <w:szCs w:val="22"/>
              </w:rPr>
              <w:t>2.  National Insurance number or date of birth</w:t>
            </w:r>
          </w:p>
        </w:tc>
        <w:tc>
          <w:tcPr>
            <w:tcW w:w="4637" w:type="dxa"/>
            <w:gridSpan w:val="10"/>
            <w:vAlign w:val="center"/>
          </w:tcPr>
          <w:p w14:paraId="5CC10B89" w14:textId="77777777" w:rsidR="00486A73" w:rsidRPr="00ED75DE" w:rsidRDefault="00486A73" w:rsidP="00557FC1">
            <w:pPr>
              <w:spacing w:before="40" w:after="40"/>
              <w:rPr>
                <w:rFonts w:ascii="Arial" w:hAnsi="Arial" w:cs="Arial"/>
                <w:kern w:val="24"/>
                <w:sz w:val="22"/>
                <w:szCs w:val="22"/>
                <w:lang w:val="en-US"/>
              </w:rPr>
            </w:pPr>
          </w:p>
        </w:tc>
      </w:tr>
      <w:tr w:rsidR="00486A73" w:rsidRPr="00ED75DE" w14:paraId="50D62FE6" w14:textId="77777777" w:rsidTr="00557FC1">
        <w:trPr>
          <w:trHeight w:val="450"/>
        </w:trPr>
        <w:tc>
          <w:tcPr>
            <w:tcW w:w="9781" w:type="dxa"/>
            <w:gridSpan w:val="13"/>
            <w:shd w:val="clear" w:color="auto" w:fill="DBE9F5"/>
            <w:vAlign w:val="center"/>
          </w:tcPr>
          <w:p w14:paraId="79D0C187" w14:textId="77777777" w:rsidR="00486A73" w:rsidRPr="00ED75DE" w:rsidRDefault="00486A73" w:rsidP="00557FC1">
            <w:pPr>
              <w:spacing w:before="40" w:after="40"/>
              <w:ind w:left="426" w:hanging="426"/>
              <w:rPr>
                <w:rFonts w:ascii="Arial" w:eastAsia="Times New Roman" w:hAnsi="Arial" w:cs="Arial"/>
                <w:b/>
                <w:bCs/>
                <w:sz w:val="22"/>
                <w:szCs w:val="22"/>
              </w:rPr>
            </w:pPr>
            <w:bookmarkStart w:id="0" w:name="_Hlk115771649"/>
            <w:r w:rsidRPr="00ED75DE">
              <w:rPr>
                <w:rFonts w:ascii="Arial" w:eastAsia="Times New Roman" w:hAnsi="Arial" w:cs="Arial"/>
                <w:b/>
                <w:bCs/>
                <w:sz w:val="22"/>
                <w:szCs w:val="22"/>
              </w:rPr>
              <w:t xml:space="preserve">3.  Please confirm employment start and termination dates in each previous role </w:t>
            </w:r>
          </w:p>
          <w:p w14:paraId="589D5925" w14:textId="77777777" w:rsidR="00486A73" w:rsidRPr="00ED75DE" w:rsidRDefault="00486A73" w:rsidP="00557FC1">
            <w:pPr>
              <w:spacing w:before="40" w:after="40"/>
              <w:ind w:left="312" w:hanging="312"/>
              <w:rPr>
                <w:rFonts w:ascii="Arial" w:hAnsi="Arial" w:cs="Arial"/>
                <w:i/>
                <w:iCs/>
                <w:color w:val="000000"/>
                <w:sz w:val="22"/>
                <w:szCs w:val="22"/>
              </w:rPr>
            </w:pPr>
            <w:r w:rsidRPr="00ED75DE">
              <w:rPr>
                <w:rFonts w:ascii="Arial" w:hAnsi="Arial" w:cs="Arial"/>
                <w:i/>
                <w:iCs/>
                <w:sz w:val="22"/>
                <w:szCs w:val="22"/>
              </w:rPr>
              <w:t>A:  As part of a reference for pre-employment request for someone currently employed outside the NHS, you may not have this information, please state if this is the case and provide relevant dates of all roles within your organisation</w:t>
            </w:r>
          </w:p>
          <w:p w14:paraId="2771B915" w14:textId="77777777" w:rsidR="00486A73" w:rsidRPr="00ED75DE" w:rsidRDefault="00486A73" w:rsidP="00557FC1">
            <w:pPr>
              <w:spacing w:before="40" w:after="40"/>
              <w:ind w:left="312" w:hanging="312"/>
              <w:rPr>
                <w:rFonts w:ascii="Arial" w:hAnsi="Arial" w:cs="Arial"/>
                <w:b/>
                <w:bCs/>
                <w:i/>
                <w:iCs/>
                <w:sz w:val="22"/>
                <w:szCs w:val="22"/>
                <w:u w:val="single"/>
              </w:rPr>
            </w:pPr>
            <w:r w:rsidRPr="00ED75DE">
              <w:rPr>
                <w:rFonts w:ascii="Arial" w:hAnsi="Arial" w:cs="Arial"/>
                <w:i/>
                <w:iCs/>
                <w:color w:val="000000"/>
                <w:sz w:val="22"/>
                <w:szCs w:val="22"/>
              </w:rPr>
              <w:t>B:  As part of exit reference, all relevant information held in ESR under Employment History to be entered</w:t>
            </w:r>
          </w:p>
        </w:tc>
      </w:tr>
      <w:tr w:rsidR="00486A73" w:rsidRPr="00ED75DE" w14:paraId="5912E593" w14:textId="77777777" w:rsidTr="00557FC1">
        <w:trPr>
          <w:trHeight w:val="567"/>
        </w:trPr>
        <w:tc>
          <w:tcPr>
            <w:tcW w:w="1843" w:type="dxa"/>
            <w:shd w:val="clear" w:color="auto" w:fill="DBE9F5"/>
            <w:vAlign w:val="center"/>
          </w:tcPr>
          <w:p w14:paraId="43F85928"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29811BC4" w14:textId="77777777" w:rsidR="00486A73" w:rsidRPr="00ED75DE" w:rsidRDefault="00486A73" w:rsidP="00557FC1">
            <w:pPr>
              <w:spacing w:before="40" w:after="40"/>
              <w:ind w:left="426" w:hanging="426"/>
              <w:rPr>
                <w:rFonts w:ascii="Arial" w:eastAsia="Times New Roman" w:hAnsi="Arial" w:cs="Arial"/>
                <w:bCs/>
                <w:sz w:val="22"/>
                <w:szCs w:val="22"/>
              </w:rPr>
            </w:pPr>
          </w:p>
        </w:tc>
      </w:tr>
      <w:tr w:rsidR="00486A73" w:rsidRPr="00ED75DE" w14:paraId="789C4239" w14:textId="77777777" w:rsidTr="00557FC1">
        <w:trPr>
          <w:trHeight w:val="567"/>
        </w:trPr>
        <w:tc>
          <w:tcPr>
            <w:tcW w:w="1843" w:type="dxa"/>
            <w:shd w:val="clear" w:color="auto" w:fill="DBE9F5"/>
            <w:vAlign w:val="center"/>
          </w:tcPr>
          <w:p w14:paraId="44FE1B28"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6364B6CE" w14:textId="77777777" w:rsidR="00486A73" w:rsidRPr="00ED75DE" w:rsidRDefault="00486A73" w:rsidP="00557FC1">
            <w:pPr>
              <w:spacing w:before="40" w:after="40"/>
              <w:ind w:left="426" w:hanging="426"/>
              <w:rPr>
                <w:rFonts w:ascii="Arial" w:eastAsia="Times New Roman" w:hAnsi="Arial" w:cs="Arial"/>
                <w:bCs/>
                <w:sz w:val="22"/>
                <w:szCs w:val="22"/>
              </w:rPr>
            </w:pPr>
          </w:p>
        </w:tc>
        <w:tc>
          <w:tcPr>
            <w:tcW w:w="988" w:type="dxa"/>
            <w:shd w:val="clear" w:color="auto" w:fill="DBE9F5"/>
            <w:vAlign w:val="center"/>
          </w:tcPr>
          <w:p w14:paraId="29C5DE8B"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26F74EF1" w14:textId="77777777" w:rsidR="00486A73" w:rsidRPr="00ED75DE" w:rsidRDefault="00486A73" w:rsidP="00557FC1">
            <w:pPr>
              <w:spacing w:before="40" w:after="40"/>
              <w:ind w:left="426" w:hanging="426"/>
              <w:rPr>
                <w:rFonts w:ascii="Arial" w:eastAsia="Times New Roman" w:hAnsi="Arial" w:cs="Arial"/>
                <w:bCs/>
                <w:sz w:val="22"/>
                <w:szCs w:val="22"/>
              </w:rPr>
            </w:pPr>
          </w:p>
        </w:tc>
      </w:tr>
      <w:tr w:rsidR="00486A73" w:rsidRPr="00ED75DE" w14:paraId="5BB51036" w14:textId="77777777" w:rsidTr="00557FC1">
        <w:trPr>
          <w:trHeight w:val="567"/>
        </w:trPr>
        <w:tc>
          <w:tcPr>
            <w:tcW w:w="1843" w:type="dxa"/>
            <w:shd w:val="clear" w:color="auto" w:fill="DBE9F5"/>
            <w:vAlign w:val="center"/>
          </w:tcPr>
          <w:p w14:paraId="1DA57A46"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705082C1"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7A6AD097" w14:textId="77777777" w:rsidTr="00557FC1">
        <w:trPr>
          <w:trHeight w:val="567"/>
        </w:trPr>
        <w:tc>
          <w:tcPr>
            <w:tcW w:w="1843" w:type="dxa"/>
            <w:shd w:val="clear" w:color="auto" w:fill="DBE9F5"/>
            <w:vAlign w:val="center"/>
          </w:tcPr>
          <w:p w14:paraId="4C3BC940"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2CA469BA" w14:textId="77777777" w:rsidR="00486A73" w:rsidRPr="00ED75DE" w:rsidRDefault="00486A73" w:rsidP="00557FC1">
            <w:pPr>
              <w:spacing w:before="40" w:after="40"/>
              <w:ind w:left="426" w:hanging="426"/>
              <w:rPr>
                <w:rFonts w:ascii="Arial" w:eastAsia="Times New Roman" w:hAnsi="Arial" w:cs="Arial"/>
                <w:b/>
                <w:bCs/>
                <w:sz w:val="22"/>
                <w:szCs w:val="22"/>
              </w:rPr>
            </w:pPr>
          </w:p>
        </w:tc>
        <w:tc>
          <w:tcPr>
            <w:tcW w:w="988" w:type="dxa"/>
            <w:shd w:val="clear" w:color="auto" w:fill="DBE9F5"/>
            <w:vAlign w:val="center"/>
          </w:tcPr>
          <w:p w14:paraId="3A78D75E"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48EAFFF9"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016E26D4" w14:textId="77777777" w:rsidTr="00557FC1">
        <w:trPr>
          <w:trHeight w:val="567"/>
        </w:trPr>
        <w:tc>
          <w:tcPr>
            <w:tcW w:w="1843" w:type="dxa"/>
            <w:shd w:val="clear" w:color="auto" w:fill="DBE9F5"/>
            <w:vAlign w:val="center"/>
          </w:tcPr>
          <w:p w14:paraId="6ED12897"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690F0CE2"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4F036098" w14:textId="77777777" w:rsidTr="00557FC1">
        <w:trPr>
          <w:trHeight w:val="567"/>
        </w:trPr>
        <w:tc>
          <w:tcPr>
            <w:tcW w:w="1843" w:type="dxa"/>
            <w:shd w:val="clear" w:color="auto" w:fill="DBE9F5"/>
            <w:vAlign w:val="center"/>
          </w:tcPr>
          <w:p w14:paraId="79D435A1"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5D1A5E8B" w14:textId="77777777" w:rsidR="00486A73" w:rsidRPr="00ED75DE" w:rsidRDefault="00486A73" w:rsidP="00557FC1">
            <w:pPr>
              <w:spacing w:before="40" w:after="40"/>
              <w:ind w:left="426" w:hanging="426"/>
              <w:rPr>
                <w:rFonts w:ascii="Arial" w:eastAsia="Times New Roman" w:hAnsi="Arial" w:cs="Arial"/>
                <w:b/>
                <w:bCs/>
                <w:sz w:val="22"/>
                <w:szCs w:val="22"/>
              </w:rPr>
            </w:pPr>
          </w:p>
        </w:tc>
        <w:tc>
          <w:tcPr>
            <w:tcW w:w="988" w:type="dxa"/>
            <w:shd w:val="clear" w:color="auto" w:fill="DBE9F5"/>
            <w:vAlign w:val="center"/>
          </w:tcPr>
          <w:p w14:paraId="57A9E604"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2BEA1A65"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243E5E8B" w14:textId="77777777" w:rsidTr="00557FC1">
        <w:trPr>
          <w:trHeight w:val="567"/>
        </w:trPr>
        <w:tc>
          <w:tcPr>
            <w:tcW w:w="1843" w:type="dxa"/>
            <w:shd w:val="clear" w:color="auto" w:fill="DBE9F5"/>
            <w:vAlign w:val="center"/>
          </w:tcPr>
          <w:p w14:paraId="4F9D8122"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686FCDFD"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363F118F" w14:textId="77777777" w:rsidTr="00557FC1">
        <w:trPr>
          <w:trHeight w:val="567"/>
        </w:trPr>
        <w:tc>
          <w:tcPr>
            <w:tcW w:w="1843" w:type="dxa"/>
            <w:shd w:val="clear" w:color="auto" w:fill="DBE9F5"/>
            <w:vAlign w:val="center"/>
          </w:tcPr>
          <w:p w14:paraId="07BDC91A"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16D88C51" w14:textId="77777777" w:rsidR="00486A73" w:rsidRPr="00ED75DE" w:rsidRDefault="00486A73" w:rsidP="00557FC1">
            <w:pPr>
              <w:spacing w:before="40" w:after="40"/>
              <w:ind w:left="426" w:hanging="426"/>
              <w:rPr>
                <w:rFonts w:ascii="Arial" w:eastAsia="Times New Roman" w:hAnsi="Arial" w:cs="Arial"/>
                <w:b/>
                <w:bCs/>
                <w:sz w:val="22"/>
                <w:szCs w:val="22"/>
              </w:rPr>
            </w:pPr>
          </w:p>
        </w:tc>
        <w:tc>
          <w:tcPr>
            <w:tcW w:w="988" w:type="dxa"/>
            <w:shd w:val="clear" w:color="auto" w:fill="DBE9F5"/>
            <w:vAlign w:val="center"/>
          </w:tcPr>
          <w:p w14:paraId="0C8BB6CD"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66F092DD"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06D9D000" w14:textId="77777777" w:rsidTr="00557FC1">
        <w:trPr>
          <w:trHeight w:val="567"/>
        </w:trPr>
        <w:tc>
          <w:tcPr>
            <w:tcW w:w="1843" w:type="dxa"/>
            <w:shd w:val="clear" w:color="auto" w:fill="DBE9F5"/>
            <w:vAlign w:val="center"/>
          </w:tcPr>
          <w:p w14:paraId="2C917CA8"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64680D79" w14:textId="77777777" w:rsidR="00486A73" w:rsidRPr="00ED75DE" w:rsidRDefault="00486A73" w:rsidP="00557FC1">
            <w:pPr>
              <w:spacing w:before="40" w:after="40"/>
              <w:ind w:left="426" w:hanging="426"/>
              <w:rPr>
                <w:rFonts w:ascii="Arial" w:eastAsia="Times New Roman" w:hAnsi="Arial" w:cs="Arial"/>
                <w:b/>
                <w:bCs/>
                <w:sz w:val="22"/>
                <w:szCs w:val="22"/>
              </w:rPr>
            </w:pPr>
          </w:p>
        </w:tc>
      </w:tr>
      <w:bookmarkEnd w:id="0"/>
      <w:tr w:rsidR="00486A73" w:rsidRPr="00ED75DE" w14:paraId="6D5704E6" w14:textId="77777777" w:rsidTr="00557FC1">
        <w:trPr>
          <w:trHeight w:val="567"/>
        </w:trPr>
        <w:tc>
          <w:tcPr>
            <w:tcW w:w="1843" w:type="dxa"/>
            <w:shd w:val="clear" w:color="auto" w:fill="DBE9F5"/>
            <w:vAlign w:val="center"/>
          </w:tcPr>
          <w:p w14:paraId="6D0D38D5"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2F4A435C" w14:textId="77777777" w:rsidR="00486A73" w:rsidRPr="00ED75DE" w:rsidRDefault="00486A73" w:rsidP="00557FC1">
            <w:pPr>
              <w:spacing w:before="40" w:after="40"/>
              <w:ind w:left="426" w:hanging="426"/>
              <w:rPr>
                <w:rFonts w:ascii="Arial" w:eastAsia="Times New Roman" w:hAnsi="Arial" w:cs="Arial"/>
                <w:b/>
                <w:bCs/>
                <w:sz w:val="22"/>
                <w:szCs w:val="22"/>
              </w:rPr>
            </w:pPr>
          </w:p>
        </w:tc>
        <w:tc>
          <w:tcPr>
            <w:tcW w:w="988" w:type="dxa"/>
            <w:shd w:val="clear" w:color="auto" w:fill="DBE9F5"/>
            <w:vAlign w:val="center"/>
          </w:tcPr>
          <w:p w14:paraId="4F06DD30"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55606030"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08277156" w14:textId="77777777" w:rsidTr="00557FC1">
        <w:trPr>
          <w:trHeight w:val="567"/>
        </w:trPr>
        <w:tc>
          <w:tcPr>
            <w:tcW w:w="1843" w:type="dxa"/>
            <w:shd w:val="clear" w:color="auto" w:fill="DBE9F5"/>
            <w:vAlign w:val="center"/>
          </w:tcPr>
          <w:p w14:paraId="3E63E83C"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19D1293B"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7902A2EE" w14:textId="77777777" w:rsidTr="00557FC1">
        <w:trPr>
          <w:trHeight w:val="567"/>
        </w:trPr>
        <w:tc>
          <w:tcPr>
            <w:tcW w:w="1843" w:type="dxa"/>
            <w:shd w:val="clear" w:color="auto" w:fill="DBE9F5"/>
            <w:vAlign w:val="center"/>
          </w:tcPr>
          <w:p w14:paraId="6C33ACDB"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157B4BBE" w14:textId="77777777" w:rsidR="00486A73" w:rsidRPr="00ED75DE" w:rsidRDefault="00486A73" w:rsidP="00557FC1">
            <w:pPr>
              <w:spacing w:before="40" w:after="40"/>
              <w:ind w:left="426" w:hanging="426"/>
              <w:rPr>
                <w:rFonts w:ascii="Arial" w:eastAsia="Times New Roman" w:hAnsi="Arial" w:cs="Arial"/>
                <w:b/>
                <w:bCs/>
                <w:sz w:val="22"/>
                <w:szCs w:val="22"/>
              </w:rPr>
            </w:pPr>
          </w:p>
        </w:tc>
        <w:tc>
          <w:tcPr>
            <w:tcW w:w="988" w:type="dxa"/>
            <w:shd w:val="clear" w:color="auto" w:fill="DBE9F5"/>
            <w:vAlign w:val="center"/>
          </w:tcPr>
          <w:p w14:paraId="36156701"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6E1D66EE"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317415F5" w14:textId="77777777" w:rsidTr="00557FC1">
        <w:trPr>
          <w:trHeight w:val="567"/>
        </w:trPr>
        <w:tc>
          <w:tcPr>
            <w:tcW w:w="1843" w:type="dxa"/>
            <w:shd w:val="clear" w:color="auto" w:fill="DBE9F5"/>
            <w:vAlign w:val="center"/>
          </w:tcPr>
          <w:p w14:paraId="75318902"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Job title</w:t>
            </w:r>
          </w:p>
        </w:tc>
        <w:tc>
          <w:tcPr>
            <w:tcW w:w="7938" w:type="dxa"/>
            <w:gridSpan w:val="12"/>
            <w:vAlign w:val="center"/>
          </w:tcPr>
          <w:p w14:paraId="0861F802"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12F8B5F5" w14:textId="77777777" w:rsidTr="00557FC1">
        <w:trPr>
          <w:trHeight w:val="567"/>
        </w:trPr>
        <w:tc>
          <w:tcPr>
            <w:tcW w:w="1843" w:type="dxa"/>
            <w:shd w:val="clear" w:color="auto" w:fill="DBE9F5"/>
            <w:vAlign w:val="center"/>
          </w:tcPr>
          <w:p w14:paraId="4D7B1871"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To</w:t>
            </w:r>
          </w:p>
        </w:tc>
        <w:tc>
          <w:tcPr>
            <w:tcW w:w="3402" w:type="dxa"/>
            <w:gridSpan w:val="3"/>
            <w:vAlign w:val="center"/>
          </w:tcPr>
          <w:p w14:paraId="066588FC" w14:textId="77777777" w:rsidR="00486A73" w:rsidRPr="00ED75DE" w:rsidRDefault="00486A73" w:rsidP="00557FC1">
            <w:pPr>
              <w:spacing w:before="40" w:after="40"/>
              <w:ind w:left="426" w:hanging="426"/>
              <w:rPr>
                <w:rFonts w:ascii="Arial" w:eastAsia="Times New Roman" w:hAnsi="Arial" w:cs="Arial"/>
                <w:b/>
                <w:bCs/>
                <w:sz w:val="22"/>
                <w:szCs w:val="22"/>
              </w:rPr>
            </w:pPr>
          </w:p>
        </w:tc>
        <w:tc>
          <w:tcPr>
            <w:tcW w:w="988" w:type="dxa"/>
            <w:shd w:val="clear" w:color="auto" w:fill="DBE9F5"/>
            <w:vAlign w:val="center"/>
          </w:tcPr>
          <w:p w14:paraId="0044EE89" w14:textId="77777777" w:rsidR="00486A73" w:rsidRPr="00ED75DE" w:rsidRDefault="00486A73" w:rsidP="00557FC1">
            <w:pPr>
              <w:spacing w:before="40" w:after="40"/>
              <w:ind w:left="426" w:hanging="426"/>
              <w:rPr>
                <w:rFonts w:ascii="Arial" w:eastAsia="Times New Roman" w:hAnsi="Arial" w:cs="Arial"/>
                <w:b/>
                <w:bCs/>
                <w:sz w:val="22"/>
                <w:szCs w:val="22"/>
              </w:rPr>
            </w:pPr>
            <w:r w:rsidRPr="00ED75DE">
              <w:rPr>
                <w:rFonts w:ascii="Arial" w:eastAsia="Times New Roman" w:hAnsi="Arial" w:cs="Arial"/>
                <w:b/>
                <w:bCs/>
                <w:sz w:val="22"/>
                <w:szCs w:val="22"/>
              </w:rPr>
              <w:t>From</w:t>
            </w:r>
          </w:p>
        </w:tc>
        <w:tc>
          <w:tcPr>
            <w:tcW w:w="3548" w:type="dxa"/>
            <w:gridSpan w:val="8"/>
            <w:vAlign w:val="center"/>
          </w:tcPr>
          <w:p w14:paraId="6F7FC014" w14:textId="77777777" w:rsidR="00486A73" w:rsidRPr="00ED75DE" w:rsidRDefault="00486A73" w:rsidP="00557FC1">
            <w:pPr>
              <w:spacing w:before="40" w:after="40"/>
              <w:ind w:left="426" w:hanging="426"/>
              <w:rPr>
                <w:rFonts w:ascii="Arial" w:eastAsia="Times New Roman" w:hAnsi="Arial" w:cs="Arial"/>
                <w:b/>
                <w:bCs/>
                <w:sz w:val="22"/>
                <w:szCs w:val="22"/>
              </w:rPr>
            </w:pPr>
          </w:p>
        </w:tc>
      </w:tr>
      <w:tr w:rsidR="00486A73" w:rsidRPr="00ED75DE" w14:paraId="4CE336BC" w14:textId="77777777" w:rsidTr="00557FC1">
        <w:trPr>
          <w:trHeight w:val="653"/>
        </w:trPr>
        <w:tc>
          <w:tcPr>
            <w:tcW w:w="9781" w:type="dxa"/>
            <w:gridSpan w:val="13"/>
            <w:vAlign w:val="center"/>
          </w:tcPr>
          <w:p w14:paraId="6A692F13" w14:textId="77777777" w:rsidR="00486A73" w:rsidRPr="00ED75DE" w:rsidRDefault="00486A73" w:rsidP="00557FC1">
            <w:pPr>
              <w:spacing w:before="40" w:after="40"/>
              <w:ind w:left="426" w:hanging="426"/>
              <w:rPr>
                <w:rFonts w:ascii="Arial" w:eastAsia="Times New Roman" w:hAnsi="Arial" w:cs="Arial"/>
                <w:b/>
                <w:bCs/>
                <w:sz w:val="22"/>
                <w:szCs w:val="22"/>
              </w:rPr>
            </w:pPr>
          </w:p>
          <w:p w14:paraId="603FD925" w14:textId="77777777" w:rsidR="00486A73" w:rsidRPr="00ED75DE" w:rsidRDefault="00486A73" w:rsidP="00557FC1">
            <w:pPr>
              <w:spacing w:before="40" w:after="40"/>
              <w:ind w:left="426" w:hanging="426"/>
              <w:rPr>
                <w:rFonts w:ascii="Arial" w:eastAsia="Times New Roman" w:hAnsi="Arial" w:cs="Arial"/>
                <w:b/>
                <w:bCs/>
                <w:sz w:val="22"/>
                <w:szCs w:val="22"/>
              </w:rPr>
            </w:pPr>
          </w:p>
          <w:p w14:paraId="0C7A5A34" w14:textId="77777777" w:rsidR="00486A73" w:rsidRPr="00ED75DE" w:rsidRDefault="00486A73" w:rsidP="00557FC1">
            <w:pPr>
              <w:spacing w:before="40" w:after="40"/>
              <w:rPr>
                <w:rFonts w:ascii="Arial" w:eastAsia="Times New Roman" w:hAnsi="Arial" w:cs="Arial"/>
                <w:b/>
                <w:bCs/>
                <w:sz w:val="22"/>
                <w:szCs w:val="22"/>
              </w:rPr>
            </w:pPr>
          </w:p>
        </w:tc>
      </w:tr>
      <w:tr w:rsidR="00486A73" w:rsidRPr="00ED75DE" w14:paraId="32373EAC" w14:textId="77777777" w:rsidTr="00557FC1">
        <w:tc>
          <w:tcPr>
            <w:tcW w:w="9781" w:type="dxa"/>
            <w:gridSpan w:val="13"/>
            <w:shd w:val="clear" w:color="auto" w:fill="DBE9F5"/>
            <w:vAlign w:val="center"/>
          </w:tcPr>
          <w:p w14:paraId="43B7ACD4" w14:textId="77777777" w:rsidR="00486A73" w:rsidRPr="00ED75DE" w:rsidRDefault="00486A73" w:rsidP="00557FC1">
            <w:pPr>
              <w:spacing w:before="40" w:after="40"/>
              <w:ind w:left="312" w:hanging="312"/>
              <w:rPr>
                <w:rFonts w:ascii="Arial" w:eastAsia="Times New Roman" w:hAnsi="Arial" w:cs="Arial"/>
                <w:b/>
                <w:bCs/>
                <w:sz w:val="22"/>
                <w:szCs w:val="22"/>
              </w:rPr>
            </w:pPr>
            <w:bookmarkStart w:id="1" w:name="_Hlk115772958"/>
            <w:r w:rsidRPr="00ED75DE">
              <w:rPr>
                <w:rFonts w:ascii="Arial" w:eastAsia="Times New Roman" w:hAnsi="Arial" w:cs="Arial"/>
                <w:b/>
                <w:bCs/>
                <w:sz w:val="22"/>
                <w:szCs w:val="22"/>
              </w:rPr>
              <w:t>4.  Please confirm the applicant’s current/most recent job title and essential job functions (if possible, please attach the job description or person specification as appendix A)</w:t>
            </w:r>
          </w:p>
          <w:p w14:paraId="786E1562" w14:textId="77777777" w:rsidR="00486A73" w:rsidRPr="00ED75DE" w:rsidRDefault="00486A73" w:rsidP="00557FC1">
            <w:pPr>
              <w:spacing w:before="40" w:after="40"/>
              <w:ind w:left="312"/>
              <w:rPr>
                <w:rFonts w:ascii="Arial" w:hAnsi="Arial" w:cs="Arial"/>
                <w:i/>
                <w:iCs/>
                <w:sz w:val="22"/>
                <w:szCs w:val="22"/>
              </w:rPr>
            </w:pPr>
            <w:r w:rsidRPr="00ED75DE">
              <w:rPr>
                <w:rFonts w:ascii="Arial" w:hAnsi="Arial" w:cs="Arial"/>
                <w:i/>
                <w:iCs/>
                <w:sz w:val="22"/>
                <w:szCs w:val="22"/>
              </w:rPr>
              <w:t>This is for executive director board positions only, for a non-executive director, please just confirm current job title</w:t>
            </w:r>
          </w:p>
        </w:tc>
      </w:tr>
      <w:tr w:rsidR="00486A73" w:rsidRPr="00ED75DE" w14:paraId="7100E1C8" w14:textId="77777777" w:rsidTr="00557FC1">
        <w:trPr>
          <w:trHeight w:val="624"/>
        </w:trPr>
        <w:tc>
          <w:tcPr>
            <w:tcW w:w="9781" w:type="dxa"/>
            <w:gridSpan w:val="13"/>
          </w:tcPr>
          <w:p w14:paraId="0C6C1FE2" w14:textId="77777777" w:rsidR="00486A73" w:rsidRPr="00ED75DE" w:rsidRDefault="00486A73" w:rsidP="00557FC1">
            <w:pPr>
              <w:tabs>
                <w:tab w:val="num" w:pos="180"/>
              </w:tabs>
              <w:spacing w:before="40" w:after="40"/>
              <w:rPr>
                <w:rFonts w:ascii="Arial" w:eastAsia="Times New Roman" w:hAnsi="Arial" w:cs="Arial"/>
                <w:sz w:val="22"/>
                <w:szCs w:val="22"/>
              </w:rPr>
            </w:pPr>
          </w:p>
          <w:p w14:paraId="2B0FDAF3" w14:textId="77777777" w:rsidR="00486A73" w:rsidRPr="00ED75DE" w:rsidRDefault="00486A73" w:rsidP="00557FC1">
            <w:pPr>
              <w:tabs>
                <w:tab w:val="num" w:pos="180"/>
              </w:tabs>
              <w:spacing w:before="40" w:after="40"/>
              <w:rPr>
                <w:rFonts w:ascii="Arial" w:eastAsia="Times New Roman" w:hAnsi="Arial" w:cs="Arial"/>
                <w:sz w:val="22"/>
                <w:szCs w:val="22"/>
              </w:rPr>
            </w:pPr>
          </w:p>
          <w:p w14:paraId="1A4F5873" w14:textId="77777777" w:rsidR="00486A73" w:rsidRPr="00ED75DE" w:rsidRDefault="00486A73" w:rsidP="00557FC1">
            <w:pPr>
              <w:tabs>
                <w:tab w:val="num" w:pos="180"/>
              </w:tabs>
              <w:spacing w:before="40" w:after="40"/>
              <w:rPr>
                <w:rFonts w:ascii="Arial" w:eastAsia="Times New Roman" w:hAnsi="Arial" w:cs="Arial"/>
                <w:sz w:val="22"/>
                <w:szCs w:val="22"/>
              </w:rPr>
            </w:pPr>
          </w:p>
        </w:tc>
      </w:tr>
      <w:bookmarkEnd w:id="1"/>
      <w:tr w:rsidR="00486A73" w:rsidRPr="00ED75DE" w14:paraId="3257044A" w14:textId="77777777" w:rsidTr="00557FC1">
        <w:trPr>
          <w:trHeight w:val="340"/>
        </w:trPr>
        <w:tc>
          <w:tcPr>
            <w:tcW w:w="5144" w:type="dxa"/>
            <w:gridSpan w:val="3"/>
            <w:vMerge w:val="restart"/>
            <w:shd w:val="clear" w:color="auto" w:fill="DBE9F5"/>
            <w:vAlign w:val="center"/>
          </w:tcPr>
          <w:p w14:paraId="49E2A3BA" w14:textId="77777777" w:rsidR="00486A73" w:rsidRPr="00ED75DE" w:rsidRDefault="00486A73" w:rsidP="00557FC1">
            <w:pPr>
              <w:spacing w:before="40" w:after="40"/>
              <w:ind w:left="312" w:hanging="312"/>
              <w:rPr>
                <w:rFonts w:ascii="Arial" w:eastAsia="Times New Roman" w:hAnsi="Arial" w:cs="Arial"/>
                <w:sz w:val="22"/>
                <w:szCs w:val="22"/>
              </w:rPr>
            </w:pPr>
            <w:r w:rsidRPr="00ED75DE">
              <w:rPr>
                <w:rFonts w:ascii="Arial" w:eastAsia="Times New Roman" w:hAnsi="Arial" w:cs="Arial"/>
                <w:b/>
                <w:bCs/>
                <w:sz w:val="22"/>
                <w:szCs w:val="22"/>
              </w:rPr>
              <w:t xml:space="preserve">5.  Please confirm applicant remuneration in current role </w:t>
            </w:r>
          </w:p>
          <w:p w14:paraId="16AFE9F8" w14:textId="77777777" w:rsidR="00486A73" w:rsidRPr="00ED75DE" w:rsidRDefault="00486A73" w:rsidP="00557FC1">
            <w:pPr>
              <w:spacing w:before="40" w:after="40"/>
              <w:ind w:left="312"/>
              <w:rPr>
                <w:rFonts w:ascii="Arial" w:eastAsia="Times New Roman" w:hAnsi="Arial" w:cs="Arial"/>
                <w:i/>
                <w:iCs/>
                <w:sz w:val="22"/>
                <w:szCs w:val="22"/>
              </w:rPr>
            </w:pPr>
            <w:r w:rsidRPr="00ED75DE">
              <w:rPr>
                <w:rFonts w:ascii="Arial" w:eastAsia="Times New Roman" w:hAnsi="Arial" w:cs="Arial"/>
                <w:i/>
                <w:sz w:val="22"/>
                <w:szCs w:val="22"/>
              </w:rPr>
              <w:t>Th</w:t>
            </w:r>
            <w:r w:rsidRPr="00ED75DE">
              <w:rPr>
                <w:rFonts w:ascii="Arial" w:eastAsia="Times New Roman" w:hAnsi="Arial" w:cs="Arial"/>
                <w:i/>
                <w:iCs/>
                <w:sz w:val="22"/>
                <w:szCs w:val="22"/>
              </w:rPr>
              <w:t>is question only applies to executive director board positions applied for</w:t>
            </w:r>
          </w:p>
        </w:tc>
        <w:tc>
          <w:tcPr>
            <w:tcW w:w="2404" w:type="dxa"/>
            <w:gridSpan w:val="6"/>
            <w:shd w:val="clear" w:color="auto" w:fill="DBE9F5"/>
          </w:tcPr>
          <w:p w14:paraId="75AF88EF"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Starting</w:t>
            </w:r>
          </w:p>
        </w:tc>
        <w:tc>
          <w:tcPr>
            <w:tcW w:w="2233" w:type="dxa"/>
            <w:gridSpan w:val="4"/>
            <w:shd w:val="clear" w:color="auto" w:fill="DBE9F5"/>
          </w:tcPr>
          <w:p w14:paraId="6A2541B7"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Current</w:t>
            </w:r>
          </w:p>
        </w:tc>
      </w:tr>
      <w:tr w:rsidR="00486A73" w:rsidRPr="00ED75DE" w14:paraId="566C0D00" w14:textId="77777777" w:rsidTr="00557FC1">
        <w:trPr>
          <w:trHeight w:val="340"/>
        </w:trPr>
        <w:tc>
          <w:tcPr>
            <w:tcW w:w="5144" w:type="dxa"/>
            <w:gridSpan w:val="3"/>
            <w:vMerge/>
            <w:shd w:val="clear" w:color="auto" w:fill="DBE9F5"/>
            <w:vAlign w:val="center"/>
          </w:tcPr>
          <w:p w14:paraId="4F4C598F" w14:textId="77777777" w:rsidR="00486A73" w:rsidRPr="00ED75DE" w:rsidRDefault="00486A73" w:rsidP="00557FC1">
            <w:pPr>
              <w:spacing w:before="40" w:after="40"/>
              <w:rPr>
                <w:rFonts w:ascii="Arial" w:eastAsia="Times New Roman" w:hAnsi="Arial" w:cs="Arial"/>
                <w:b/>
                <w:bCs/>
                <w:sz w:val="22"/>
                <w:szCs w:val="22"/>
              </w:rPr>
            </w:pPr>
          </w:p>
        </w:tc>
        <w:tc>
          <w:tcPr>
            <w:tcW w:w="2404" w:type="dxa"/>
            <w:gridSpan w:val="6"/>
          </w:tcPr>
          <w:p w14:paraId="3F149226" w14:textId="77777777" w:rsidR="00486A73" w:rsidRPr="00ED75DE" w:rsidRDefault="00486A73" w:rsidP="00557FC1">
            <w:pPr>
              <w:spacing w:before="40" w:after="40"/>
              <w:rPr>
                <w:rFonts w:ascii="Arial" w:hAnsi="Arial" w:cs="Arial"/>
                <w:kern w:val="24"/>
                <w:sz w:val="22"/>
                <w:szCs w:val="22"/>
                <w:lang w:val="en-US"/>
              </w:rPr>
            </w:pPr>
          </w:p>
        </w:tc>
        <w:tc>
          <w:tcPr>
            <w:tcW w:w="2233" w:type="dxa"/>
            <w:gridSpan w:val="4"/>
          </w:tcPr>
          <w:p w14:paraId="1337956C" w14:textId="77777777" w:rsidR="00486A73" w:rsidRPr="00ED75DE" w:rsidRDefault="00486A73" w:rsidP="00557FC1">
            <w:pPr>
              <w:spacing w:before="40" w:after="40"/>
              <w:rPr>
                <w:rFonts w:ascii="Arial" w:hAnsi="Arial" w:cs="Arial"/>
                <w:kern w:val="24"/>
                <w:sz w:val="22"/>
                <w:szCs w:val="22"/>
                <w:lang w:val="en-US"/>
              </w:rPr>
            </w:pPr>
          </w:p>
        </w:tc>
      </w:tr>
      <w:tr w:rsidR="00486A73" w:rsidRPr="00ED75DE" w14:paraId="1928574D" w14:textId="77777777" w:rsidTr="00557FC1">
        <w:trPr>
          <w:trHeight w:val="412"/>
        </w:trPr>
        <w:tc>
          <w:tcPr>
            <w:tcW w:w="9781" w:type="dxa"/>
            <w:gridSpan w:val="13"/>
            <w:shd w:val="clear" w:color="auto" w:fill="DBE9F5"/>
            <w:vAlign w:val="center"/>
          </w:tcPr>
          <w:p w14:paraId="0A3B9EC2" w14:textId="77777777" w:rsidR="00486A73" w:rsidRPr="00ED75DE" w:rsidRDefault="00486A73" w:rsidP="00557FC1">
            <w:pPr>
              <w:spacing w:before="40" w:after="40"/>
              <w:rPr>
                <w:rFonts w:ascii="Arial" w:hAnsi="Arial" w:cs="Arial"/>
                <w:b/>
                <w:bCs/>
                <w:sz w:val="22"/>
                <w:szCs w:val="22"/>
                <w:u w:val="single"/>
              </w:rPr>
            </w:pPr>
            <w:bookmarkStart w:id="2" w:name="_Hlk134173650"/>
            <w:r w:rsidRPr="00ED75DE">
              <w:rPr>
                <w:rFonts w:ascii="Arial" w:eastAsia="Times New Roman" w:hAnsi="Arial" w:cs="Arial"/>
                <w:b/>
                <w:bCs/>
                <w:sz w:val="22"/>
                <w:szCs w:val="22"/>
              </w:rPr>
              <w:t>6.  Please confirm all learning and development undertaken during employment</w:t>
            </w:r>
            <w:r w:rsidRPr="00ED75DE">
              <w:rPr>
                <w:rFonts w:ascii="Arial" w:eastAsia="Times New Roman" w:hAnsi="Arial" w:cs="Arial"/>
                <w:b/>
                <w:bCs/>
                <w:sz w:val="22"/>
                <w:szCs w:val="22"/>
                <w:u w:val="single"/>
              </w:rPr>
              <w:t xml:space="preserve"> </w:t>
            </w:r>
          </w:p>
          <w:p w14:paraId="2C461F37" w14:textId="77777777" w:rsidR="00486A73" w:rsidRPr="00ED75DE" w:rsidRDefault="00486A73" w:rsidP="00557FC1">
            <w:pPr>
              <w:spacing w:before="40" w:after="40"/>
              <w:ind w:left="426" w:hanging="114"/>
              <w:rPr>
                <w:rFonts w:ascii="Arial" w:hAnsi="Arial" w:cs="Arial"/>
                <w:b/>
                <w:bCs/>
                <w:sz w:val="22"/>
                <w:szCs w:val="22"/>
                <w:u w:val="single"/>
              </w:rPr>
            </w:pPr>
            <w:r w:rsidRPr="00ED75DE">
              <w:rPr>
                <w:rFonts w:ascii="Arial" w:eastAsia="Times New Roman" w:hAnsi="Arial" w:cs="Arial"/>
                <w:i/>
                <w:iCs/>
                <w:sz w:val="22"/>
                <w:szCs w:val="22"/>
              </w:rPr>
              <w:t>This question only applies to executive director board positions applied for</w:t>
            </w:r>
          </w:p>
        </w:tc>
      </w:tr>
      <w:tr w:rsidR="00486A73" w:rsidRPr="00ED75DE" w14:paraId="228967E1" w14:textId="77777777" w:rsidTr="00557FC1">
        <w:trPr>
          <w:trHeight w:val="227"/>
        </w:trPr>
        <w:tc>
          <w:tcPr>
            <w:tcW w:w="9781" w:type="dxa"/>
            <w:gridSpan w:val="13"/>
          </w:tcPr>
          <w:p w14:paraId="3BA9E20A" w14:textId="77777777" w:rsidR="00486A73" w:rsidRPr="00ED75DE" w:rsidRDefault="00486A73" w:rsidP="00557FC1">
            <w:pPr>
              <w:tabs>
                <w:tab w:val="num" w:pos="180"/>
              </w:tabs>
              <w:spacing w:before="40" w:after="40"/>
              <w:rPr>
                <w:rFonts w:ascii="Arial" w:eastAsia="Times New Roman" w:hAnsi="Arial" w:cs="Arial"/>
                <w:sz w:val="22"/>
                <w:szCs w:val="22"/>
              </w:rPr>
            </w:pPr>
          </w:p>
          <w:p w14:paraId="7F5174E4" w14:textId="77777777" w:rsidR="00486A73" w:rsidRPr="00ED75DE" w:rsidRDefault="00486A73" w:rsidP="00557FC1">
            <w:pPr>
              <w:tabs>
                <w:tab w:val="num" w:pos="180"/>
              </w:tabs>
              <w:spacing w:before="40" w:after="40"/>
              <w:ind w:left="180" w:hanging="180"/>
              <w:rPr>
                <w:rFonts w:ascii="Arial" w:eastAsia="Times New Roman" w:hAnsi="Arial" w:cs="Arial"/>
                <w:sz w:val="22"/>
                <w:szCs w:val="22"/>
              </w:rPr>
            </w:pPr>
          </w:p>
          <w:p w14:paraId="72FE582B" w14:textId="77777777" w:rsidR="00486A73" w:rsidRPr="00ED75DE" w:rsidRDefault="00486A73" w:rsidP="00557FC1">
            <w:pPr>
              <w:tabs>
                <w:tab w:val="num" w:pos="180"/>
              </w:tabs>
              <w:spacing w:before="40" w:after="40"/>
              <w:rPr>
                <w:rFonts w:ascii="Arial" w:eastAsia="Times New Roman" w:hAnsi="Arial" w:cs="Arial"/>
                <w:sz w:val="22"/>
                <w:szCs w:val="22"/>
              </w:rPr>
            </w:pPr>
          </w:p>
        </w:tc>
      </w:tr>
      <w:bookmarkEnd w:id="2"/>
      <w:tr w:rsidR="00486A73" w:rsidRPr="00ED75DE" w14:paraId="5EEE0991" w14:textId="77777777" w:rsidTr="00557FC1">
        <w:trPr>
          <w:trHeight w:val="567"/>
        </w:trPr>
        <w:tc>
          <w:tcPr>
            <w:tcW w:w="7548" w:type="dxa"/>
            <w:gridSpan w:val="9"/>
            <w:vMerge w:val="restart"/>
            <w:shd w:val="clear" w:color="auto" w:fill="DBE9F5"/>
          </w:tcPr>
          <w:p w14:paraId="0C62D8C4" w14:textId="77777777" w:rsidR="00486A73" w:rsidRPr="00ED75DE" w:rsidRDefault="00486A73" w:rsidP="00557FC1">
            <w:pPr>
              <w:spacing w:before="40" w:after="40"/>
              <w:ind w:left="312" w:hanging="284"/>
              <w:rPr>
                <w:rFonts w:ascii="Arial" w:hAnsi="Arial" w:cs="Arial"/>
                <w:b/>
                <w:kern w:val="24"/>
                <w:sz w:val="22"/>
                <w:szCs w:val="22"/>
                <w:u w:val="single"/>
                <w:lang w:val="en-US"/>
              </w:rPr>
            </w:pPr>
            <w:r w:rsidRPr="00ED75DE">
              <w:rPr>
                <w:rFonts w:ascii="Arial" w:hAnsi="Arial" w:cs="Arial"/>
                <w:b/>
                <w:kern w:val="24"/>
                <w:sz w:val="22"/>
                <w:szCs w:val="22"/>
                <w:lang w:val="en-US"/>
              </w:rPr>
              <w:t>7</w:t>
            </w:r>
            <w:proofErr w:type="gramStart"/>
            <w:r w:rsidRPr="00ED75DE">
              <w:rPr>
                <w:rFonts w:ascii="Arial" w:hAnsi="Arial" w:cs="Arial"/>
                <w:b/>
                <w:kern w:val="24"/>
                <w:sz w:val="22"/>
                <w:szCs w:val="22"/>
                <w:lang w:val="en-US"/>
              </w:rPr>
              <w:t>.  How</w:t>
            </w:r>
            <w:proofErr w:type="gramEnd"/>
            <w:r w:rsidRPr="00ED75DE">
              <w:rPr>
                <w:rFonts w:ascii="Arial" w:hAnsi="Arial" w:cs="Arial"/>
                <w:b/>
                <w:kern w:val="24"/>
                <w:sz w:val="22"/>
                <w:szCs w:val="22"/>
                <w:lang w:val="en-US"/>
              </w:rPr>
              <w:t xml:space="preserve"> many days absence (other than annual leave) has the applicant had over the last two years of their employment, and in how many episodes?</w:t>
            </w:r>
            <w:r w:rsidRPr="00ED75DE">
              <w:rPr>
                <w:rFonts w:ascii="Arial" w:hAnsi="Arial" w:cs="Arial"/>
                <w:b/>
                <w:kern w:val="24"/>
                <w:sz w:val="22"/>
                <w:szCs w:val="22"/>
                <w:lang w:val="en-US"/>
              </w:rPr>
              <w:br/>
            </w:r>
            <w:r w:rsidRPr="00ED75DE">
              <w:rPr>
                <w:rFonts w:ascii="Arial" w:hAnsi="Arial" w:cs="Arial"/>
                <w:bCs/>
                <w:i/>
                <w:iCs/>
                <w:kern w:val="24"/>
                <w:sz w:val="22"/>
                <w:szCs w:val="22"/>
                <w:lang w:val="en-US"/>
              </w:rPr>
              <w:t>Only applicable if being requested after a conditional offer of employment</w:t>
            </w:r>
          </w:p>
        </w:tc>
        <w:tc>
          <w:tcPr>
            <w:tcW w:w="962" w:type="dxa"/>
            <w:gridSpan w:val="2"/>
            <w:shd w:val="clear" w:color="auto" w:fill="DBE9F5"/>
          </w:tcPr>
          <w:p w14:paraId="47228941"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Days Absent</w:t>
            </w:r>
          </w:p>
        </w:tc>
        <w:tc>
          <w:tcPr>
            <w:tcW w:w="1271" w:type="dxa"/>
            <w:gridSpan w:val="2"/>
            <w:shd w:val="clear" w:color="auto" w:fill="DBE9F5"/>
          </w:tcPr>
          <w:p w14:paraId="12F86958"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Absence Episodes</w:t>
            </w:r>
          </w:p>
        </w:tc>
      </w:tr>
      <w:tr w:rsidR="00486A73" w:rsidRPr="00ED75DE" w14:paraId="40BBB04E" w14:textId="77777777" w:rsidTr="00557FC1">
        <w:trPr>
          <w:trHeight w:val="510"/>
        </w:trPr>
        <w:tc>
          <w:tcPr>
            <w:tcW w:w="7548" w:type="dxa"/>
            <w:gridSpan w:val="9"/>
            <w:vMerge/>
            <w:shd w:val="clear" w:color="auto" w:fill="DBE9F5"/>
            <w:vAlign w:val="center"/>
          </w:tcPr>
          <w:p w14:paraId="6CF1ED25" w14:textId="77777777" w:rsidR="00486A73" w:rsidRPr="00ED75DE" w:rsidRDefault="00486A73" w:rsidP="00557FC1">
            <w:pPr>
              <w:spacing w:before="40" w:after="40"/>
              <w:rPr>
                <w:rFonts w:ascii="Arial" w:hAnsi="Arial" w:cs="Arial"/>
                <w:b/>
                <w:kern w:val="24"/>
                <w:sz w:val="22"/>
                <w:szCs w:val="22"/>
                <w:lang w:val="en-US"/>
              </w:rPr>
            </w:pPr>
          </w:p>
        </w:tc>
        <w:tc>
          <w:tcPr>
            <w:tcW w:w="962" w:type="dxa"/>
            <w:gridSpan w:val="2"/>
          </w:tcPr>
          <w:p w14:paraId="18238CBF" w14:textId="77777777" w:rsidR="00486A73" w:rsidRPr="00ED75DE" w:rsidRDefault="00486A73" w:rsidP="00557FC1">
            <w:pPr>
              <w:spacing w:before="40" w:after="40"/>
              <w:rPr>
                <w:rFonts w:ascii="Arial" w:hAnsi="Arial" w:cs="Arial"/>
                <w:kern w:val="24"/>
                <w:sz w:val="22"/>
                <w:szCs w:val="22"/>
                <w:u w:val="single"/>
                <w:lang w:val="en-US"/>
              </w:rPr>
            </w:pPr>
          </w:p>
        </w:tc>
        <w:tc>
          <w:tcPr>
            <w:tcW w:w="1271" w:type="dxa"/>
            <w:gridSpan w:val="2"/>
          </w:tcPr>
          <w:p w14:paraId="26DB28DF" w14:textId="77777777" w:rsidR="00486A73" w:rsidRPr="00ED75DE" w:rsidRDefault="00486A73" w:rsidP="00557FC1">
            <w:pPr>
              <w:spacing w:before="40" w:after="40"/>
              <w:rPr>
                <w:rFonts w:ascii="Arial" w:hAnsi="Arial" w:cs="Arial"/>
                <w:kern w:val="24"/>
                <w:sz w:val="22"/>
                <w:szCs w:val="22"/>
                <w:u w:val="single"/>
                <w:lang w:val="en-US"/>
              </w:rPr>
            </w:pPr>
          </w:p>
        </w:tc>
      </w:tr>
      <w:tr w:rsidR="00486A73" w:rsidRPr="00ED75DE" w14:paraId="495FBDB2" w14:textId="77777777" w:rsidTr="00557FC1">
        <w:trPr>
          <w:trHeight w:val="412"/>
        </w:trPr>
        <w:tc>
          <w:tcPr>
            <w:tcW w:w="9781" w:type="dxa"/>
            <w:gridSpan w:val="13"/>
            <w:shd w:val="clear" w:color="auto" w:fill="DBE9F5"/>
            <w:vAlign w:val="center"/>
          </w:tcPr>
          <w:p w14:paraId="7B676A23" w14:textId="77777777" w:rsidR="00486A73" w:rsidRPr="00ED75DE" w:rsidRDefault="00486A73" w:rsidP="00557FC1">
            <w:pPr>
              <w:spacing w:before="40" w:after="40"/>
              <w:ind w:left="426" w:hanging="426"/>
              <w:rPr>
                <w:rFonts w:ascii="Arial" w:hAnsi="Arial" w:cs="Arial"/>
                <w:b/>
                <w:bCs/>
                <w:sz w:val="22"/>
                <w:szCs w:val="22"/>
              </w:rPr>
            </w:pPr>
            <w:r w:rsidRPr="00ED75DE">
              <w:rPr>
                <w:rFonts w:ascii="Arial" w:eastAsia="Times New Roman" w:hAnsi="Arial" w:cs="Arial"/>
                <w:b/>
                <w:bCs/>
                <w:sz w:val="22"/>
                <w:szCs w:val="22"/>
              </w:rPr>
              <w:t xml:space="preserve">8.  Confirmation of reason for leaving </w:t>
            </w:r>
            <w:r w:rsidRPr="00ED75DE">
              <w:rPr>
                <w:rFonts w:ascii="Arial" w:eastAsia="Times New Roman" w:hAnsi="Arial" w:cs="Arial"/>
                <w:i/>
                <w:iCs/>
                <w:sz w:val="22"/>
                <w:szCs w:val="22"/>
              </w:rPr>
              <w:t xml:space="preserve">   </w:t>
            </w:r>
          </w:p>
        </w:tc>
      </w:tr>
      <w:tr w:rsidR="00486A73" w:rsidRPr="00ED75DE" w14:paraId="0C00EE6E" w14:textId="77777777" w:rsidTr="00557FC1">
        <w:trPr>
          <w:trHeight w:val="397"/>
        </w:trPr>
        <w:tc>
          <w:tcPr>
            <w:tcW w:w="9781" w:type="dxa"/>
            <w:gridSpan w:val="13"/>
          </w:tcPr>
          <w:p w14:paraId="78FD2E9A" w14:textId="77777777" w:rsidR="00486A73" w:rsidRPr="00ED75DE" w:rsidRDefault="00486A73" w:rsidP="00557FC1">
            <w:pPr>
              <w:tabs>
                <w:tab w:val="num" w:pos="180"/>
              </w:tabs>
              <w:spacing w:before="40" w:after="40"/>
              <w:rPr>
                <w:rFonts w:ascii="Arial" w:eastAsia="Times New Roman" w:hAnsi="Arial" w:cs="Arial"/>
                <w:sz w:val="22"/>
                <w:szCs w:val="22"/>
              </w:rPr>
            </w:pPr>
          </w:p>
          <w:p w14:paraId="23F1BB17" w14:textId="77777777" w:rsidR="00486A73" w:rsidRPr="00ED75DE" w:rsidRDefault="00486A73" w:rsidP="00557FC1">
            <w:pPr>
              <w:tabs>
                <w:tab w:val="num" w:pos="180"/>
              </w:tabs>
              <w:spacing w:before="40" w:after="40"/>
              <w:rPr>
                <w:rFonts w:ascii="Arial" w:eastAsia="Times New Roman" w:hAnsi="Arial" w:cs="Arial"/>
                <w:sz w:val="22"/>
                <w:szCs w:val="22"/>
              </w:rPr>
            </w:pPr>
          </w:p>
          <w:p w14:paraId="0BA31FA0" w14:textId="77777777" w:rsidR="00486A73" w:rsidRPr="00ED75DE" w:rsidRDefault="00486A73" w:rsidP="00557FC1">
            <w:pPr>
              <w:tabs>
                <w:tab w:val="num" w:pos="180"/>
              </w:tabs>
              <w:spacing w:before="40" w:after="40"/>
              <w:rPr>
                <w:rFonts w:ascii="Arial" w:eastAsia="Times New Roman" w:hAnsi="Arial" w:cs="Arial"/>
                <w:sz w:val="22"/>
                <w:szCs w:val="22"/>
              </w:rPr>
            </w:pPr>
          </w:p>
        </w:tc>
      </w:tr>
      <w:tr w:rsidR="00486A73" w:rsidRPr="00ED75DE" w14:paraId="757328BA" w14:textId="77777777" w:rsidTr="00557FC1">
        <w:trPr>
          <w:trHeight w:val="990"/>
        </w:trPr>
        <w:tc>
          <w:tcPr>
            <w:tcW w:w="9781" w:type="dxa"/>
            <w:gridSpan w:val="13"/>
            <w:shd w:val="clear" w:color="auto" w:fill="DBE9F5"/>
            <w:vAlign w:val="center"/>
          </w:tcPr>
          <w:p w14:paraId="1AC7B95F" w14:textId="77777777" w:rsidR="00486A73" w:rsidRPr="00ED75DE" w:rsidRDefault="00486A73" w:rsidP="00486A73">
            <w:pPr>
              <w:numPr>
                <w:ilvl w:val="0"/>
                <w:numId w:val="84"/>
              </w:numPr>
              <w:spacing w:before="40" w:after="40"/>
              <w:ind w:left="317" w:hanging="317"/>
              <w:rPr>
                <w:rFonts w:ascii="Arial" w:hAnsi="Arial" w:cs="Arial"/>
                <w:b/>
                <w:kern w:val="24"/>
                <w:sz w:val="22"/>
                <w:szCs w:val="22"/>
                <w:lang w:val="en-US"/>
              </w:rPr>
            </w:pPr>
            <w:r w:rsidRPr="00ED75DE">
              <w:rPr>
                <w:rFonts w:ascii="Arial" w:hAnsi="Arial" w:cs="Arial"/>
                <w:b/>
                <w:kern w:val="24"/>
                <w:sz w:val="22"/>
                <w:szCs w:val="22"/>
                <w:lang w:val="en-US"/>
              </w:rPr>
              <w:t xml:space="preserve">Please provide details of when you last completed a check with the Disclosure and Barring Service (DBS) </w:t>
            </w:r>
          </w:p>
          <w:p w14:paraId="7B1F28F5" w14:textId="77777777" w:rsidR="00486A73" w:rsidRPr="00ED75DE" w:rsidRDefault="00486A73" w:rsidP="00557FC1">
            <w:pPr>
              <w:spacing w:before="40" w:after="40"/>
              <w:ind w:left="312" w:hanging="34"/>
              <w:rPr>
                <w:rFonts w:ascii="Arial" w:hAnsi="Arial" w:cs="Arial"/>
                <w:i/>
                <w:sz w:val="22"/>
                <w:szCs w:val="22"/>
              </w:rPr>
            </w:pPr>
            <w:r w:rsidRPr="00ED75DE">
              <w:rPr>
                <w:rFonts w:ascii="Arial" w:hAnsi="Arial" w:cs="Arial"/>
                <w:i/>
                <w:sz w:val="22"/>
                <w:szCs w:val="22"/>
              </w:rPr>
              <w:t>This question is for executive director appointments and non-executive director appointments where they are already a current member of an NHS board</w:t>
            </w:r>
          </w:p>
        </w:tc>
      </w:tr>
      <w:tr w:rsidR="00486A73" w:rsidRPr="00ED75DE" w14:paraId="50592C91" w14:textId="77777777" w:rsidTr="00557FC1">
        <w:trPr>
          <w:trHeight w:val="567"/>
        </w:trPr>
        <w:tc>
          <w:tcPr>
            <w:tcW w:w="5144" w:type="dxa"/>
            <w:gridSpan w:val="3"/>
            <w:shd w:val="clear" w:color="auto" w:fill="DBE9F5"/>
            <w:vAlign w:val="center"/>
          </w:tcPr>
          <w:p w14:paraId="5DEE4CCC" w14:textId="77777777" w:rsidR="00486A73" w:rsidRPr="00ED75DE" w:rsidRDefault="00486A73" w:rsidP="00557FC1">
            <w:pPr>
              <w:spacing w:before="40" w:after="40"/>
              <w:ind w:left="426" w:hanging="426"/>
              <w:rPr>
                <w:rFonts w:ascii="Arial" w:hAnsi="Arial" w:cs="Arial"/>
                <w:b/>
                <w:kern w:val="24"/>
                <w:sz w:val="22"/>
                <w:szCs w:val="22"/>
                <w:lang w:val="en-US"/>
              </w:rPr>
            </w:pPr>
            <w:r w:rsidRPr="00ED75DE">
              <w:rPr>
                <w:rFonts w:ascii="Arial" w:hAnsi="Arial" w:cs="Arial"/>
                <w:b/>
                <w:kern w:val="24"/>
                <w:sz w:val="22"/>
                <w:szCs w:val="22"/>
                <w:lang w:val="en-US"/>
              </w:rPr>
              <w:t>Date DBS check was last completed</w:t>
            </w:r>
          </w:p>
        </w:tc>
        <w:tc>
          <w:tcPr>
            <w:tcW w:w="4637" w:type="dxa"/>
            <w:gridSpan w:val="10"/>
            <w:vAlign w:val="center"/>
          </w:tcPr>
          <w:p w14:paraId="1A05173D" w14:textId="77777777" w:rsidR="00486A73" w:rsidRPr="00ED75DE" w:rsidRDefault="00486A73" w:rsidP="00557FC1">
            <w:pPr>
              <w:spacing w:before="40" w:after="40"/>
              <w:rPr>
                <w:rFonts w:ascii="Arial" w:hAnsi="Arial" w:cs="Arial"/>
                <w:kern w:val="24"/>
                <w:sz w:val="22"/>
                <w:szCs w:val="22"/>
                <w:lang w:val="en-US"/>
              </w:rPr>
            </w:pPr>
          </w:p>
        </w:tc>
      </w:tr>
      <w:tr w:rsidR="00486A73" w:rsidRPr="00ED75DE" w14:paraId="718215E1" w14:textId="77777777" w:rsidTr="00557FC1">
        <w:trPr>
          <w:trHeight w:val="397"/>
        </w:trPr>
        <w:tc>
          <w:tcPr>
            <w:tcW w:w="5144" w:type="dxa"/>
            <w:gridSpan w:val="3"/>
            <w:vMerge w:val="restart"/>
            <w:shd w:val="clear" w:color="auto" w:fill="DBE9F5"/>
          </w:tcPr>
          <w:p w14:paraId="080F935E" w14:textId="77777777" w:rsidR="00486A73" w:rsidRPr="00ED75DE" w:rsidRDefault="00486A73" w:rsidP="00557FC1">
            <w:pPr>
              <w:spacing w:before="40" w:after="40"/>
              <w:rPr>
                <w:rFonts w:ascii="Arial" w:hAnsi="Arial" w:cs="Arial"/>
                <w:i/>
                <w:kern w:val="24"/>
                <w:sz w:val="22"/>
                <w:szCs w:val="22"/>
                <w:lang w:val="en-US"/>
              </w:rPr>
            </w:pPr>
            <w:r w:rsidRPr="00ED75DE">
              <w:rPr>
                <w:rFonts w:ascii="Arial" w:hAnsi="Arial" w:cs="Arial"/>
                <w:b/>
                <w:kern w:val="24"/>
                <w:sz w:val="22"/>
                <w:szCs w:val="22"/>
                <w:lang w:val="en-US"/>
              </w:rPr>
              <w:t xml:space="preserve">Please indicate the level of DBS check undertaken </w:t>
            </w:r>
            <w:r w:rsidRPr="00ED75DE">
              <w:rPr>
                <w:rFonts w:ascii="Arial" w:hAnsi="Arial" w:cs="Arial"/>
                <w:i/>
                <w:kern w:val="24"/>
                <w:sz w:val="22"/>
                <w:szCs w:val="22"/>
                <w:lang w:val="en-US"/>
              </w:rPr>
              <w:t>– please tick</w:t>
            </w:r>
          </w:p>
        </w:tc>
        <w:tc>
          <w:tcPr>
            <w:tcW w:w="3366" w:type="dxa"/>
            <w:gridSpan w:val="8"/>
            <w:shd w:val="clear" w:color="auto" w:fill="DBE9F5"/>
            <w:vAlign w:val="center"/>
          </w:tcPr>
          <w:p w14:paraId="589524B6"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Basic</w:t>
            </w:r>
          </w:p>
        </w:tc>
        <w:tc>
          <w:tcPr>
            <w:tcW w:w="1271" w:type="dxa"/>
            <w:gridSpan w:val="2"/>
            <w:vAlign w:val="center"/>
          </w:tcPr>
          <w:p w14:paraId="6CAE305B"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5002799C" w14:textId="77777777" w:rsidTr="00557FC1">
        <w:trPr>
          <w:trHeight w:val="397"/>
        </w:trPr>
        <w:tc>
          <w:tcPr>
            <w:tcW w:w="5144" w:type="dxa"/>
            <w:gridSpan w:val="3"/>
            <w:vMerge/>
            <w:shd w:val="clear" w:color="auto" w:fill="DBE9F5"/>
            <w:vAlign w:val="center"/>
          </w:tcPr>
          <w:p w14:paraId="268E5EA3" w14:textId="77777777" w:rsidR="00486A73" w:rsidRPr="00ED75DE" w:rsidRDefault="00486A73" w:rsidP="00557FC1">
            <w:pPr>
              <w:spacing w:before="40" w:after="40"/>
              <w:rPr>
                <w:rFonts w:ascii="Arial" w:hAnsi="Arial" w:cs="Arial"/>
                <w:b/>
                <w:kern w:val="24"/>
                <w:sz w:val="22"/>
                <w:szCs w:val="22"/>
                <w:lang w:val="en-US"/>
              </w:rPr>
            </w:pPr>
          </w:p>
        </w:tc>
        <w:tc>
          <w:tcPr>
            <w:tcW w:w="3366" w:type="dxa"/>
            <w:gridSpan w:val="8"/>
            <w:shd w:val="clear" w:color="auto" w:fill="DBE9F5"/>
            <w:vAlign w:val="center"/>
          </w:tcPr>
          <w:p w14:paraId="3ED15D78"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Standard</w:t>
            </w:r>
          </w:p>
        </w:tc>
        <w:tc>
          <w:tcPr>
            <w:tcW w:w="1271" w:type="dxa"/>
            <w:gridSpan w:val="2"/>
            <w:vAlign w:val="center"/>
          </w:tcPr>
          <w:p w14:paraId="00FB9EA9"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2E6137C2" w14:textId="77777777" w:rsidTr="00557FC1">
        <w:trPr>
          <w:trHeight w:val="397"/>
        </w:trPr>
        <w:tc>
          <w:tcPr>
            <w:tcW w:w="5144" w:type="dxa"/>
            <w:gridSpan w:val="3"/>
            <w:vMerge/>
            <w:shd w:val="clear" w:color="auto" w:fill="DBE9F5"/>
            <w:vAlign w:val="center"/>
          </w:tcPr>
          <w:p w14:paraId="0A0022B4" w14:textId="77777777" w:rsidR="00486A73" w:rsidRPr="00ED75DE" w:rsidRDefault="00486A73" w:rsidP="00557FC1">
            <w:pPr>
              <w:spacing w:before="40" w:after="40"/>
              <w:rPr>
                <w:rFonts w:ascii="Arial" w:hAnsi="Arial" w:cs="Arial"/>
                <w:b/>
                <w:kern w:val="24"/>
                <w:sz w:val="22"/>
                <w:szCs w:val="22"/>
                <w:lang w:val="en-US"/>
              </w:rPr>
            </w:pPr>
          </w:p>
        </w:tc>
        <w:tc>
          <w:tcPr>
            <w:tcW w:w="3366" w:type="dxa"/>
            <w:gridSpan w:val="8"/>
            <w:shd w:val="clear" w:color="auto" w:fill="DBE9F5"/>
            <w:vAlign w:val="center"/>
          </w:tcPr>
          <w:p w14:paraId="424007D7"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Enhanced without barred list</w:t>
            </w:r>
          </w:p>
        </w:tc>
        <w:tc>
          <w:tcPr>
            <w:tcW w:w="1271" w:type="dxa"/>
            <w:gridSpan w:val="2"/>
            <w:vAlign w:val="center"/>
          </w:tcPr>
          <w:p w14:paraId="2D79A2A4"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630BD5EE" w14:textId="77777777" w:rsidTr="00557FC1">
        <w:trPr>
          <w:trHeight w:val="397"/>
        </w:trPr>
        <w:tc>
          <w:tcPr>
            <w:tcW w:w="5144" w:type="dxa"/>
            <w:gridSpan w:val="3"/>
            <w:vMerge/>
            <w:shd w:val="clear" w:color="auto" w:fill="DBE9F5"/>
            <w:vAlign w:val="center"/>
          </w:tcPr>
          <w:p w14:paraId="62A4E092" w14:textId="77777777" w:rsidR="00486A73" w:rsidRPr="00ED75DE" w:rsidRDefault="00486A73" w:rsidP="00557FC1">
            <w:pPr>
              <w:spacing w:before="40" w:after="40"/>
              <w:rPr>
                <w:rFonts w:ascii="Arial" w:hAnsi="Arial" w:cs="Arial"/>
                <w:b/>
                <w:kern w:val="24"/>
                <w:sz w:val="22"/>
                <w:szCs w:val="22"/>
                <w:lang w:val="en-US"/>
              </w:rPr>
            </w:pPr>
          </w:p>
        </w:tc>
        <w:tc>
          <w:tcPr>
            <w:tcW w:w="3366" w:type="dxa"/>
            <w:gridSpan w:val="8"/>
            <w:shd w:val="clear" w:color="auto" w:fill="DBE9F5"/>
            <w:vAlign w:val="center"/>
          </w:tcPr>
          <w:p w14:paraId="6A482BBC"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Enhanced with barred list</w:t>
            </w:r>
          </w:p>
        </w:tc>
        <w:tc>
          <w:tcPr>
            <w:tcW w:w="1271" w:type="dxa"/>
            <w:gridSpan w:val="2"/>
            <w:vAlign w:val="center"/>
          </w:tcPr>
          <w:p w14:paraId="6DC2BE4F"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196EFB61" w14:textId="77777777" w:rsidTr="00557FC1">
        <w:trPr>
          <w:trHeight w:val="397"/>
        </w:trPr>
        <w:tc>
          <w:tcPr>
            <w:tcW w:w="5144" w:type="dxa"/>
            <w:gridSpan w:val="3"/>
            <w:vMerge w:val="restart"/>
            <w:shd w:val="clear" w:color="auto" w:fill="DBE9F5"/>
          </w:tcPr>
          <w:p w14:paraId="581B07C4" w14:textId="77777777" w:rsidR="00486A73" w:rsidRPr="00ED75DE" w:rsidRDefault="00486A73" w:rsidP="00557FC1">
            <w:pPr>
              <w:spacing w:before="40" w:after="40"/>
              <w:rPr>
                <w:rFonts w:ascii="Arial" w:hAnsi="Arial" w:cs="Arial"/>
                <w:i/>
                <w:kern w:val="24"/>
                <w:sz w:val="22"/>
                <w:szCs w:val="22"/>
                <w:lang w:val="en-US"/>
              </w:rPr>
            </w:pPr>
            <w:r w:rsidRPr="00ED75DE">
              <w:rPr>
                <w:rFonts w:ascii="Arial" w:hAnsi="Arial" w:cs="Arial"/>
                <w:b/>
                <w:kern w:val="24"/>
                <w:sz w:val="22"/>
                <w:szCs w:val="22"/>
                <w:lang w:val="en-US"/>
              </w:rPr>
              <w:t xml:space="preserve">If an enhanced with barred list check was undertaken, please indicate which barred list this applies to </w:t>
            </w:r>
            <w:r w:rsidRPr="00ED75DE">
              <w:rPr>
                <w:rFonts w:ascii="Arial" w:hAnsi="Arial" w:cs="Arial"/>
                <w:i/>
                <w:kern w:val="24"/>
                <w:sz w:val="22"/>
                <w:szCs w:val="22"/>
                <w:lang w:val="en-US"/>
              </w:rPr>
              <w:t>– please tick</w:t>
            </w:r>
          </w:p>
        </w:tc>
        <w:tc>
          <w:tcPr>
            <w:tcW w:w="3366" w:type="dxa"/>
            <w:gridSpan w:val="8"/>
            <w:shd w:val="clear" w:color="auto" w:fill="DBE9F5"/>
            <w:vAlign w:val="center"/>
          </w:tcPr>
          <w:p w14:paraId="2005D128"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Adults</w:t>
            </w:r>
          </w:p>
        </w:tc>
        <w:tc>
          <w:tcPr>
            <w:tcW w:w="1271" w:type="dxa"/>
            <w:gridSpan w:val="2"/>
            <w:vAlign w:val="center"/>
          </w:tcPr>
          <w:p w14:paraId="1A35B50A"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3C92785A" w14:textId="77777777" w:rsidTr="00557FC1">
        <w:trPr>
          <w:trHeight w:val="397"/>
        </w:trPr>
        <w:tc>
          <w:tcPr>
            <w:tcW w:w="5144" w:type="dxa"/>
            <w:gridSpan w:val="3"/>
            <w:vMerge/>
            <w:vAlign w:val="center"/>
          </w:tcPr>
          <w:p w14:paraId="51AE7B4C" w14:textId="77777777" w:rsidR="00486A73" w:rsidRPr="00ED75DE" w:rsidRDefault="00486A73" w:rsidP="00557FC1">
            <w:pPr>
              <w:spacing w:before="40" w:after="40"/>
              <w:ind w:left="426" w:hanging="426"/>
              <w:rPr>
                <w:rFonts w:ascii="Arial" w:hAnsi="Arial" w:cs="Arial"/>
                <w:b/>
                <w:kern w:val="24"/>
                <w:sz w:val="22"/>
                <w:szCs w:val="22"/>
                <w:lang w:val="en-US"/>
              </w:rPr>
            </w:pPr>
          </w:p>
        </w:tc>
        <w:tc>
          <w:tcPr>
            <w:tcW w:w="3366" w:type="dxa"/>
            <w:gridSpan w:val="8"/>
            <w:shd w:val="clear" w:color="auto" w:fill="DBE9F5"/>
            <w:vAlign w:val="center"/>
          </w:tcPr>
          <w:p w14:paraId="2DBD0241"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Children</w:t>
            </w:r>
          </w:p>
        </w:tc>
        <w:tc>
          <w:tcPr>
            <w:tcW w:w="1271" w:type="dxa"/>
            <w:gridSpan w:val="2"/>
            <w:vAlign w:val="center"/>
          </w:tcPr>
          <w:p w14:paraId="470C43D1"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07B8FC6D" w14:textId="77777777" w:rsidTr="00557FC1">
        <w:trPr>
          <w:trHeight w:val="397"/>
        </w:trPr>
        <w:tc>
          <w:tcPr>
            <w:tcW w:w="5144" w:type="dxa"/>
            <w:gridSpan w:val="3"/>
            <w:vMerge/>
            <w:vAlign w:val="center"/>
          </w:tcPr>
          <w:p w14:paraId="5A1FDCDA" w14:textId="77777777" w:rsidR="00486A73" w:rsidRPr="00ED75DE" w:rsidRDefault="00486A73" w:rsidP="00557FC1">
            <w:pPr>
              <w:spacing w:before="40" w:after="40"/>
              <w:ind w:left="426" w:hanging="426"/>
              <w:rPr>
                <w:rFonts w:ascii="Arial" w:hAnsi="Arial" w:cs="Arial"/>
                <w:b/>
                <w:kern w:val="24"/>
                <w:sz w:val="22"/>
                <w:szCs w:val="22"/>
                <w:lang w:val="en-US"/>
              </w:rPr>
            </w:pPr>
          </w:p>
        </w:tc>
        <w:tc>
          <w:tcPr>
            <w:tcW w:w="3366" w:type="dxa"/>
            <w:gridSpan w:val="8"/>
            <w:shd w:val="clear" w:color="auto" w:fill="DBE9F5"/>
            <w:vAlign w:val="center"/>
          </w:tcPr>
          <w:p w14:paraId="13686DF7" w14:textId="77777777" w:rsidR="00486A73" w:rsidRPr="00ED75DE" w:rsidRDefault="00486A73" w:rsidP="00557FC1">
            <w:pPr>
              <w:spacing w:before="40" w:after="40"/>
              <w:rPr>
                <w:rFonts w:ascii="Arial" w:hAnsi="Arial" w:cs="Arial"/>
                <w:b/>
                <w:kern w:val="24"/>
                <w:sz w:val="22"/>
                <w:szCs w:val="22"/>
                <w:lang w:val="en-US"/>
              </w:rPr>
            </w:pPr>
            <w:r w:rsidRPr="00ED75DE">
              <w:rPr>
                <w:rFonts w:ascii="Arial" w:hAnsi="Arial" w:cs="Arial"/>
                <w:b/>
                <w:kern w:val="24"/>
                <w:sz w:val="22"/>
                <w:szCs w:val="22"/>
                <w:lang w:val="en-US"/>
              </w:rPr>
              <w:t>Both</w:t>
            </w:r>
          </w:p>
        </w:tc>
        <w:tc>
          <w:tcPr>
            <w:tcW w:w="1271" w:type="dxa"/>
            <w:gridSpan w:val="2"/>
            <w:vAlign w:val="center"/>
          </w:tcPr>
          <w:p w14:paraId="284F5D3F" w14:textId="77777777" w:rsidR="00486A73" w:rsidRPr="00ED75DE" w:rsidRDefault="00486A73" w:rsidP="00557FC1">
            <w:pPr>
              <w:spacing w:before="40" w:after="40"/>
              <w:rPr>
                <w:rFonts w:ascii="Arial" w:hAnsi="Arial" w:cs="Arial"/>
                <w:b/>
                <w:kern w:val="24"/>
                <w:sz w:val="22"/>
                <w:szCs w:val="22"/>
                <w:lang w:val="en-US"/>
              </w:rPr>
            </w:pPr>
          </w:p>
        </w:tc>
      </w:tr>
      <w:tr w:rsidR="00486A73" w:rsidRPr="00ED75DE" w14:paraId="2CA00F44" w14:textId="77777777" w:rsidTr="00557FC1">
        <w:tc>
          <w:tcPr>
            <w:tcW w:w="5144" w:type="dxa"/>
            <w:gridSpan w:val="3"/>
            <w:shd w:val="clear" w:color="auto" w:fill="DBE9F5"/>
            <w:vAlign w:val="center"/>
          </w:tcPr>
          <w:p w14:paraId="5EB8A076" w14:textId="77777777" w:rsidR="00486A73" w:rsidRPr="00ED75DE" w:rsidRDefault="00486A73" w:rsidP="00486A73">
            <w:pPr>
              <w:pStyle w:val="ListParagraph"/>
              <w:numPr>
                <w:ilvl w:val="0"/>
                <w:numId w:val="84"/>
              </w:numPr>
              <w:spacing w:before="40" w:after="40"/>
              <w:ind w:left="453" w:hanging="453"/>
              <w:contextualSpacing/>
              <w:rPr>
                <w:rFonts w:ascii="Arial" w:hAnsi="Arial" w:cs="Arial"/>
                <w:b/>
                <w:bCs/>
                <w:kern w:val="24"/>
                <w:sz w:val="22"/>
                <w:szCs w:val="22"/>
                <w:lang w:val="en-US"/>
              </w:rPr>
            </w:pPr>
            <w:r w:rsidRPr="00ED75DE">
              <w:rPr>
                <w:rFonts w:ascii="Arial" w:eastAsia="Calibri" w:hAnsi="Arial" w:cs="Arial"/>
                <w:b/>
                <w:bCs/>
                <w:sz w:val="22"/>
                <w:szCs w:val="22"/>
              </w:rPr>
              <w:t xml:space="preserve">Did the check return any information that required further investigation? </w:t>
            </w:r>
            <w:r w:rsidRPr="00ED75DE">
              <w:rPr>
                <w:rFonts w:ascii="Arial" w:eastAsia="Calibri" w:hAnsi="Arial" w:cs="Arial"/>
                <w:bCs/>
                <w:sz w:val="22"/>
                <w:szCs w:val="22"/>
              </w:rPr>
              <w:t xml:space="preserve">– </w:t>
            </w:r>
            <w:r w:rsidRPr="00ED75DE">
              <w:rPr>
                <w:rFonts w:ascii="Arial" w:eastAsia="Calibri" w:hAnsi="Arial" w:cs="Arial"/>
                <w:bCs/>
                <w:i/>
                <w:sz w:val="22"/>
                <w:szCs w:val="22"/>
              </w:rPr>
              <w:t>please tick</w:t>
            </w:r>
          </w:p>
        </w:tc>
        <w:tc>
          <w:tcPr>
            <w:tcW w:w="1089" w:type="dxa"/>
            <w:gridSpan w:val="2"/>
            <w:shd w:val="clear" w:color="auto" w:fill="DBE9F5"/>
            <w:vAlign w:val="center"/>
          </w:tcPr>
          <w:p w14:paraId="6BF0B7EA"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 xml:space="preserve">Yes </w:t>
            </w:r>
          </w:p>
        </w:tc>
        <w:tc>
          <w:tcPr>
            <w:tcW w:w="1315" w:type="dxa"/>
            <w:gridSpan w:val="4"/>
            <w:vAlign w:val="center"/>
          </w:tcPr>
          <w:p w14:paraId="0CCC7F2D" w14:textId="77777777" w:rsidR="00486A73" w:rsidRPr="00ED75DE" w:rsidRDefault="00486A73" w:rsidP="00557FC1">
            <w:pPr>
              <w:spacing w:before="40" w:after="40"/>
              <w:rPr>
                <w:rFonts w:ascii="Arial" w:eastAsia="Times New Roman" w:hAnsi="Arial" w:cs="Arial"/>
                <w:sz w:val="22"/>
                <w:szCs w:val="22"/>
              </w:rPr>
            </w:pPr>
          </w:p>
        </w:tc>
        <w:tc>
          <w:tcPr>
            <w:tcW w:w="962" w:type="dxa"/>
            <w:gridSpan w:val="2"/>
            <w:shd w:val="clear" w:color="auto" w:fill="DBE9F5"/>
            <w:vAlign w:val="center"/>
          </w:tcPr>
          <w:p w14:paraId="1C379BDF"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 xml:space="preserve">No </w:t>
            </w:r>
          </w:p>
        </w:tc>
        <w:tc>
          <w:tcPr>
            <w:tcW w:w="1271" w:type="dxa"/>
            <w:gridSpan w:val="2"/>
            <w:vAlign w:val="center"/>
          </w:tcPr>
          <w:p w14:paraId="1C63682C" w14:textId="77777777" w:rsidR="00486A73" w:rsidRPr="00ED75DE" w:rsidRDefault="00486A73" w:rsidP="00557FC1">
            <w:pPr>
              <w:spacing w:before="40" w:after="40"/>
              <w:rPr>
                <w:rFonts w:ascii="Arial" w:eastAsia="Times New Roman" w:hAnsi="Arial" w:cs="Arial"/>
                <w:sz w:val="22"/>
                <w:szCs w:val="22"/>
              </w:rPr>
            </w:pPr>
          </w:p>
        </w:tc>
      </w:tr>
      <w:tr w:rsidR="00486A73" w:rsidRPr="00ED75DE" w14:paraId="1E12418D" w14:textId="77777777" w:rsidTr="00557FC1">
        <w:trPr>
          <w:trHeight w:val="1191"/>
        </w:trPr>
        <w:tc>
          <w:tcPr>
            <w:tcW w:w="9781" w:type="dxa"/>
            <w:gridSpan w:val="13"/>
          </w:tcPr>
          <w:p w14:paraId="13766EC9" w14:textId="77777777" w:rsidR="00486A73" w:rsidRPr="00ED75DE" w:rsidRDefault="00486A73" w:rsidP="00557FC1">
            <w:pPr>
              <w:tabs>
                <w:tab w:val="num" w:pos="22"/>
              </w:tabs>
              <w:spacing w:before="40" w:after="40"/>
              <w:rPr>
                <w:rFonts w:ascii="Arial" w:eastAsia="Times New Roman" w:hAnsi="Arial" w:cs="Arial"/>
                <w:b/>
                <w:sz w:val="22"/>
                <w:szCs w:val="22"/>
              </w:rPr>
            </w:pPr>
            <w:r w:rsidRPr="00ED75DE">
              <w:rPr>
                <w:rFonts w:ascii="Arial" w:eastAsia="Times New Roman" w:hAnsi="Arial" w:cs="Arial"/>
                <w:b/>
                <w:sz w:val="22"/>
                <w:szCs w:val="22"/>
              </w:rPr>
              <w:lastRenderedPageBreak/>
              <w:t>If yes, please provide a summary of any follow up actions that need to/are still being actioned:</w:t>
            </w:r>
          </w:p>
          <w:p w14:paraId="4184C8A5" w14:textId="77777777" w:rsidR="00486A73" w:rsidRPr="00ED75DE" w:rsidRDefault="00486A73" w:rsidP="00557FC1">
            <w:pPr>
              <w:tabs>
                <w:tab w:val="num" w:pos="180"/>
              </w:tabs>
              <w:spacing w:before="40" w:after="40"/>
              <w:ind w:left="180" w:hanging="180"/>
              <w:rPr>
                <w:rFonts w:ascii="Arial" w:eastAsia="Times New Roman" w:hAnsi="Arial" w:cs="Arial"/>
                <w:sz w:val="22"/>
                <w:szCs w:val="22"/>
              </w:rPr>
            </w:pPr>
          </w:p>
        </w:tc>
      </w:tr>
      <w:tr w:rsidR="00486A73" w:rsidRPr="00ED75DE" w14:paraId="7198CFE3" w14:textId="77777777" w:rsidTr="00557FC1">
        <w:tc>
          <w:tcPr>
            <w:tcW w:w="6377" w:type="dxa"/>
            <w:gridSpan w:val="6"/>
            <w:shd w:val="clear" w:color="auto" w:fill="DBE9F5"/>
            <w:vAlign w:val="center"/>
          </w:tcPr>
          <w:p w14:paraId="3D698F5F" w14:textId="77777777" w:rsidR="00486A73" w:rsidRPr="00ED75DE" w:rsidRDefault="00486A73" w:rsidP="00486A73">
            <w:pPr>
              <w:pStyle w:val="ListParagraph"/>
              <w:numPr>
                <w:ilvl w:val="0"/>
                <w:numId w:val="84"/>
              </w:numPr>
              <w:spacing w:before="40" w:after="40"/>
              <w:ind w:left="453" w:hanging="453"/>
              <w:contextualSpacing/>
              <w:rPr>
                <w:rFonts w:ascii="Arial" w:hAnsi="Arial" w:cs="Arial"/>
                <w:b/>
                <w:kern w:val="24"/>
                <w:sz w:val="22"/>
                <w:szCs w:val="22"/>
                <w:lang w:val="en-US"/>
              </w:rPr>
            </w:pPr>
            <w:r w:rsidRPr="00ED75DE">
              <w:rPr>
                <w:rFonts w:ascii="Arial" w:hAnsi="Arial" w:cs="Arial"/>
                <w:b/>
                <w:kern w:val="24"/>
                <w:sz w:val="22"/>
                <w:szCs w:val="22"/>
                <w:lang w:val="en-US"/>
              </w:rPr>
              <w:t xml:space="preserve">Please confirm if all annual appraisals have been undertaken and completed </w:t>
            </w:r>
          </w:p>
          <w:p w14:paraId="15ADFE7D" w14:textId="77777777" w:rsidR="00486A73" w:rsidRPr="00ED75DE" w:rsidRDefault="00486A73" w:rsidP="00557FC1">
            <w:pPr>
              <w:spacing w:before="40" w:after="40"/>
              <w:ind w:left="453"/>
              <w:rPr>
                <w:rFonts w:ascii="Arial" w:hAnsi="Arial" w:cs="Arial"/>
                <w:i/>
                <w:sz w:val="22"/>
                <w:szCs w:val="22"/>
              </w:rPr>
            </w:pPr>
            <w:r w:rsidRPr="00ED75DE">
              <w:rPr>
                <w:rFonts w:ascii="Arial" w:hAnsi="Arial" w:cs="Arial"/>
                <w:i/>
                <w:sz w:val="22"/>
                <w:szCs w:val="22"/>
              </w:rPr>
              <w:t>This question is for executive director appointments and non-executive director appointments where they are already a current member of an NHS board – please tick</w:t>
            </w:r>
          </w:p>
        </w:tc>
        <w:tc>
          <w:tcPr>
            <w:tcW w:w="851" w:type="dxa"/>
            <w:gridSpan w:val="2"/>
            <w:shd w:val="clear" w:color="auto" w:fill="DBE9F5"/>
            <w:vAlign w:val="center"/>
          </w:tcPr>
          <w:p w14:paraId="4F08C61E"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 xml:space="preserve">Yes </w:t>
            </w:r>
          </w:p>
        </w:tc>
        <w:tc>
          <w:tcPr>
            <w:tcW w:w="851" w:type="dxa"/>
            <w:gridSpan w:val="2"/>
            <w:vAlign w:val="center"/>
          </w:tcPr>
          <w:p w14:paraId="1EA55C65" w14:textId="77777777" w:rsidR="00486A73" w:rsidRPr="00ED75DE" w:rsidRDefault="00486A73" w:rsidP="00557FC1">
            <w:pPr>
              <w:spacing w:before="40" w:after="40"/>
              <w:rPr>
                <w:rFonts w:ascii="Arial" w:eastAsia="Times New Roman" w:hAnsi="Arial" w:cs="Arial"/>
                <w:sz w:val="22"/>
                <w:szCs w:val="22"/>
              </w:rPr>
            </w:pPr>
          </w:p>
        </w:tc>
        <w:tc>
          <w:tcPr>
            <w:tcW w:w="851" w:type="dxa"/>
            <w:gridSpan w:val="2"/>
            <w:shd w:val="clear" w:color="auto" w:fill="DBE9F5"/>
            <w:vAlign w:val="center"/>
          </w:tcPr>
          <w:p w14:paraId="48D64CF5" w14:textId="77777777" w:rsidR="00486A73" w:rsidRPr="00ED75DE" w:rsidRDefault="00486A73" w:rsidP="00557FC1">
            <w:pPr>
              <w:tabs>
                <w:tab w:val="num" w:pos="180"/>
              </w:tabs>
              <w:spacing w:before="40" w:after="40"/>
              <w:ind w:left="180" w:hanging="180"/>
              <w:rPr>
                <w:rFonts w:ascii="Arial" w:eastAsia="Times New Roman" w:hAnsi="Arial" w:cs="Arial"/>
                <w:b/>
                <w:sz w:val="22"/>
                <w:szCs w:val="22"/>
              </w:rPr>
            </w:pPr>
            <w:r w:rsidRPr="00ED75DE">
              <w:rPr>
                <w:rFonts w:ascii="Arial" w:eastAsia="Times New Roman" w:hAnsi="Arial" w:cs="Arial"/>
                <w:b/>
                <w:sz w:val="22"/>
                <w:szCs w:val="22"/>
              </w:rPr>
              <w:t xml:space="preserve">No </w:t>
            </w:r>
          </w:p>
        </w:tc>
        <w:tc>
          <w:tcPr>
            <w:tcW w:w="851" w:type="dxa"/>
          </w:tcPr>
          <w:p w14:paraId="60532AAB" w14:textId="77777777" w:rsidR="00486A73" w:rsidRPr="00ED75DE" w:rsidRDefault="00486A73" w:rsidP="00557FC1">
            <w:pPr>
              <w:tabs>
                <w:tab w:val="num" w:pos="180"/>
              </w:tabs>
              <w:spacing w:before="40" w:after="40"/>
              <w:ind w:left="180" w:hanging="180"/>
              <w:rPr>
                <w:rFonts w:ascii="Arial" w:eastAsia="Times New Roman" w:hAnsi="Arial" w:cs="Arial"/>
                <w:sz w:val="22"/>
                <w:szCs w:val="22"/>
              </w:rPr>
            </w:pPr>
          </w:p>
        </w:tc>
      </w:tr>
      <w:tr w:rsidR="00486A73" w:rsidRPr="00ED75DE" w14:paraId="3E8584B0" w14:textId="77777777" w:rsidTr="00557FC1">
        <w:trPr>
          <w:trHeight w:val="227"/>
        </w:trPr>
        <w:tc>
          <w:tcPr>
            <w:tcW w:w="9781" w:type="dxa"/>
            <w:gridSpan w:val="13"/>
            <w:vAlign w:val="center"/>
          </w:tcPr>
          <w:p w14:paraId="0E6C3BA4" w14:textId="77777777" w:rsidR="00486A73" w:rsidRDefault="00486A73" w:rsidP="00557FC1">
            <w:pPr>
              <w:tabs>
                <w:tab w:val="num" w:pos="22"/>
              </w:tabs>
              <w:spacing w:before="40" w:after="40"/>
              <w:rPr>
                <w:rFonts w:ascii="Arial" w:eastAsia="Times New Roman" w:hAnsi="Arial" w:cs="Arial"/>
                <w:b/>
                <w:sz w:val="22"/>
                <w:szCs w:val="22"/>
              </w:rPr>
            </w:pPr>
            <w:r w:rsidRPr="00ED75DE">
              <w:rPr>
                <w:rFonts w:ascii="Arial" w:eastAsia="Times New Roman" w:hAnsi="Arial" w:cs="Arial"/>
                <w:b/>
                <w:sz w:val="22"/>
                <w:szCs w:val="22"/>
              </w:rPr>
              <w:t>Please provide a summary of the outcome and actions to be undertaken for the last three appraisals:</w:t>
            </w:r>
          </w:p>
          <w:p w14:paraId="6938C5F0" w14:textId="77777777" w:rsidR="00486A73" w:rsidRDefault="00486A73" w:rsidP="00557FC1">
            <w:pPr>
              <w:tabs>
                <w:tab w:val="num" w:pos="22"/>
              </w:tabs>
              <w:spacing w:before="40" w:after="40"/>
              <w:rPr>
                <w:rFonts w:ascii="Arial" w:eastAsia="Times New Roman" w:hAnsi="Arial" w:cs="Arial"/>
                <w:sz w:val="22"/>
                <w:szCs w:val="22"/>
              </w:rPr>
            </w:pPr>
          </w:p>
          <w:p w14:paraId="420E6D57" w14:textId="77777777" w:rsidR="00486A73" w:rsidRPr="00ED75DE" w:rsidRDefault="00486A73" w:rsidP="00557FC1">
            <w:pPr>
              <w:tabs>
                <w:tab w:val="num" w:pos="22"/>
              </w:tabs>
              <w:spacing w:before="40" w:after="40"/>
              <w:rPr>
                <w:rFonts w:ascii="Arial" w:eastAsia="Times New Roman" w:hAnsi="Arial" w:cs="Arial"/>
                <w:sz w:val="22"/>
                <w:szCs w:val="22"/>
              </w:rPr>
            </w:pPr>
          </w:p>
        </w:tc>
      </w:tr>
      <w:tr w:rsidR="00486A73" w:rsidRPr="00ED75DE" w14:paraId="6E9F7EB4" w14:textId="77777777" w:rsidTr="00557FC1">
        <w:tc>
          <w:tcPr>
            <w:tcW w:w="6377" w:type="dxa"/>
            <w:gridSpan w:val="6"/>
            <w:shd w:val="clear" w:color="auto" w:fill="DBE9F5"/>
            <w:vAlign w:val="center"/>
          </w:tcPr>
          <w:p w14:paraId="234024DD" w14:textId="77777777" w:rsidR="00486A73" w:rsidRPr="00ED75DE" w:rsidRDefault="00486A73" w:rsidP="00486A73">
            <w:pPr>
              <w:pStyle w:val="ListParagraph"/>
              <w:numPr>
                <w:ilvl w:val="0"/>
                <w:numId w:val="84"/>
              </w:numPr>
              <w:spacing w:before="40" w:after="40"/>
              <w:ind w:left="453" w:hanging="453"/>
              <w:contextualSpacing/>
              <w:rPr>
                <w:rFonts w:ascii="Arial" w:hAnsi="Arial" w:cs="Arial"/>
                <w:b/>
                <w:kern w:val="24"/>
                <w:sz w:val="22"/>
                <w:szCs w:val="22"/>
                <w:lang w:val="en-US"/>
              </w:rPr>
            </w:pPr>
            <w:r w:rsidRPr="00ED75DE">
              <w:rPr>
                <w:rFonts w:ascii="Arial" w:hAnsi="Arial" w:cs="Arial"/>
                <w:b/>
                <w:kern w:val="24"/>
                <w:sz w:val="22"/>
                <w:szCs w:val="22"/>
                <w:lang w:val="en-US"/>
              </w:rPr>
              <w:t>Is there any relevant information regarding any outstanding, upheld or discontinued complaint(s)</w:t>
            </w:r>
            <w:r w:rsidRPr="00ED75DE">
              <w:rPr>
                <w:rFonts w:ascii="Arial" w:hAnsi="Arial" w:cs="Arial"/>
                <w:b/>
                <w:bCs/>
                <w:kern w:val="24"/>
                <w:sz w:val="22"/>
                <w:szCs w:val="22"/>
                <w:lang w:val="en-US"/>
              </w:rPr>
              <w:t xml:space="preserve"> or other matters tantamount to gross misconduct or serious misconduct or mismanagement</w:t>
            </w:r>
            <w:r w:rsidRPr="00ED75DE">
              <w:rPr>
                <w:rFonts w:ascii="Arial" w:hAnsi="Arial" w:cs="Arial"/>
                <w:b/>
                <w:kern w:val="24"/>
                <w:sz w:val="22"/>
                <w:szCs w:val="22"/>
                <w:lang w:val="en-US"/>
              </w:rPr>
              <w:t xml:space="preserve"> including grievances or complaint(s) under any of the trust’s policies and procedures (for example under the trust’s equal opportunities policy)? </w:t>
            </w:r>
          </w:p>
          <w:p w14:paraId="6ED2EC5A" w14:textId="77777777" w:rsidR="00486A73" w:rsidRPr="00ED75DE" w:rsidRDefault="00486A73" w:rsidP="00557FC1">
            <w:pPr>
              <w:spacing w:before="40" w:after="40"/>
              <w:ind w:left="453"/>
              <w:rPr>
                <w:rFonts w:ascii="Arial" w:hAnsi="Arial" w:cs="Arial"/>
                <w:i/>
                <w:sz w:val="22"/>
                <w:szCs w:val="22"/>
              </w:rPr>
            </w:pPr>
            <w:r w:rsidRPr="00ED75DE">
              <w:rPr>
                <w:rFonts w:ascii="Arial" w:hAnsi="Arial" w:cs="Arial"/>
                <w:i/>
                <w:sz w:val="22"/>
                <w:szCs w:val="22"/>
              </w:rPr>
              <w:t>For applicants from outside the NHS please complete as far as possible considering the arrangements and policy within the applicant’s current organisation and position</w:t>
            </w:r>
          </w:p>
        </w:tc>
        <w:tc>
          <w:tcPr>
            <w:tcW w:w="851" w:type="dxa"/>
            <w:gridSpan w:val="2"/>
            <w:shd w:val="clear" w:color="auto" w:fill="DBE9F5"/>
            <w:vAlign w:val="center"/>
          </w:tcPr>
          <w:p w14:paraId="2CC23022"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 xml:space="preserve">Yes </w:t>
            </w:r>
          </w:p>
        </w:tc>
        <w:tc>
          <w:tcPr>
            <w:tcW w:w="851" w:type="dxa"/>
            <w:gridSpan w:val="2"/>
            <w:vAlign w:val="center"/>
          </w:tcPr>
          <w:p w14:paraId="30BD5082" w14:textId="77777777" w:rsidR="00486A73" w:rsidRPr="00ED75DE" w:rsidRDefault="00486A73" w:rsidP="00557FC1">
            <w:pPr>
              <w:spacing w:before="40" w:after="40"/>
              <w:rPr>
                <w:rFonts w:ascii="Arial" w:eastAsia="Times New Roman" w:hAnsi="Arial" w:cs="Arial"/>
                <w:b/>
                <w:sz w:val="22"/>
                <w:szCs w:val="22"/>
              </w:rPr>
            </w:pPr>
          </w:p>
        </w:tc>
        <w:tc>
          <w:tcPr>
            <w:tcW w:w="851" w:type="dxa"/>
            <w:gridSpan w:val="2"/>
            <w:shd w:val="clear" w:color="auto" w:fill="DBE9F5"/>
            <w:vAlign w:val="center"/>
          </w:tcPr>
          <w:p w14:paraId="69C661FE" w14:textId="77777777" w:rsidR="00486A73" w:rsidRPr="00ED75DE" w:rsidRDefault="00486A73" w:rsidP="00557FC1">
            <w:pPr>
              <w:tabs>
                <w:tab w:val="num" w:pos="180"/>
              </w:tabs>
              <w:spacing w:before="40" w:after="40"/>
              <w:ind w:left="180" w:hanging="180"/>
              <w:rPr>
                <w:rFonts w:ascii="Arial" w:eastAsia="Times New Roman" w:hAnsi="Arial" w:cs="Arial"/>
                <w:b/>
                <w:sz w:val="22"/>
                <w:szCs w:val="22"/>
              </w:rPr>
            </w:pPr>
            <w:r w:rsidRPr="00ED75DE">
              <w:rPr>
                <w:rFonts w:ascii="Arial" w:eastAsia="Times New Roman" w:hAnsi="Arial" w:cs="Arial"/>
                <w:b/>
                <w:sz w:val="22"/>
                <w:szCs w:val="22"/>
              </w:rPr>
              <w:t xml:space="preserve">No </w:t>
            </w:r>
          </w:p>
        </w:tc>
        <w:tc>
          <w:tcPr>
            <w:tcW w:w="851" w:type="dxa"/>
            <w:vAlign w:val="center"/>
          </w:tcPr>
          <w:p w14:paraId="7AAA3426" w14:textId="77777777" w:rsidR="00486A73" w:rsidRPr="00ED75DE" w:rsidRDefault="00486A73" w:rsidP="00557FC1">
            <w:pPr>
              <w:tabs>
                <w:tab w:val="num" w:pos="180"/>
              </w:tabs>
              <w:spacing w:before="40" w:after="40"/>
              <w:ind w:left="180" w:hanging="180"/>
              <w:rPr>
                <w:rFonts w:ascii="Arial" w:eastAsia="Times New Roman" w:hAnsi="Arial" w:cs="Arial"/>
                <w:sz w:val="22"/>
                <w:szCs w:val="22"/>
              </w:rPr>
            </w:pPr>
          </w:p>
        </w:tc>
      </w:tr>
      <w:tr w:rsidR="00486A73" w:rsidRPr="00ED75DE" w14:paraId="781C3A55" w14:textId="77777777" w:rsidTr="00557FC1">
        <w:trPr>
          <w:trHeight w:val="70"/>
        </w:trPr>
        <w:tc>
          <w:tcPr>
            <w:tcW w:w="9781" w:type="dxa"/>
            <w:gridSpan w:val="13"/>
            <w:vAlign w:val="center"/>
          </w:tcPr>
          <w:p w14:paraId="77CCA49E" w14:textId="77777777" w:rsidR="00486A73" w:rsidRPr="00ED75DE" w:rsidRDefault="00486A73" w:rsidP="00557FC1">
            <w:pPr>
              <w:tabs>
                <w:tab w:val="num" w:pos="22"/>
              </w:tabs>
              <w:spacing w:before="40" w:after="40"/>
              <w:rPr>
                <w:rFonts w:ascii="Arial" w:eastAsia="Times New Roman" w:hAnsi="Arial" w:cs="Arial"/>
                <w:b/>
                <w:sz w:val="22"/>
                <w:szCs w:val="22"/>
              </w:rPr>
            </w:pPr>
            <w:bookmarkStart w:id="3" w:name="_Hlk115260084"/>
            <w:r w:rsidRPr="00ED75DE">
              <w:rPr>
                <w:rFonts w:ascii="Arial" w:eastAsia="Times New Roman" w:hAnsi="Arial" w:cs="Arial"/>
                <w:b/>
                <w:sz w:val="22"/>
                <w:szCs w:val="22"/>
              </w:rPr>
              <w:t>If yes, please provide a summary of the position and (where relevant) any findings and any remedial actions and resolution of those actions:</w:t>
            </w:r>
          </w:p>
          <w:p w14:paraId="00D42A87" w14:textId="77777777" w:rsidR="00486A73" w:rsidRDefault="00486A73" w:rsidP="00557FC1">
            <w:pPr>
              <w:tabs>
                <w:tab w:val="num" w:pos="180"/>
              </w:tabs>
              <w:spacing w:before="40" w:after="40"/>
              <w:ind w:left="180" w:hanging="180"/>
              <w:rPr>
                <w:rFonts w:ascii="Arial" w:eastAsia="Times New Roman" w:hAnsi="Arial" w:cs="Arial"/>
                <w:i/>
                <w:sz w:val="22"/>
                <w:szCs w:val="22"/>
              </w:rPr>
            </w:pPr>
          </w:p>
          <w:p w14:paraId="66702A86" w14:textId="77777777" w:rsidR="00486A73" w:rsidRPr="00ED75DE" w:rsidRDefault="00486A73" w:rsidP="00557FC1">
            <w:pPr>
              <w:tabs>
                <w:tab w:val="num" w:pos="180"/>
              </w:tabs>
              <w:spacing w:before="40" w:after="40"/>
              <w:ind w:left="180" w:hanging="180"/>
              <w:rPr>
                <w:rFonts w:ascii="Arial" w:eastAsia="Times New Roman" w:hAnsi="Arial" w:cs="Arial"/>
                <w:sz w:val="22"/>
                <w:szCs w:val="22"/>
              </w:rPr>
            </w:pPr>
          </w:p>
        </w:tc>
      </w:tr>
      <w:bookmarkEnd w:id="3"/>
      <w:tr w:rsidR="00486A73" w:rsidRPr="00ED75DE" w14:paraId="43EF7BAC" w14:textId="77777777" w:rsidTr="00557FC1">
        <w:tc>
          <w:tcPr>
            <w:tcW w:w="6377" w:type="dxa"/>
            <w:gridSpan w:val="6"/>
            <w:shd w:val="clear" w:color="auto" w:fill="DBE9F5"/>
            <w:vAlign w:val="center"/>
          </w:tcPr>
          <w:p w14:paraId="6DF6CA82" w14:textId="77777777" w:rsidR="00486A73" w:rsidRPr="00ED75DE" w:rsidRDefault="00486A73" w:rsidP="00486A73">
            <w:pPr>
              <w:pStyle w:val="ListParagraph"/>
              <w:numPr>
                <w:ilvl w:val="0"/>
                <w:numId w:val="84"/>
              </w:numPr>
              <w:spacing w:before="40" w:after="40"/>
              <w:ind w:left="453" w:hanging="453"/>
              <w:contextualSpacing/>
              <w:rPr>
                <w:rFonts w:ascii="Arial" w:hAnsi="Arial" w:cs="Arial"/>
                <w:b/>
                <w:kern w:val="24"/>
                <w:sz w:val="22"/>
                <w:szCs w:val="22"/>
                <w:lang w:val="en-US"/>
              </w:rPr>
            </w:pPr>
            <w:r w:rsidRPr="00ED75DE">
              <w:rPr>
                <w:rFonts w:ascii="Arial" w:hAnsi="Arial" w:cs="Arial"/>
                <w:b/>
                <w:kern w:val="24"/>
                <w:sz w:val="22"/>
                <w:szCs w:val="22"/>
                <w:lang w:val="en-US"/>
              </w:rPr>
              <w:t xml:space="preserve">Is there any outstanding, upheld or discontinued disciplinary action under the trust’s disciplinary procedures including the issue of a formal written warning, disciplinary suspension, or dismissal tantamount to gross or serious misconduct that can include but not be limited to: </w:t>
            </w:r>
          </w:p>
          <w:p w14:paraId="2FC3D257"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Criminal convictions for offences leading to a sentence of imprisonment or incompatible with service in the NHS</w:t>
            </w:r>
          </w:p>
          <w:p w14:paraId="066929DA"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Dishonesty</w:t>
            </w:r>
          </w:p>
          <w:p w14:paraId="0B77464C"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Bullying</w:t>
            </w:r>
          </w:p>
          <w:p w14:paraId="79D08AA0"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 xml:space="preserve">Discrimination, harassment, or </w:t>
            </w:r>
            <w:proofErr w:type="spellStart"/>
            <w:r w:rsidRPr="00ED75DE">
              <w:rPr>
                <w:rFonts w:ascii="Arial" w:hAnsi="Arial" w:cs="Arial"/>
                <w:b/>
                <w:kern w:val="24"/>
                <w:sz w:val="22"/>
                <w:szCs w:val="22"/>
                <w:lang w:val="en-US"/>
              </w:rPr>
              <w:t>victimisation</w:t>
            </w:r>
            <w:proofErr w:type="spellEnd"/>
          </w:p>
          <w:p w14:paraId="50632518"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Sexual harassment</w:t>
            </w:r>
          </w:p>
          <w:p w14:paraId="0692E50F"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Suppression of speaking up</w:t>
            </w:r>
          </w:p>
          <w:p w14:paraId="4C6A3409" w14:textId="77777777" w:rsidR="00486A73" w:rsidRPr="00ED75DE" w:rsidRDefault="00486A73" w:rsidP="00486A73">
            <w:pPr>
              <w:numPr>
                <w:ilvl w:val="0"/>
                <w:numId w:val="83"/>
              </w:numPr>
              <w:spacing w:before="40" w:after="40"/>
              <w:ind w:hanging="267"/>
              <w:rPr>
                <w:rFonts w:ascii="Arial" w:hAnsi="Arial" w:cs="Arial"/>
                <w:b/>
                <w:kern w:val="24"/>
                <w:sz w:val="22"/>
                <w:szCs w:val="22"/>
                <w:lang w:val="en-US"/>
              </w:rPr>
            </w:pPr>
            <w:r w:rsidRPr="00ED75DE">
              <w:rPr>
                <w:rFonts w:ascii="Arial" w:hAnsi="Arial" w:cs="Arial"/>
                <w:b/>
                <w:kern w:val="24"/>
                <w:sz w:val="22"/>
                <w:szCs w:val="22"/>
                <w:lang w:val="en-US"/>
              </w:rPr>
              <w:t>Accumulative misconduct</w:t>
            </w:r>
          </w:p>
          <w:p w14:paraId="215B10F7" w14:textId="77777777" w:rsidR="00486A73" w:rsidRPr="00ED75DE" w:rsidRDefault="00486A73" w:rsidP="00557FC1">
            <w:pPr>
              <w:spacing w:before="40" w:after="40"/>
              <w:ind w:left="453"/>
              <w:rPr>
                <w:rFonts w:ascii="Arial" w:hAnsi="Arial" w:cs="Arial"/>
                <w:i/>
                <w:sz w:val="22"/>
                <w:szCs w:val="22"/>
              </w:rPr>
            </w:pPr>
            <w:r w:rsidRPr="00ED75DE">
              <w:rPr>
                <w:rFonts w:ascii="Arial" w:hAnsi="Arial" w:cs="Arial"/>
                <w:i/>
                <w:sz w:val="22"/>
                <w:szCs w:val="22"/>
              </w:rPr>
              <w:t>For applicants from outside the NHS please complete as far as possible considering the arrangements and policy within the applicant’s current organisation and position</w:t>
            </w:r>
          </w:p>
        </w:tc>
        <w:tc>
          <w:tcPr>
            <w:tcW w:w="851" w:type="dxa"/>
            <w:gridSpan w:val="2"/>
            <w:shd w:val="clear" w:color="auto" w:fill="DBE9F5"/>
            <w:vAlign w:val="center"/>
          </w:tcPr>
          <w:p w14:paraId="3DA6A973" w14:textId="77777777" w:rsidR="00486A73" w:rsidRPr="00ED75DE" w:rsidRDefault="00486A73" w:rsidP="00557FC1">
            <w:pPr>
              <w:spacing w:before="40" w:after="40"/>
              <w:rPr>
                <w:rFonts w:ascii="Arial" w:eastAsia="Times New Roman" w:hAnsi="Arial" w:cs="Arial"/>
                <w:b/>
                <w:sz w:val="22"/>
                <w:szCs w:val="22"/>
              </w:rPr>
            </w:pPr>
            <w:r w:rsidRPr="00ED75DE">
              <w:rPr>
                <w:rFonts w:ascii="Arial" w:eastAsia="Times New Roman" w:hAnsi="Arial" w:cs="Arial"/>
                <w:b/>
                <w:sz w:val="22"/>
                <w:szCs w:val="22"/>
              </w:rPr>
              <w:t xml:space="preserve">Yes </w:t>
            </w:r>
          </w:p>
        </w:tc>
        <w:tc>
          <w:tcPr>
            <w:tcW w:w="851" w:type="dxa"/>
            <w:gridSpan w:val="2"/>
            <w:vAlign w:val="center"/>
          </w:tcPr>
          <w:p w14:paraId="3DBF72D3" w14:textId="77777777" w:rsidR="00486A73" w:rsidRPr="00ED75DE" w:rsidRDefault="00486A73" w:rsidP="00557FC1">
            <w:pPr>
              <w:spacing w:before="40" w:after="40"/>
              <w:rPr>
                <w:rFonts w:ascii="Arial" w:eastAsia="Times New Roman" w:hAnsi="Arial" w:cs="Arial"/>
                <w:sz w:val="22"/>
                <w:szCs w:val="22"/>
              </w:rPr>
            </w:pPr>
          </w:p>
        </w:tc>
        <w:tc>
          <w:tcPr>
            <w:tcW w:w="851" w:type="dxa"/>
            <w:gridSpan w:val="2"/>
            <w:shd w:val="clear" w:color="auto" w:fill="DBE9F5"/>
            <w:vAlign w:val="center"/>
          </w:tcPr>
          <w:p w14:paraId="74A4DE84" w14:textId="77777777" w:rsidR="00486A73" w:rsidRPr="00ED75DE" w:rsidRDefault="00486A73" w:rsidP="00557FC1">
            <w:pPr>
              <w:tabs>
                <w:tab w:val="num" w:pos="180"/>
              </w:tabs>
              <w:spacing w:before="40" w:after="40"/>
              <w:ind w:left="180" w:hanging="180"/>
              <w:rPr>
                <w:rFonts w:ascii="Arial" w:eastAsia="Times New Roman" w:hAnsi="Arial" w:cs="Arial"/>
                <w:b/>
                <w:sz w:val="22"/>
                <w:szCs w:val="22"/>
              </w:rPr>
            </w:pPr>
            <w:r w:rsidRPr="00ED75DE">
              <w:rPr>
                <w:rFonts w:ascii="Arial" w:eastAsia="Times New Roman" w:hAnsi="Arial" w:cs="Arial"/>
                <w:b/>
                <w:sz w:val="22"/>
                <w:szCs w:val="22"/>
              </w:rPr>
              <w:t xml:space="preserve">No </w:t>
            </w:r>
          </w:p>
        </w:tc>
        <w:tc>
          <w:tcPr>
            <w:tcW w:w="851" w:type="dxa"/>
            <w:vAlign w:val="center"/>
          </w:tcPr>
          <w:p w14:paraId="73F9744C" w14:textId="77777777" w:rsidR="00486A73" w:rsidRPr="00ED75DE" w:rsidRDefault="00486A73" w:rsidP="00557FC1">
            <w:pPr>
              <w:tabs>
                <w:tab w:val="num" w:pos="180"/>
              </w:tabs>
              <w:spacing w:before="40" w:after="40"/>
              <w:ind w:left="180" w:hanging="180"/>
              <w:rPr>
                <w:rFonts w:ascii="Arial" w:eastAsia="Times New Roman" w:hAnsi="Arial" w:cs="Arial"/>
                <w:sz w:val="22"/>
                <w:szCs w:val="22"/>
              </w:rPr>
            </w:pPr>
          </w:p>
        </w:tc>
      </w:tr>
      <w:tr w:rsidR="00486A73" w:rsidRPr="00ED75DE" w14:paraId="2A0AE5F0" w14:textId="77777777" w:rsidTr="00557FC1">
        <w:trPr>
          <w:trHeight w:val="20"/>
        </w:trPr>
        <w:tc>
          <w:tcPr>
            <w:tcW w:w="9781" w:type="dxa"/>
            <w:gridSpan w:val="13"/>
          </w:tcPr>
          <w:p w14:paraId="55685D42" w14:textId="77777777" w:rsidR="00486A73" w:rsidRPr="00ED75DE" w:rsidRDefault="00486A73" w:rsidP="00557FC1">
            <w:pPr>
              <w:tabs>
                <w:tab w:val="num" w:pos="0"/>
              </w:tabs>
              <w:spacing w:before="40" w:after="40"/>
              <w:rPr>
                <w:rFonts w:ascii="Arial" w:hAnsi="Arial" w:cs="Arial"/>
                <w:b/>
                <w:sz w:val="22"/>
                <w:szCs w:val="22"/>
              </w:rPr>
            </w:pPr>
            <w:r w:rsidRPr="00ED75DE">
              <w:rPr>
                <w:rFonts w:ascii="Arial" w:hAnsi="Arial" w:cs="Arial"/>
                <w:b/>
                <w:sz w:val="22"/>
                <w:szCs w:val="22"/>
              </w:rPr>
              <w:t>If yes, please provide a summary of the position and (where relevant) any findings and any remedial actions and resolution of those actions:</w:t>
            </w:r>
          </w:p>
          <w:p w14:paraId="1FCE9CC6" w14:textId="77777777" w:rsidR="00486A73" w:rsidRDefault="00486A73" w:rsidP="00557FC1">
            <w:pPr>
              <w:tabs>
                <w:tab w:val="num" w:pos="180"/>
              </w:tabs>
              <w:spacing w:before="40" w:after="40"/>
              <w:ind w:left="180" w:hanging="180"/>
              <w:rPr>
                <w:rFonts w:ascii="Arial" w:eastAsia="Times New Roman" w:hAnsi="Arial" w:cs="Arial"/>
                <w:i/>
                <w:sz w:val="22"/>
                <w:szCs w:val="22"/>
              </w:rPr>
            </w:pPr>
          </w:p>
          <w:p w14:paraId="54610BB4" w14:textId="77777777" w:rsidR="00486A73" w:rsidRPr="00ED75DE" w:rsidRDefault="00486A73" w:rsidP="00557FC1">
            <w:pPr>
              <w:tabs>
                <w:tab w:val="num" w:pos="180"/>
              </w:tabs>
              <w:spacing w:before="40" w:after="40"/>
              <w:ind w:left="180" w:hanging="180"/>
              <w:rPr>
                <w:rFonts w:ascii="Arial" w:eastAsia="Times New Roman" w:hAnsi="Arial" w:cs="Arial"/>
                <w:i/>
                <w:sz w:val="22"/>
                <w:szCs w:val="22"/>
              </w:rPr>
            </w:pPr>
          </w:p>
        </w:tc>
      </w:tr>
      <w:tr w:rsidR="00486A73" w:rsidRPr="00ED75DE" w14:paraId="7BECA604" w14:textId="77777777" w:rsidTr="00557FC1">
        <w:trPr>
          <w:trHeight w:val="2203"/>
        </w:trPr>
        <w:tc>
          <w:tcPr>
            <w:tcW w:w="9781" w:type="dxa"/>
            <w:gridSpan w:val="13"/>
            <w:shd w:val="clear" w:color="auto" w:fill="DBE9F5"/>
            <w:vAlign w:val="center"/>
          </w:tcPr>
          <w:p w14:paraId="7F23F117" w14:textId="77777777" w:rsidR="00486A73" w:rsidRPr="00ED75DE" w:rsidRDefault="00486A73" w:rsidP="00486A73">
            <w:pPr>
              <w:pStyle w:val="ListParagraph"/>
              <w:numPr>
                <w:ilvl w:val="0"/>
                <w:numId w:val="84"/>
              </w:numPr>
              <w:spacing w:before="40" w:after="40"/>
              <w:ind w:left="453" w:hanging="425"/>
              <w:contextualSpacing/>
              <w:rPr>
                <w:rFonts w:ascii="Arial" w:hAnsi="Arial" w:cs="Arial"/>
                <w:b/>
                <w:kern w:val="24"/>
                <w:sz w:val="22"/>
                <w:szCs w:val="22"/>
                <w:lang w:val="en-US"/>
              </w:rPr>
            </w:pPr>
            <w:r w:rsidRPr="00ED75DE">
              <w:rPr>
                <w:rFonts w:ascii="Arial" w:hAnsi="Arial" w:cs="Arial"/>
                <w:b/>
                <w:kern w:val="24"/>
                <w:sz w:val="22"/>
                <w:szCs w:val="22"/>
                <w:lang w:val="en-US"/>
              </w:rPr>
              <w:lastRenderedPageBreak/>
              <w:t xml:space="preserve">Please provide any further information and concerns about the applicant’s fitness and propriety, not previously covered, relevant to the Fit and Proper Person Test to fulfil the role as a director, be it executive or non-executive. Alternatively state </w:t>
            </w:r>
            <w:r w:rsidRPr="00ED75DE">
              <w:rPr>
                <w:rFonts w:ascii="Arial" w:hAnsi="Arial" w:cs="Arial"/>
                <w:b/>
                <w:i/>
                <w:kern w:val="24"/>
                <w:sz w:val="22"/>
                <w:szCs w:val="22"/>
                <w:lang w:val="en-US"/>
              </w:rPr>
              <w:t>Not Applicable.</w:t>
            </w:r>
            <w:r w:rsidRPr="00ED75DE">
              <w:rPr>
                <w:rFonts w:ascii="Arial" w:hAnsi="Arial" w:cs="Arial"/>
                <w:b/>
                <w:kern w:val="24"/>
                <w:sz w:val="22"/>
                <w:szCs w:val="22"/>
                <w:lang w:val="en-US"/>
              </w:rPr>
              <w:t xml:space="preserve"> </w:t>
            </w:r>
          </w:p>
          <w:p w14:paraId="20E4F572" w14:textId="77777777" w:rsidR="00486A73" w:rsidRPr="00ED75DE" w:rsidRDefault="00486A73" w:rsidP="00557FC1">
            <w:pPr>
              <w:pStyle w:val="ListParagraph"/>
              <w:spacing w:before="40" w:after="40"/>
              <w:ind w:left="453"/>
              <w:rPr>
                <w:rFonts w:ascii="Arial" w:hAnsi="Arial" w:cs="Arial"/>
                <w:i/>
                <w:kern w:val="24"/>
                <w:sz w:val="22"/>
                <w:szCs w:val="22"/>
                <w:lang w:val="en-US"/>
              </w:rPr>
            </w:pPr>
            <w:r w:rsidRPr="00ED75DE">
              <w:rPr>
                <w:rFonts w:ascii="Arial" w:hAnsi="Arial" w:cs="Arial"/>
                <w:i/>
                <w:kern w:val="24"/>
                <w:sz w:val="22"/>
                <w:szCs w:val="22"/>
                <w:lang w:val="en-US"/>
              </w:rPr>
              <w:t>Please visit links below for the CQC definition of good characteristics as a reference point) (7)(12):</w:t>
            </w:r>
          </w:p>
          <w:p w14:paraId="0AA8D415" w14:textId="77777777" w:rsidR="00486A73" w:rsidRPr="00ED75DE" w:rsidRDefault="00486A73" w:rsidP="00486A73">
            <w:pPr>
              <w:pStyle w:val="ListParagraph"/>
              <w:numPr>
                <w:ilvl w:val="0"/>
                <w:numId w:val="85"/>
              </w:numPr>
              <w:spacing w:before="40" w:after="40"/>
              <w:contextualSpacing/>
              <w:rPr>
                <w:rFonts w:ascii="Arial" w:hAnsi="Arial" w:cs="Arial"/>
                <w:i/>
                <w:sz w:val="22"/>
                <w:szCs w:val="22"/>
              </w:rPr>
            </w:pPr>
            <w:hyperlink r:id="rId33" w:history="1">
              <w:r w:rsidRPr="00ED75DE">
                <w:rPr>
                  <w:rFonts w:ascii="Arial" w:hAnsi="Arial" w:cs="Arial"/>
                  <w:i/>
                  <w:sz w:val="22"/>
                  <w:szCs w:val="22"/>
                  <w:u w:val="single"/>
                </w:rPr>
                <w:t>Regulation 5: Fit and proper persons: directors - Care Quality Commission (cqc.org.uk)</w:t>
              </w:r>
            </w:hyperlink>
          </w:p>
          <w:p w14:paraId="09DCEFEA" w14:textId="77777777" w:rsidR="00486A73" w:rsidRPr="00ED75DE" w:rsidRDefault="00486A73" w:rsidP="00486A73">
            <w:pPr>
              <w:pStyle w:val="ListParagraph"/>
              <w:numPr>
                <w:ilvl w:val="0"/>
                <w:numId w:val="85"/>
              </w:numPr>
              <w:spacing w:before="40" w:after="40"/>
              <w:contextualSpacing/>
              <w:rPr>
                <w:rFonts w:ascii="Arial" w:hAnsi="Arial" w:cs="Arial"/>
                <w:b/>
                <w:bCs/>
                <w:kern w:val="24"/>
                <w:sz w:val="22"/>
                <w:szCs w:val="22"/>
                <w:u w:val="single"/>
                <w:lang w:val="en-US"/>
              </w:rPr>
            </w:pPr>
            <w:hyperlink r:id="rId34" w:history="1">
              <w:r w:rsidRPr="00ED75DE">
                <w:rPr>
                  <w:rFonts w:ascii="Arial" w:hAnsi="Arial" w:cs="Arial"/>
                  <w:i/>
                  <w:kern w:val="24"/>
                  <w:sz w:val="22"/>
                  <w:szCs w:val="22"/>
                  <w:u w:val="single"/>
                  <w:lang w:val="en-US"/>
                </w:rPr>
                <w:t>The Health and Social Care Act 2008 (Regulated Activities) Regulations 2014 (legislation.gov.uk)</w:t>
              </w:r>
            </w:hyperlink>
            <w:r w:rsidRPr="00ED75DE">
              <w:rPr>
                <w:rFonts w:ascii="Arial" w:hAnsi="Arial" w:cs="Arial"/>
                <w:i/>
                <w:kern w:val="24"/>
                <w:sz w:val="22"/>
                <w:szCs w:val="22"/>
                <w:u w:val="single"/>
                <w:lang w:val="en-US"/>
              </w:rPr>
              <w:t xml:space="preserve"> </w:t>
            </w:r>
          </w:p>
        </w:tc>
      </w:tr>
      <w:tr w:rsidR="00486A73" w:rsidRPr="00ED75DE" w14:paraId="514E4805" w14:textId="77777777" w:rsidTr="00557FC1">
        <w:trPr>
          <w:trHeight w:val="1191"/>
        </w:trPr>
        <w:tc>
          <w:tcPr>
            <w:tcW w:w="9781" w:type="dxa"/>
            <w:gridSpan w:val="13"/>
          </w:tcPr>
          <w:p w14:paraId="40A9E8A1" w14:textId="77777777" w:rsidR="00486A73" w:rsidRPr="00ED75DE" w:rsidRDefault="00486A73" w:rsidP="00557FC1">
            <w:pPr>
              <w:tabs>
                <w:tab w:val="num" w:pos="180"/>
              </w:tabs>
              <w:spacing w:before="40" w:after="40"/>
              <w:rPr>
                <w:rFonts w:ascii="Arial" w:eastAsia="Times New Roman" w:hAnsi="Arial" w:cs="Arial"/>
                <w:sz w:val="22"/>
                <w:szCs w:val="22"/>
              </w:rPr>
            </w:pPr>
          </w:p>
        </w:tc>
      </w:tr>
      <w:tr w:rsidR="00486A73" w:rsidRPr="00ED75DE" w14:paraId="50D21484" w14:textId="77777777" w:rsidTr="00557FC1">
        <w:trPr>
          <w:trHeight w:val="850"/>
        </w:trPr>
        <w:tc>
          <w:tcPr>
            <w:tcW w:w="9781" w:type="dxa"/>
            <w:gridSpan w:val="13"/>
            <w:vAlign w:val="center"/>
          </w:tcPr>
          <w:p w14:paraId="432DD85C" w14:textId="77777777" w:rsidR="00486A73" w:rsidRPr="00ED75DE" w:rsidRDefault="00486A73" w:rsidP="00486A73">
            <w:pPr>
              <w:pStyle w:val="ListParagraph"/>
              <w:numPr>
                <w:ilvl w:val="0"/>
                <w:numId w:val="84"/>
              </w:numPr>
              <w:spacing w:before="40" w:after="40"/>
              <w:ind w:left="453" w:hanging="425"/>
              <w:contextualSpacing/>
              <w:rPr>
                <w:rFonts w:ascii="Arial" w:hAnsi="Arial" w:cs="Arial"/>
                <w:bCs/>
                <w:kern w:val="24"/>
                <w:sz w:val="22"/>
                <w:szCs w:val="22"/>
                <w:lang w:val="en-US"/>
              </w:rPr>
            </w:pPr>
            <w:r w:rsidRPr="00ED75DE">
              <w:rPr>
                <w:rFonts w:ascii="Arial" w:hAnsi="Arial" w:cs="Arial"/>
                <w:b/>
                <w:bCs/>
                <w:kern w:val="24"/>
                <w:sz w:val="22"/>
                <w:szCs w:val="22"/>
                <w:lang w:val="en-US"/>
              </w:rPr>
              <w:t xml:space="preserve">The facts and dates referred to in the answers above have been provided in good faith and are correct and true to the best of our knowledge and belief. </w:t>
            </w:r>
            <w:r w:rsidRPr="00ED75DE">
              <w:rPr>
                <w:rFonts w:ascii="Arial" w:hAnsi="Arial" w:cs="Arial"/>
                <w:b/>
                <w:bCs/>
                <w:color w:val="0070C0"/>
                <w:kern w:val="24"/>
                <w:sz w:val="22"/>
                <w:szCs w:val="22"/>
                <w:lang w:val="en-US"/>
              </w:rPr>
              <w:t xml:space="preserve"> </w:t>
            </w:r>
            <w:r w:rsidRPr="00ED75DE">
              <w:rPr>
                <w:rFonts w:ascii="Arial" w:hAnsi="Arial" w:cs="Arial"/>
                <w:bCs/>
                <w:i/>
                <w:kern w:val="24"/>
                <w:sz w:val="22"/>
                <w:szCs w:val="22"/>
                <w:lang w:val="en-US"/>
              </w:rPr>
              <w:t>Please print the following details</w:t>
            </w:r>
          </w:p>
        </w:tc>
      </w:tr>
      <w:tr w:rsidR="00486A73" w:rsidRPr="00ED75DE" w14:paraId="2228CE31" w14:textId="77777777" w:rsidTr="00557FC1">
        <w:trPr>
          <w:trHeight w:val="567"/>
        </w:trPr>
        <w:tc>
          <w:tcPr>
            <w:tcW w:w="2552" w:type="dxa"/>
            <w:gridSpan w:val="2"/>
            <w:shd w:val="clear" w:color="auto" w:fill="DBE9F5"/>
            <w:vAlign w:val="center"/>
          </w:tcPr>
          <w:p w14:paraId="2669F6A7" w14:textId="77777777" w:rsidR="00486A73" w:rsidRPr="00ED75DE" w:rsidRDefault="00486A73" w:rsidP="00557FC1">
            <w:pPr>
              <w:spacing w:before="40" w:after="40"/>
              <w:rPr>
                <w:rFonts w:ascii="Arial" w:hAnsi="Arial" w:cs="Arial"/>
                <w:i/>
                <w:sz w:val="22"/>
                <w:szCs w:val="22"/>
              </w:rPr>
            </w:pPr>
            <w:r w:rsidRPr="00ED75DE">
              <w:rPr>
                <w:rFonts w:ascii="Arial" w:hAnsi="Arial" w:cs="Arial"/>
                <w:b/>
                <w:bCs/>
                <w:kern w:val="24"/>
                <w:sz w:val="22"/>
                <w:szCs w:val="22"/>
                <w:lang w:val="en-US"/>
              </w:rPr>
              <w:t xml:space="preserve">Referee name </w:t>
            </w:r>
          </w:p>
        </w:tc>
        <w:tc>
          <w:tcPr>
            <w:tcW w:w="3968" w:type="dxa"/>
            <w:gridSpan w:val="5"/>
            <w:vAlign w:val="center"/>
          </w:tcPr>
          <w:p w14:paraId="4A283152" w14:textId="77777777" w:rsidR="00486A73" w:rsidRPr="00ED75DE" w:rsidRDefault="00486A73" w:rsidP="00557FC1">
            <w:pPr>
              <w:spacing w:before="40" w:after="40"/>
              <w:rPr>
                <w:rFonts w:ascii="Arial" w:hAnsi="Arial" w:cs="Arial"/>
                <w:bCs/>
                <w:kern w:val="24"/>
                <w:sz w:val="22"/>
                <w:szCs w:val="22"/>
                <w:lang w:val="en-US"/>
              </w:rPr>
            </w:pPr>
          </w:p>
        </w:tc>
        <w:tc>
          <w:tcPr>
            <w:tcW w:w="3261" w:type="dxa"/>
            <w:gridSpan w:val="6"/>
            <w:shd w:val="clear" w:color="auto" w:fill="DBE9F5"/>
            <w:vAlign w:val="center"/>
          </w:tcPr>
          <w:p w14:paraId="02F8E9AA" w14:textId="77777777" w:rsidR="00486A73" w:rsidRPr="00ED75DE" w:rsidRDefault="00486A73" w:rsidP="00557FC1">
            <w:pPr>
              <w:spacing w:before="40" w:after="40"/>
              <w:rPr>
                <w:rFonts w:ascii="Arial" w:hAnsi="Arial" w:cs="Arial"/>
                <w:b/>
                <w:bCs/>
                <w:kern w:val="24"/>
                <w:sz w:val="22"/>
                <w:szCs w:val="22"/>
                <w:lang w:val="en-US"/>
              </w:rPr>
            </w:pPr>
            <w:r w:rsidRPr="00ED75DE">
              <w:rPr>
                <w:rFonts w:ascii="Arial" w:hAnsi="Arial" w:cs="Arial"/>
                <w:b/>
                <w:bCs/>
                <w:kern w:val="24"/>
                <w:sz w:val="22"/>
                <w:szCs w:val="22"/>
                <w:lang w:val="en-US"/>
              </w:rPr>
              <w:t>Signature</w:t>
            </w:r>
          </w:p>
        </w:tc>
      </w:tr>
      <w:tr w:rsidR="00486A73" w:rsidRPr="00ED75DE" w14:paraId="4E41A431" w14:textId="77777777" w:rsidTr="00557FC1">
        <w:trPr>
          <w:trHeight w:val="567"/>
        </w:trPr>
        <w:tc>
          <w:tcPr>
            <w:tcW w:w="2552" w:type="dxa"/>
            <w:gridSpan w:val="2"/>
            <w:shd w:val="clear" w:color="auto" w:fill="DBE9F5"/>
            <w:vAlign w:val="center"/>
          </w:tcPr>
          <w:p w14:paraId="127AE075" w14:textId="77777777" w:rsidR="00486A73" w:rsidRPr="00ED75DE" w:rsidRDefault="00486A73" w:rsidP="00557FC1">
            <w:pPr>
              <w:spacing w:before="40" w:after="40"/>
              <w:rPr>
                <w:rFonts w:ascii="Arial" w:hAnsi="Arial" w:cs="Arial"/>
                <w:b/>
                <w:bCs/>
                <w:kern w:val="24"/>
                <w:sz w:val="22"/>
                <w:szCs w:val="22"/>
                <w:lang w:val="en-US"/>
              </w:rPr>
            </w:pPr>
            <w:r w:rsidRPr="00ED75DE">
              <w:rPr>
                <w:rFonts w:ascii="Arial" w:hAnsi="Arial" w:cs="Arial"/>
                <w:b/>
                <w:bCs/>
                <w:kern w:val="24"/>
                <w:sz w:val="22"/>
                <w:szCs w:val="22"/>
                <w:lang w:val="en-US"/>
              </w:rPr>
              <w:t>Referee position held</w:t>
            </w:r>
          </w:p>
        </w:tc>
        <w:tc>
          <w:tcPr>
            <w:tcW w:w="3968" w:type="dxa"/>
            <w:gridSpan w:val="5"/>
            <w:vAlign w:val="center"/>
          </w:tcPr>
          <w:p w14:paraId="0F01AAE5" w14:textId="77777777" w:rsidR="00486A73" w:rsidRPr="00ED75DE" w:rsidRDefault="00486A73" w:rsidP="00557FC1">
            <w:pPr>
              <w:spacing w:before="40" w:after="40"/>
              <w:rPr>
                <w:rFonts w:ascii="Arial" w:hAnsi="Arial" w:cs="Arial"/>
                <w:bCs/>
                <w:kern w:val="24"/>
                <w:sz w:val="22"/>
                <w:szCs w:val="22"/>
                <w:lang w:val="en-US"/>
              </w:rPr>
            </w:pPr>
          </w:p>
        </w:tc>
        <w:tc>
          <w:tcPr>
            <w:tcW w:w="3261" w:type="dxa"/>
            <w:gridSpan w:val="6"/>
            <w:vMerge w:val="restart"/>
            <w:vAlign w:val="center"/>
          </w:tcPr>
          <w:p w14:paraId="4E05C41E" w14:textId="77777777" w:rsidR="00486A73" w:rsidRPr="00ED75DE" w:rsidRDefault="00486A73" w:rsidP="00557FC1">
            <w:pPr>
              <w:spacing w:before="40" w:after="40"/>
              <w:rPr>
                <w:rFonts w:ascii="Arial" w:hAnsi="Arial" w:cs="Arial"/>
                <w:b/>
                <w:bCs/>
                <w:kern w:val="24"/>
                <w:sz w:val="22"/>
                <w:szCs w:val="22"/>
                <w:lang w:val="en-US"/>
              </w:rPr>
            </w:pPr>
          </w:p>
        </w:tc>
      </w:tr>
      <w:tr w:rsidR="00486A73" w:rsidRPr="00ED75DE" w14:paraId="2C3F927F" w14:textId="77777777" w:rsidTr="00557FC1">
        <w:trPr>
          <w:trHeight w:val="567"/>
        </w:trPr>
        <w:tc>
          <w:tcPr>
            <w:tcW w:w="2552" w:type="dxa"/>
            <w:gridSpan w:val="2"/>
            <w:shd w:val="clear" w:color="auto" w:fill="DBE9F5"/>
            <w:vAlign w:val="center"/>
          </w:tcPr>
          <w:p w14:paraId="4744B7DA" w14:textId="77777777" w:rsidR="00486A73" w:rsidRPr="00ED75DE" w:rsidRDefault="00486A73" w:rsidP="00557FC1">
            <w:pPr>
              <w:spacing w:before="40" w:after="40"/>
              <w:rPr>
                <w:rFonts w:ascii="Arial" w:hAnsi="Arial" w:cs="Arial"/>
                <w:b/>
                <w:bCs/>
                <w:kern w:val="24"/>
                <w:sz w:val="22"/>
                <w:szCs w:val="22"/>
                <w:lang w:val="en-US"/>
              </w:rPr>
            </w:pPr>
            <w:r w:rsidRPr="00ED75DE">
              <w:rPr>
                <w:rFonts w:ascii="Arial" w:hAnsi="Arial" w:cs="Arial"/>
                <w:b/>
                <w:bCs/>
                <w:kern w:val="24"/>
                <w:sz w:val="22"/>
                <w:szCs w:val="22"/>
                <w:lang w:val="en-US"/>
              </w:rPr>
              <w:t>Date</w:t>
            </w:r>
          </w:p>
        </w:tc>
        <w:tc>
          <w:tcPr>
            <w:tcW w:w="3968" w:type="dxa"/>
            <w:gridSpan w:val="5"/>
            <w:vAlign w:val="center"/>
          </w:tcPr>
          <w:p w14:paraId="324E0E0C" w14:textId="77777777" w:rsidR="00486A73" w:rsidRPr="00ED75DE" w:rsidRDefault="00486A73" w:rsidP="00557FC1">
            <w:pPr>
              <w:spacing w:before="40" w:after="40"/>
              <w:rPr>
                <w:rFonts w:ascii="Arial" w:hAnsi="Arial" w:cs="Arial"/>
                <w:bCs/>
                <w:kern w:val="24"/>
                <w:sz w:val="22"/>
                <w:szCs w:val="22"/>
                <w:lang w:val="en-US"/>
              </w:rPr>
            </w:pPr>
          </w:p>
        </w:tc>
        <w:tc>
          <w:tcPr>
            <w:tcW w:w="3261" w:type="dxa"/>
            <w:gridSpan w:val="6"/>
            <w:vMerge/>
            <w:vAlign w:val="center"/>
          </w:tcPr>
          <w:p w14:paraId="777DB2C1" w14:textId="77777777" w:rsidR="00486A73" w:rsidRPr="00ED75DE" w:rsidRDefault="00486A73" w:rsidP="00557FC1">
            <w:pPr>
              <w:spacing w:before="40" w:after="40"/>
              <w:rPr>
                <w:rFonts w:ascii="Arial" w:hAnsi="Arial" w:cs="Arial"/>
                <w:b/>
                <w:bCs/>
                <w:kern w:val="24"/>
                <w:sz w:val="22"/>
                <w:szCs w:val="22"/>
                <w:lang w:val="en-US"/>
              </w:rPr>
            </w:pPr>
          </w:p>
        </w:tc>
      </w:tr>
      <w:tr w:rsidR="00486A73" w:rsidRPr="00ED75DE" w14:paraId="0E4DB603" w14:textId="77777777" w:rsidTr="00557FC1">
        <w:trPr>
          <w:trHeight w:val="567"/>
        </w:trPr>
        <w:tc>
          <w:tcPr>
            <w:tcW w:w="2552" w:type="dxa"/>
            <w:gridSpan w:val="2"/>
            <w:shd w:val="clear" w:color="auto" w:fill="DBE9F5"/>
            <w:vAlign w:val="center"/>
          </w:tcPr>
          <w:p w14:paraId="1DE3D9B2" w14:textId="77777777" w:rsidR="00486A73" w:rsidRPr="00ED75DE" w:rsidRDefault="00486A73" w:rsidP="00557FC1">
            <w:pPr>
              <w:spacing w:before="40" w:after="40"/>
              <w:rPr>
                <w:rFonts w:ascii="Arial" w:hAnsi="Arial" w:cs="Arial"/>
                <w:b/>
                <w:bCs/>
                <w:kern w:val="24"/>
                <w:sz w:val="22"/>
                <w:szCs w:val="22"/>
                <w:lang w:val="en-US"/>
              </w:rPr>
            </w:pPr>
            <w:r w:rsidRPr="00ED75DE">
              <w:rPr>
                <w:rFonts w:ascii="Arial" w:hAnsi="Arial" w:cs="Arial"/>
                <w:b/>
                <w:bCs/>
                <w:kern w:val="24"/>
                <w:sz w:val="22"/>
                <w:szCs w:val="22"/>
                <w:lang w:val="en-US"/>
              </w:rPr>
              <w:t>Email</w:t>
            </w:r>
          </w:p>
        </w:tc>
        <w:tc>
          <w:tcPr>
            <w:tcW w:w="3968" w:type="dxa"/>
            <w:gridSpan w:val="5"/>
            <w:vAlign w:val="center"/>
          </w:tcPr>
          <w:p w14:paraId="4923470C" w14:textId="77777777" w:rsidR="00486A73" w:rsidRPr="00ED75DE" w:rsidRDefault="00486A73" w:rsidP="00557FC1">
            <w:pPr>
              <w:spacing w:before="40" w:after="40"/>
              <w:rPr>
                <w:rFonts w:ascii="Arial" w:hAnsi="Arial" w:cs="Arial"/>
                <w:bCs/>
                <w:kern w:val="24"/>
                <w:sz w:val="22"/>
                <w:szCs w:val="22"/>
                <w:lang w:val="en-US"/>
              </w:rPr>
            </w:pPr>
          </w:p>
        </w:tc>
        <w:tc>
          <w:tcPr>
            <w:tcW w:w="3261" w:type="dxa"/>
            <w:gridSpan w:val="6"/>
            <w:vMerge/>
            <w:vAlign w:val="center"/>
          </w:tcPr>
          <w:p w14:paraId="696978D7" w14:textId="77777777" w:rsidR="00486A73" w:rsidRPr="00ED75DE" w:rsidRDefault="00486A73" w:rsidP="00557FC1">
            <w:pPr>
              <w:spacing w:before="40" w:after="40"/>
              <w:rPr>
                <w:rFonts w:ascii="Arial" w:hAnsi="Arial" w:cs="Arial"/>
                <w:b/>
                <w:bCs/>
                <w:kern w:val="24"/>
                <w:sz w:val="22"/>
                <w:szCs w:val="22"/>
                <w:lang w:val="en-US"/>
              </w:rPr>
            </w:pPr>
          </w:p>
        </w:tc>
      </w:tr>
      <w:tr w:rsidR="00486A73" w:rsidRPr="00ED75DE" w14:paraId="1F83DDAE" w14:textId="77777777" w:rsidTr="00557FC1">
        <w:trPr>
          <w:trHeight w:val="567"/>
        </w:trPr>
        <w:tc>
          <w:tcPr>
            <w:tcW w:w="2552" w:type="dxa"/>
            <w:gridSpan w:val="2"/>
            <w:shd w:val="clear" w:color="auto" w:fill="DBE9F5"/>
            <w:vAlign w:val="center"/>
          </w:tcPr>
          <w:p w14:paraId="564C45C3" w14:textId="77777777" w:rsidR="00486A73" w:rsidRPr="00ED75DE" w:rsidRDefault="00486A73" w:rsidP="00557FC1">
            <w:pPr>
              <w:spacing w:before="40" w:after="40"/>
              <w:rPr>
                <w:rFonts w:ascii="Arial" w:hAnsi="Arial" w:cs="Arial"/>
                <w:b/>
                <w:bCs/>
                <w:kern w:val="24"/>
                <w:sz w:val="22"/>
                <w:szCs w:val="22"/>
                <w:lang w:val="en-US"/>
              </w:rPr>
            </w:pPr>
            <w:r w:rsidRPr="00ED75DE">
              <w:rPr>
                <w:rFonts w:ascii="Arial" w:hAnsi="Arial" w:cs="Arial"/>
                <w:b/>
                <w:bCs/>
                <w:kern w:val="24"/>
                <w:sz w:val="22"/>
                <w:szCs w:val="22"/>
                <w:lang w:val="en-US"/>
              </w:rPr>
              <w:t>Telephone number</w:t>
            </w:r>
          </w:p>
        </w:tc>
        <w:tc>
          <w:tcPr>
            <w:tcW w:w="3968" w:type="dxa"/>
            <w:gridSpan w:val="5"/>
            <w:vAlign w:val="center"/>
          </w:tcPr>
          <w:p w14:paraId="471D3E47" w14:textId="77777777" w:rsidR="00486A73" w:rsidRPr="00ED75DE" w:rsidRDefault="00486A73" w:rsidP="00557FC1">
            <w:pPr>
              <w:spacing w:before="40" w:after="40"/>
              <w:rPr>
                <w:rFonts w:ascii="Arial" w:hAnsi="Arial" w:cs="Arial"/>
                <w:bCs/>
                <w:kern w:val="24"/>
                <w:sz w:val="22"/>
                <w:szCs w:val="22"/>
                <w:lang w:val="en-US"/>
              </w:rPr>
            </w:pPr>
          </w:p>
        </w:tc>
        <w:tc>
          <w:tcPr>
            <w:tcW w:w="3261" w:type="dxa"/>
            <w:gridSpan w:val="6"/>
            <w:vMerge/>
            <w:vAlign w:val="center"/>
          </w:tcPr>
          <w:p w14:paraId="47EB0DF9" w14:textId="77777777" w:rsidR="00486A73" w:rsidRPr="00ED75DE" w:rsidRDefault="00486A73" w:rsidP="00557FC1">
            <w:pPr>
              <w:spacing w:before="40" w:after="40"/>
              <w:rPr>
                <w:rFonts w:ascii="Arial" w:hAnsi="Arial" w:cs="Arial"/>
                <w:b/>
                <w:bCs/>
                <w:kern w:val="24"/>
                <w:sz w:val="22"/>
                <w:szCs w:val="22"/>
                <w:lang w:val="en-US"/>
              </w:rPr>
            </w:pPr>
          </w:p>
        </w:tc>
      </w:tr>
      <w:tr w:rsidR="00486A73" w:rsidRPr="00ED75DE" w14:paraId="29D55B12" w14:textId="77777777" w:rsidTr="00557FC1">
        <w:trPr>
          <w:trHeight w:val="2494"/>
        </w:trPr>
        <w:tc>
          <w:tcPr>
            <w:tcW w:w="9781" w:type="dxa"/>
            <w:gridSpan w:val="13"/>
            <w:vAlign w:val="center"/>
          </w:tcPr>
          <w:p w14:paraId="20DC15FC" w14:textId="77777777" w:rsidR="00486A73" w:rsidRPr="00ED75DE" w:rsidRDefault="00486A73" w:rsidP="00557FC1">
            <w:pPr>
              <w:spacing w:before="40" w:after="40"/>
              <w:ind w:left="328" w:hanging="328"/>
              <w:rPr>
                <w:rFonts w:ascii="Arial" w:eastAsia="Times New Roman" w:hAnsi="Arial" w:cs="Arial"/>
                <w:b/>
                <w:bCs/>
                <w:sz w:val="22"/>
                <w:szCs w:val="22"/>
              </w:rPr>
            </w:pPr>
            <w:r w:rsidRPr="00ED75DE">
              <w:rPr>
                <w:rFonts w:ascii="Arial" w:eastAsia="Times New Roman" w:hAnsi="Arial" w:cs="Arial"/>
                <w:b/>
                <w:bCs/>
                <w:sz w:val="22"/>
                <w:szCs w:val="22"/>
              </w:rPr>
              <w:t>Data Protection</w:t>
            </w:r>
          </w:p>
          <w:p w14:paraId="364419BF" w14:textId="77777777" w:rsidR="00486A73" w:rsidRPr="00ED75DE" w:rsidRDefault="00486A73" w:rsidP="00557FC1">
            <w:pPr>
              <w:spacing w:before="40" w:after="40"/>
              <w:ind w:left="328" w:hanging="328"/>
              <w:rPr>
                <w:rFonts w:ascii="Arial" w:eastAsia="Times New Roman" w:hAnsi="Arial" w:cs="Arial"/>
                <w:b/>
                <w:bCs/>
                <w:sz w:val="22"/>
                <w:szCs w:val="22"/>
                <w:u w:val="single"/>
              </w:rPr>
            </w:pPr>
          </w:p>
          <w:p w14:paraId="6D9C8CE0" w14:textId="77777777" w:rsidR="00486A73" w:rsidRPr="00ED75DE" w:rsidRDefault="00486A73" w:rsidP="00557FC1">
            <w:pPr>
              <w:spacing w:before="40" w:after="40"/>
              <w:rPr>
                <w:rFonts w:ascii="Arial" w:eastAsia="Times New Roman" w:hAnsi="Arial" w:cs="Arial"/>
                <w:b/>
                <w:bCs/>
                <w:sz w:val="22"/>
                <w:szCs w:val="22"/>
              </w:rPr>
            </w:pPr>
            <w:r w:rsidRPr="00ED75DE">
              <w:rPr>
                <w:rFonts w:ascii="Arial" w:eastAsia="Times New Roman" w:hAnsi="Arial" w:cs="Arial"/>
                <w:sz w:val="22"/>
                <w:szCs w:val="22"/>
              </w:rPr>
              <w:t xml:space="preserve">This form contains personal data as defined by the Data Protection Act 2018 and UK implementation of the General Data Protection Regulation). This data has been requested by the human resources/workforce department for the purpose of recruitment and compliance with the Fit and Proper Person requirements applicable to healthcare bodies. It must not be used for any incompatible purposes. The human resources/workforce department must protect any information disclosed within this form and ensure that it is not passed to anyone who is not authorised to have this information. </w:t>
            </w:r>
          </w:p>
        </w:tc>
      </w:tr>
    </w:tbl>
    <w:p w14:paraId="79139861" w14:textId="77777777" w:rsidR="00486A73" w:rsidRPr="00ED75DE" w:rsidRDefault="00486A73" w:rsidP="00486A73">
      <w:pPr>
        <w:rPr>
          <w:rFonts w:eastAsia="MS Mincho" w:cs="Arial" w:hint="eastAsia"/>
          <w:color w:val="000000"/>
          <w:kern w:val="24"/>
          <w:lang w:eastAsia="en-GB"/>
        </w:rPr>
      </w:pPr>
    </w:p>
    <w:p w14:paraId="43566DB7" w14:textId="77777777" w:rsidR="00E3176B" w:rsidRDefault="00E3176B" w:rsidP="00E3176B">
      <w:pPr>
        <w:rPr>
          <w:rFonts w:ascii="Arial" w:hAnsi="Arial" w:cs="Arial"/>
          <w:b/>
          <w:bCs/>
        </w:rPr>
      </w:pPr>
    </w:p>
    <w:p w14:paraId="65BBD7D3" w14:textId="77777777" w:rsidR="00E3176B" w:rsidRDefault="00E3176B" w:rsidP="00E3176B">
      <w:pPr>
        <w:rPr>
          <w:rFonts w:ascii="Arial" w:hAnsi="Arial" w:cs="Arial"/>
          <w:b/>
          <w:bCs/>
        </w:rPr>
        <w:sectPr w:rsidR="00E3176B" w:rsidSect="00E3176B">
          <w:footerReference w:type="default" r:id="rId35"/>
          <w:pgSz w:w="11906" w:h="16838"/>
          <w:pgMar w:top="1135" w:right="1080" w:bottom="709" w:left="1080" w:header="708" w:footer="138" w:gutter="0"/>
          <w:cols w:space="708"/>
          <w:docGrid w:linePitch="360"/>
        </w:sectPr>
      </w:pPr>
    </w:p>
    <w:p w14:paraId="348F9783" w14:textId="77777777" w:rsidR="00E3176B" w:rsidRDefault="00E3176B">
      <w:pPr>
        <w:rPr>
          <w:rFonts w:ascii="Arial" w:hAnsi="Arial" w:cs="Arial"/>
          <w:b/>
          <w:bCs/>
          <w:color w:val="0070C0"/>
          <w:sz w:val="32"/>
          <w:szCs w:val="32"/>
        </w:rPr>
      </w:pPr>
    </w:p>
    <w:p w14:paraId="223D19B7" w14:textId="2BB56EE1" w:rsidR="00743793" w:rsidRDefault="00743793" w:rsidP="00743793">
      <w:pPr>
        <w:rPr>
          <w:rFonts w:ascii="Arial" w:hAnsi="Arial" w:cs="Arial"/>
          <w:b/>
          <w:bCs/>
        </w:rPr>
      </w:pPr>
      <w:r w:rsidRPr="00D03806">
        <w:rPr>
          <w:rFonts w:ascii="Arial" w:hAnsi="Arial" w:cs="Arial"/>
          <w:b/>
          <w:bCs/>
        </w:rPr>
        <w:t xml:space="preserve">APPENDIX </w:t>
      </w:r>
      <w:r>
        <w:rPr>
          <w:rFonts w:ascii="Arial" w:hAnsi="Arial" w:cs="Arial"/>
          <w:b/>
          <w:bCs/>
        </w:rPr>
        <w:t>7</w:t>
      </w:r>
    </w:p>
    <w:p w14:paraId="1D105494" w14:textId="77777777" w:rsidR="00743793" w:rsidRDefault="00743793" w:rsidP="00743793">
      <w:pPr>
        <w:rPr>
          <w:rFonts w:ascii="Arial" w:hAnsi="Arial" w:cs="Arial"/>
          <w:b/>
          <w:bCs/>
        </w:rPr>
      </w:pPr>
    </w:p>
    <w:p w14:paraId="2298E1F4" w14:textId="77777777" w:rsidR="00743793" w:rsidRDefault="00743793" w:rsidP="00743793">
      <w:pPr>
        <w:pStyle w:val="BodyText"/>
        <w:spacing w:before="2"/>
        <w:rPr>
          <w:rFonts w:ascii="Arial"/>
          <w:b/>
        </w:rPr>
      </w:pPr>
    </w:p>
    <w:p w14:paraId="5E21236F" w14:textId="5657E4C5" w:rsidR="00743793" w:rsidRDefault="00743793" w:rsidP="00743793">
      <w:pPr>
        <w:jc w:val="center"/>
        <w:rPr>
          <w:rFonts w:ascii="Arial" w:hAnsi="Arial" w:cs="Arial"/>
          <w:b/>
          <w:bCs/>
          <w:color w:val="0070C0"/>
          <w:sz w:val="32"/>
          <w:szCs w:val="32"/>
        </w:rPr>
      </w:pPr>
      <w:r>
        <w:rPr>
          <w:rFonts w:ascii="Arial" w:hAnsi="Arial" w:cs="Arial"/>
          <w:b/>
          <w:bCs/>
          <w:color w:val="0070C0"/>
          <w:sz w:val="32"/>
          <w:szCs w:val="32"/>
        </w:rPr>
        <w:t xml:space="preserve">Annual </w:t>
      </w:r>
      <w:r w:rsidR="0062212A">
        <w:rPr>
          <w:rFonts w:ascii="Arial" w:hAnsi="Arial" w:cs="Arial"/>
          <w:b/>
          <w:bCs/>
          <w:color w:val="0070C0"/>
          <w:sz w:val="32"/>
          <w:szCs w:val="32"/>
        </w:rPr>
        <w:t xml:space="preserve">NHS </w:t>
      </w:r>
      <w:r>
        <w:rPr>
          <w:rFonts w:ascii="Arial" w:hAnsi="Arial" w:cs="Arial"/>
          <w:b/>
          <w:bCs/>
          <w:color w:val="0070C0"/>
          <w:sz w:val="32"/>
          <w:szCs w:val="32"/>
        </w:rPr>
        <w:t xml:space="preserve">FPPT Submission </w:t>
      </w:r>
      <w:r w:rsidR="0062212A">
        <w:rPr>
          <w:rFonts w:ascii="Arial" w:hAnsi="Arial" w:cs="Arial"/>
          <w:b/>
          <w:bCs/>
          <w:color w:val="0070C0"/>
          <w:sz w:val="32"/>
          <w:szCs w:val="32"/>
        </w:rPr>
        <w:t xml:space="preserve">Reporting </w:t>
      </w:r>
      <w:r>
        <w:rPr>
          <w:rFonts w:ascii="Arial" w:hAnsi="Arial" w:cs="Arial"/>
          <w:b/>
          <w:bCs/>
          <w:color w:val="0070C0"/>
          <w:sz w:val="32"/>
          <w:szCs w:val="32"/>
        </w:rPr>
        <w:t>Template</w:t>
      </w:r>
    </w:p>
    <w:p w14:paraId="15DFECEE" w14:textId="77777777" w:rsidR="00743793" w:rsidRDefault="00743793" w:rsidP="00743793">
      <w:pPr>
        <w:jc w:val="center"/>
        <w:rPr>
          <w:rFonts w:ascii="Arial" w:hAnsi="Arial" w:cs="Arial"/>
          <w:b/>
          <w:bCs/>
          <w:color w:val="0070C0"/>
          <w:sz w:val="32"/>
          <w:szCs w:val="32"/>
        </w:rPr>
      </w:pPr>
    </w:p>
    <w:tbl>
      <w:tblPr>
        <w:tblStyle w:val="NHSTable1"/>
        <w:tblW w:w="15286" w:type="dxa"/>
        <w:tblBorders>
          <w:top w:val="single" w:sz="4" w:space="0" w:color="005EB8"/>
          <w:left w:val="single" w:sz="4" w:space="0" w:color="005EB8"/>
          <w:bottom w:val="single" w:sz="4" w:space="0" w:color="005EB8"/>
          <w:right w:val="single" w:sz="4" w:space="0" w:color="005EB8"/>
        </w:tblBorders>
        <w:tblLayout w:type="fixed"/>
        <w:tblLook w:val="0480" w:firstRow="0" w:lastRow="0" w:firstColumn="1" w:lastColumn="0" w:noHBand="0" w:noVBand="1"/>
      </w:tblPr>
      <w:tblGrid>
        <w:gridCol w:w="5240"/>
        <w:gridCol w:w="4820"/>
        <w:gridCol w:w="5226"/>
      </w:tblGrid>
      <w:tr w:rsidR="0062212A" w:rsidRPr="00DD1AE3" w14:paraId="7B60985D" w14:textId="77777777" w:rsidTr="001463F1">
        <w:trPr>
          <w:cnfStyle w:val="000000100000" w:firstRow="0" w:lastRow="0" w:firstColumn="0" w:lastColumn="0" w:oddVBand="0" w:evenVBand="0" w:oddHBand="1" w:evenHBand="0" w:firstRowFirstColumn="0" w:firstRowLastColumn="0" w:lastRowFirstColumn="0" w:lastRowLastColumn="0"/>
          <w:trHeight w:val="463"/>
        </w:trPr>
        <w:tc>
          <w:tcPr>
            <w:tcW w:w="5240" w:type="dxa"/>
            <w:tcBorders>
              <w:top w:val="single" w:sz="18" w:space="0" w:color="4F81BD" w:themeColor="accent1"/>
              <w:left w:val="single" w:sz="18" w:space="0" w:color="4F81BD" w:themeColor="accent1"/>
            </w:tcBorders>
            <w:shd w:val="clear" w:color="auto" w:fill="C5E2FF"/>
          </w:tcPr>
          <w:p w14:paraId="591D2686" w14:textId="77777777" w:rsidR="0062212A" w:rsidRPr="00DD1AE3" w:rsidRDefault="0062212A" w:rsidP="00557FC1">
            <w:pPr>
              <w:rPr>
                <w:rFonts w:ascii="Arial" w:eastAsia="Arial" w:hAnsi="Arial"/>
                <w:b/>
                <w:bCs/>
                <w:color w:val="FFFFFF"/>
                <w:sz w:val="22"/>
                <w:szCs w:val="22"/>
                <w:lang w:val="en-GB"/>
              </w:rPr>
            </w:pPr>
            <w:r w:rsidRPr="00DD1AE3">
              <w:rPr>
                <w:rFonts w:ascii="Arial" w:eastAsia="Arial" w:hAnsi="Arial"/>
                <w:b/>
                <w:bCs/>
                <w:sz w:val="22"/>
                <w:szCs w:val="22"/>
                <w:lang w:val="en-GB"/>
              </w:rPr>
              <w:t>NAME OF ORGANISATION</w:t>
            </w:r>
          </w:p>
        </w:tc>
        <w:tc>
          <w:tcPr>
            <w:tcW w:w="4820" w:type="dxa"/>
            <w:tcBorders>
              <w:top w:val="single" w:sz="18" w:space="0" w:color="4F81BD" w:themeColor="accent1"/>
            </w:tcBorders>
            <w:shd w:val="clear" w:color="auto" w:fill="C5E2FF"/>
          </w:tcPr>
          <w:p w14:paraId="4E5BC8CE" w14:textId="77777777" w:rsidR="0062212A" w:rsidRPr="00675634" w:rsidRDefault="0062212A" w:rsidP="00557FC1">
            <w:pPr>
              <w:rPr>
                <w:rFonts w:ascii="Arial" w:eastAsia="Arial" w:hAnsi="Arial"/>
                <w:b/>
                <w:bCs/>
                <w:color w:val="231F20"/>
                <w:sz w:val="22"/>
                <w:szCs w:val="22"/>
                <w:lang w:val="en-GB"/>
              </w:rPr>
            </w:pPr>
            <w:r w:rsidRPr="00DD1AE3">
              <w:rPr>
                <w:rFonts w:ascii="Arial" w:eastAsia="Arial" w:hAnsi="Arial"/>
                <w:b/>
                <w:bCs/>
                <w:color w:val="231F20"/>
                <w:sz w:val="22"/>
                <w:szCs w:val="22"/>
                <w:lang w:val="en-GB"/>
              </w:rPr>
              <w:t>NAME OF CHAIR</w:t>
            </w:r>
          </w:p>
        </w:tc>
        <w:tc>
          <w:tcPr>
            <w:tcW w:w="5226" w:type="dxa"/>
            <w:tcBorders>
              <w:top w:val="single" w:sz="18" w:space="0" w:color="4F81BD" w:themeColor="accent1"/>
              <w:right w:val="single" w:sz="18" w:space="0" w:color="4F81BD" w:themeColor="accent1"/>
            </w:tcBorders>
            <w:shd w:val="clear" w:color="auto" w:fill="C5E2FF"/>
          </w:tcPr>
          <w:p w14:paraId="323376C8" w14:textId="77777777" w:rsidR="0062212A" w:rsidRPr="00DD1AE3" w:rsidRDefault="0062212A" w:rsidP="00557FC1">
            <w:pPr>
              <w:rPr>
                <w:rFonts w:ascii="Arial" w:eastAsia="Arial" w:hAnsi="Arial"/>
                <w:b/>
                <w:bCs/>
                <w:color w:val="FFFFFF"/>
                <w:sz w:val="22"/>
                <w:szCs w:val="22"/>
                <w:lang w:val="en-GB"/>
              </w:rPr>
            </w:pPr>
            <w:r w:rsidRPr="00DD1AE3">
              <w:rPr>
                <w:rFonts w:ascii="Arial" w:eastAsia="Arial" w:hAnsi="Arial"/>
                <w:b/>
                <w:bCs/>
                <w:sz w:val="22"/>
                <w:szCs w:val="22"/>
                <w:lang w:val="en-GB"/>
              </w:rPr>
              <w:t>FIT AND PROPER PERSON TEST PERIOD</w:t>
            </w:r>
            <w:r>
              <w:rPr>
                <w:rFonts w:ascii="Arial" w:eastAsia="Arial" w:hAnsi="Arial"/>
                <w:b/>
                <w:bCs/>
                <w:sz w:val="22"/>
                <w:szCs w:val="22"/>
                <w:lang w:val="en-GB"/>
              </w:rPr>
              <w:t xml:space="preserve"> / DATE OF AD HOC TEST</w:t>
            </w:r>
            <w:r w:rsidRPr="00DD1AE3">
              <w:rPr>
                <w:rFonts w:ascii="Arial" w:eastAsia="Arial" w:hAnsi="Arial"/>
                <w:b/>
                <w:bCs/>
                <w:sz w:val="22"/>
                <w:szCs w:val="22"/>
                <w:lang w:val="en-GB"/>
              </w:rPr>
              <w:t>:</w:t>
            </w:r>
          </w:p>
        </w:tc>
      </w:tr>
      <w:tr w:rsidR="0062212A" w:rsidRPr="00DD1AE3" w14:paraId="22589A91" w14:textId="77777777" w:rsidTr="001463F1">
        <w:tc>
          <w:tcPr>
            <w:tcW w:w="5240" w:type="dxa"/>
            <w:tcBorders>
              <w:left w:val="single" w:sz="18" w:space="0" w:color="4F81BD" w:themeColor="accent1"/>
              <w:bottom w:val="single" w:sz="18" w:space="0" w:color="4F81BD" w:themeColor="accent1"/>
            </w:tcBorders>
          </w:tcPr>
          <w:p w14:paraId="43C23374" w14:textId="77777777" w:rsidR="0062212A" w:rsidRPr="00DD1AE3" w:rsidRDefault="0062212A" w:rsidP="00557FC1">
            <w:pPr>
              <w:rPr>
                <w:rFonts w:ascii="Arial" w:eastAsia="Arial" w:hAnsi="Arial"/>
                <w:color w:val="231F20"/>
                <w:sz w:val="22"/>
                <w:szCs w:val="22"/>
                <w:lang w:val="en-GB"/>
              </w:rPr>
            </w:pPr>
          </w:p>
        </w:tc>
        <w:tc>
          <w:tcPr>
            <w:tcW w:w="4820" w:type="dxa"/>
            <w:tcBorders>
              <w:bottom w:val="single" w:sz="18" w:space="0" w:color="4F81BD" w:themeColor="accent1"/>
            </w:tcBorders>
          </w:tcPr>
          <w:p w14:paraId="0C3CB2CC" w14:textId="77777777" w:rsidR="0062212A" w:rsidRPr="00DD1AE3" w:rsidRDefault="0062212A" w:rsidP="00557FC1">
            <w:pPr>
              <w:rPr>
                <w:rFonts w:ascii="Arial" w:eastAsia="Arial" w:hAnsi="Arial"/>
                <w:color w:val="231F20"/>
                <w:sz w:val="22"/>
                <w:szCs w:val="22"/>
                <w:lang w:val="en-GB"/>
              </w:rPr>
            </w:pPr>
          </w:p>
        </w:tc>
        <w:tc>
          <w:tcPr>
            <w:tcW w:w="5226" w:type="dxa"/>
            <w:tcBorders>
              <w:bottom w:val="single" w:sz="18" w:space="0" w:color="4F81BD" w:themeColor="accent1"/>
              <w:right w:val="single" w:sz="18" w:space="0" w:color="4F81BD" w:themeColor="accent1"/>
            </w:tcBorders>
          </w:tcPr>
          <w:p w14:paraId="0FA404CB" w14:textId="77777777" w:rsidR="0062212A" w:rsidRPr="00DD1AE3" w:rsidRDefault="0062212A" w:rsidP="00557FC1">
            <w:pPr>
              <w:rPr>
                <w:rFonts w:ascii="Arial" w:eastAsia="Arial" w:hAnsi="Arial"/>
                <w:color w:val="231F20"/>
                <w:sz w:val="22"/>
                <w:szCs w:val="22"/>
                <w:lang w:val="en-GB"/>
              </w:rPr>
            </w:pPr>
          </w:p>
        </w:tc>
      </w:tr>
    </w:tbl>
    <w:p w14:paraId="3C2E76B5" w14:textId="77777777" w:rsidR="0062212A" w:rsidRDefault="0062212A" w:rsidP="0062212A">
      <w:pPr>
        <w:pStyle w:val="Heading2"/>
        <w:spacing w:after="240"/>
        <w:rPr>
          <w:rFonts w:eastAsia="Times New Roman"/>
        </w:rPr>
      </w:pPr>
      <w:r w:rsidRPr="00DD1AE3">
        <w:rPr>
          <w:rFonts w:eastAsia="Times New Roman"/>
        </w:rPr>
        <w:t xml:space="preserve">Part 1: </w:t>
      </w:r>
      <w:r>
        <w:rPr>
          <w:rFonts w:eastAsia="Times New Roman"/>
        </w:rPr>
        <w:t>FPPT outcome for b</w:t>
      </w:r>
      <w:r w:rsidRPr="00DD1AE3">
        <w:rPr>
          <w:rFonts w:eastAsia="Times New Roman"/>
        </w:rPr>
        <w:t xml:space="preserve">oard </w:t>
      </w:r>
      <w:r>
        <w:rPr>
          <w:rFonts w:eastAsia="Times New Roman"/>
        </w:rPr>
        <w:t>members including starters a</w:t>
      </w:r>
      <w:r w:rsidRPr="00DD1AE3">
        <w:rPr>
          <w:rFonts w:eastAsia="Times New Roman"/>
        </w:rPr>
        <w:t>nd leavers in period</w:t>
      </w:r>
    </w:p>
    <w:tbl>
      <w:tblPr>
        <w:tblStyle w:val="TableGrid"/>
        <w:tblW w:w="1528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Look w:val="04A0" w:firstRow="1" w:lastRow="0" w:firstColumn="1" w:lastColumn="0" w:noHBand="0" w:noVBand="1"/>
      </w:tblPr>
      <w:tblGrid>
        <w:gridCol w:w="2547"/>
        <w:gridCol w:w="992"/>
        <w:gridCol w:w="709"/>
        <w:gridCol w:w="709"/>
        <w:gridCol w:w="3827"/>
        <w:gridCol w:w="1417"/>
        <w:gridCol w:w="5085"/>
      </w:tblGrid>
      <w:tr w:rsidR="0062212A" w:rsidRPr="00675634" w14:paraId="04A927D3" w14:textId="77777777" w:rsidTr="001463F1">
        <w:trPr>
          <w:trHeight w:val="369"/>
        </w:trPr>
        <w:tc>
          <w:tcPr>
            <w:tcW w:w="2547" w:type="dxa"/>
            <w:vMerge w:val="restart"/>
            <w:tcBorders>
              <w:top w:val="single" w:sz="18" w:space="0" w:color="4F81BD" w:themeColor="accent1"/>
              <w:left w:val="single" w:sz="18" w:space="0" w:color="4F81BD" w:themeColor="accent1"/>
              <w:right w:val="single" w:sz="4" w:space="0" w:color="0070C0"/>
            </w:tcBorders>
            <w:shd w:val="clear" w:color="auto" w:fill="DBE5F1" w:themeFill="accent1" w:themeFillTint="33"/>
            <w:vAlign w:val="bottom"/>
          </w:tcPr>
          <w:p w14:paraId="5D8CC2E9" w14:textId="77777777" w:rsidR="0062212A" w:rsidRPr="00675634" w:rsidRDefault="0062212A" w:rsidP="00557FC1">
            <w:pPr>
              <w:pStyle w:val="BodyText"/>
              <w:spacing w:after="120" w:line="276" w:lineRule="auto"/>
              <w:rPr>
                <w:b/>
                <w:bCs/>
                <w:sz w:val="20"/>
                <w:szCs w:val="20"/>
              </w:rPr>
            </w:pPr>
            <w:r>
              <w:rPr>
                <w:b/>
                <w:bCs/>
                <w:sz w:val="20"/>
                <w:szCs w:val="20"/>
              </w:rPr>
              <w:t>Role</w:t>
            </w:r>
          </w:p>
        </w:tc>
        <w:tc>
          <w:tcPr>
            <w:tcW w:w="992" w:type="dxa"/>
            <w:vMerge w:val="restart"/>
            <w:tcBorders>
              <w:top w:val="single" w:sz="18" w:space="0" w:color="4F81BD" w:themeColor="accent1"/>
              <w:left w:val="single" w:sz="4" w:space="0" w:color="0070C0"/>
              <w:right w:val="single" w:sz="4" w:space="0" w:color="0070C0"/>
            </w:tcBorders>
            <w:shd w:val="clear" w:color="auto" w:fill="DBE5F1" w:themeFill="accent1" w:themeFillTint="33"/>
            <w:vAlign w:val="bottom"/>
          </w:tcPr>
          <w:p w14:paraId="7C1E5795" w14:textId="77777777" w:rsidR="0062212A" w:rsidRPr="00675634" w:rsidRDefault="0062212A" w:rsidP="00557FC1">
            <w:pPr>
              <w:pStyle w:val="BodyText"/>
              <w:spacing w:after="120" w:line="276" w:lineRule="auto"/>
              <w:rPr>
                <w:b/>
                <w:bCs/>
                <w:sz w:val="20"/>
                <w:szCs w:val="20"/>
              </w:rPr>
            </w:pPr>
            <w:r>
              <w:rPr>
                <w:b/>
                <w:bCs/>
                <w:sz w:val="20"/>
                <w:szCs w:val="20"/>
              </w:rPr>
              <w:t>Number Count</w:t>
            </w:r>
          </w:p>
        </w:tc>
        <w:tc>
          <w:tcPr>
            <w:tcW w:w="5245" w:type="dxa"/>
            <w:gridSpan w:val="3"/>
            <w:tcBorders>
              <w:top w:val="single" w:sz="18" w:space="0" w:color="4F81BD" w:themeColor="accent1"/>
              <w:left w:val="single" w:sz="4" w:space="0" w:color="0070C0"/>
              <w:right w:val="single" w:sz="18" w:space="0" w:color="4F81BD" w:themeColor="accent1"/>
            </w:tcBorders>
            <w:shd w:val="clear" w:color="auto" w:fill="DBE5F1" w:themeFill="accent1" w:themeFillTint="33"/>
            <w:vAlign w:val="bottom"/>
          </w:tcPr>
          <w:p w14:paraId="3312E165" w14:textId="77777777" w:rsidR="0062212A" w:rsidRPr="00675634" w:rsidRDefault="0062212A" w:rsidP="00557FC1">
            <w:pPr>
              <w:pStyle w:val="BodyText"/>
              <w:spacing w:line="276" w:lineRule="auto"/>
              <w:jc w:val="center"/>
              <w:rPr>
                <w:b/>
                <w:bCs/>
                <w:sz w:val="20"/>
                <w:szCs w:val="20"/>
              </w:rPr>
            </w:pPr>
            <w:r>
              <w:rPr>
                <w:b/>
                <w:bCs/>
                <w:sz w:val="20"/>
                <w:szCs w:val="20"/>
              </w:rPr>
              <w:t>Confirmed as fit and proper?</w:t>
            </w:r>
          </w:p>
        </w:tc>
        <w:tc>
          <w:tcPr>
            <w:tcW w:w="6502" w:type="dxa"/>
            <w:gridSpan w:val="2"/>
            <w:tcBorders>
              <w:top w:val="single" w:sz="18" w:space="0" w:color="4F81BD" w:themeColor="accent1"/>
              <w:left w:val="single" w:sz="18" w:space="0" w:color="4F81BD" w:themeColor="accent1"/>
              <w:right w:val="single" w:sz="18" w:space="0" w:color="4F81BD" w:themeColor="accent1"/>
            </w:tcBorders>
            <w:shd w:val="clear" w:color="auto" w:fill="DBE5F1" w:themeFill="accent1" w:themeFillTint="33"/>
            <w:vAlign w:val="bottom"/>
          </w:tcPr>
          <w:p w14:paraId="765DB9AD" w14:textId="77777777" w:rsidR="0062212A" w:rsidRPr="00675634" w:rsidRDefault="0062212A" w:rsidP="00557FC1">
            <w:pPr>
              <w:pStyle w:val="BodyText"/>
              <w:spacing w:line="276" w:lineRule="auto"/>
              <w:jc w:val="center"/>
              <w:rPr>
                <w:b/>
                <w:bCs/>
                <w:sz w:val="20"/>
                <w:szCs w:val="20"/>
              </w:rPr>
            </w:pPr>
            <w:r>
              <w:rPr>
                <w:b/>
                <w:bCs/>
                <w:sz w:val="20"/>
                <w:szCs w:val="20"/>
              </w:rPr>
              <w:t>Leavers only</w:t>
            </w:r>
          </w:p>
        </w:tc>
      </w:tr>
      <w:tr w:rsidR="0062212A" w:rsidRPr="00675634" w14:paraId="3CE0AEED" w14:textId="77777777" w:rsidTr="001463F1">
        <w:trPr>
          <w:cantSplit/>
          <w:trHeight w:val="637"/>
        </w:trPr>
        <w:tc>
          <w:tcPr>
            <w:tcW w:w="2547" w:type="dxa"/>
            <w:vMerge/>
            <w:tcBorders>
              <w:left w:val="single" w:sz="18" w:space="0" w:color="4F81BD" w:themeColor="accent1"/>
              <w:right w:val="single" w:sz="4" w:space="0" w:color="0070C0"/>
            </w:tcBorders>
            <w:shd w:val="clear" w:color="auto" w:fill="DBE5F1" w:themeFill="accent1" w:themeFillTint="33"/>
            <w:vAlign w:val="bottom"/>
          </w:tcPr>
          <w:p w14:paraId="6869746F" w14:textId="77777777" w:rsidR="0062212A" w:rsidRPr="00675634" w:rsidRDefault="0062212A" w:rsidP="00557FC1">
            <w:pPr>
              <w:pStyle w:val="BodyText"/>
              <w:spacing w:after="120" w:line="276" w:lineRule="auto"/>
              <w:rPr>
                <w:sz w:val="20"/>
                <w:szCs w:val="20"/>
              </w:rPr>
            </w:pPr>
          </w:p>
        </w:tc>
        <w:tc>
          <w:tcPr>
            <w:tcW w:w="992" w:type="dxa"/>
            <w:vMerge/>
            <w:tcBorders>
              <w:left w:val="single" w:sz="4" w:space="0" w:color="0070C0"/>
              <w:right w:val="single" w:sz="4" w:space="0" w:color="0070C0"/>
            </w:tcBorders>
            <w:shd w:val="clear" w:color="auto" w:fill="DBE5F1" w:themeFill="accent1" w:themeFillTint="33"/>
            <w:vAlign w:val="bottom"/>
          </w:tcPr>
          <w:p w14:paraId="30A4BBAA" w14:textId="77777777" w:rsidR="0062212A" w:rsidRPr="00675634" w:rsidRDefault="0062212A" w:rsidP="00557FC1">
            <w:pPr>
              <w:pStyle w:val="BodyText"/>
              <w:spacing w:after="120" w:line="276" w:lineRule="auto"/>
              <w:rPr>
                <w:sz w:val="20"/>
                <w:szCs w:val="20"/>
              </w:rPr>
            </w:pPr>
          </w:p>
        </w:tc>
        <w:tc>
          <w:tcPr>
            <w:tcW w:w="709" w:type="dxa"/>
            <w:tcBorders>
              <w:left w:val="single" w:sz="4" w:space="0" w:color="0070C0"/>
            </w:tcBorders>
            <w:shd w:val="clear" w:color="auto" w:fill="DBE5F1" w:themeFill="accent1" w:themeFillTint="33"/>
            <w:vAlign w:val="bottom"/>
          </w:tcPr>
          <w:p w14:paraId="3AC02D78" w14:textId="77777777" w:rsidR="0062212A" w:rsidRPr="008B71EE" w:rsidRDefault="0062212A" w:rsidP="00557FC1">
            <w:pPr>
              <w:pStyle w:val="BodyText"/>
              <w:spacing w:after="120" w:line="276" w:lineRule="auto"/>
              <w:jc w:val="center"/>
              <w:rPr>
                <w:b/>
                <w:bCs/>
                <w:sz w:val="20"/>
                <w:szCs w:val="20"/>
              </w:rPr>
            </w:pPr>
            <w:r w:rsidRPr="008B71EE">
              <w:rPr>
                <w:b/>
                <w:bCs/>
                <w:sz w:val="20"/>
                <w:szCs w:val="20"/>
              </w:rPr>
              <w:t>Yes</w:t>
            </w:r>
          </w:p>
        </w:tc>
        <w:tc>
          <w:tcPr>
            <w:tcW w:w="709" w:type="dxa"/>
            <w:shd w:val="clear" w:color="auto" w:fill="DBE5F1" w:themeFill="accent1" w:themeFillTint="33"/>
            <w:vAlign w:val="bottom"/>
          </w:tcPr>
          <w:p w14:paraId="799D1DB8" w14:textId="77777777" w:rsidR="0062212A" w:rsidRPr="008B71EE" w:rsidRDefault="0062212A" w:rsidP="00557FC1">
            <w:pPr>
              <w:pStyle w:val="BodyText"/>
              <w:spacing w:after="120" w:line="276" w:lineRule="auto"/>
              <w:rPr>
                <w:b/>
                <w:bCs/>
                <w:sz w:val="20"/>
                <w:szCs w:val="20"/>
              </w:rPr>
            </w:pPr>
            <w:r w:rsidRPr="008B71EE">
              <w:rPr>
                <w:b/>
                <w:bCs/>
                <w:sz w:val="20"/>
                <w:szCs w:val="20"/>
              </w:rPr>
              <w:t>No</w:t>
            </w:r>
          </w:p>
        </w:tc>
        <w:tc>
          <w:tcPr>
            <w:tcW w:w="3827" w:type="dxa"/>
            <w:tcBorders>
              <w:right w:val="single" w:sz="18" w:space="0" w:color="4F81BD" w:themeColor="accent1"/>
            </w:tcBorders>
            <w:shd w:val="clear" w:color="auto" w:fill="DBE5F1" w:themeFill="accent1" w:themeFillTint="33"/>
            <w:vAlign w:val="bottom"/>
          </w:tcPr>
          <w:p w14:paraId="1B8A26D7" w14:textId="77777777" w:rsidR="0062212A" w:rsidRPr="008B71EE" w:rsidRDefault="0062212A" w:rsidP="00557FC1">
            <w:pPr>
              <w:pStyle w:val="BodyText"/>
              <w:spacing w:after="120" w:line="276" w:lineRule="auto"/>
              <w:rPr>
                <w:b/>
                <w:bCs/>
                <w:sz w:val="20"/>
                <w:szCs w:val="20"/>
              </w:rPr>
            </w:pPr>
            <w:r w:rsidRPr="008B71EE">
              <w:rPr>
                <w:b/>
                <w:bCs/>
                <w:sz w:val="20"/>
                <w:szCs w:val="20"/>
              </w:rPr>
              <w:t>How many Boa</w:t>
            </w:r>
            <w:r>
              <w:rPr>
                <w:b/>
                <w:bCs/>
                <w:sz w:val="20"/>
                <w:szCs w:val="20"/>
              </w:rPr>
              <w:t>r</w:t>
            </w:r>
            <w:r w:rsidRPr="008B71EE">
              <w:rPr>
                <w:b/>
                <w:bCs/>
                <w:sz w:val="20"/>
                <w:szCs w:val="20"/>
              </w:rPr>
              <w:t>d Members in the ‘Yes’ column have mitigations in place relating to identified breaches?</w:t>
            </w:r>
            <w:r>
              <w:rPr>
                <w:b/>
                <w:bCs/>
                <w:sz w:val="20"/>
                <w:szCs w:val="20"/>
              </w:rPr>
              <w:t xml:space="preserve"> *</w:t>
            </w:r>
          </w:p>
        </w:tc>
        <w:tc>
          <w:tcPr>
            <w:tcW w:w="1417" w:type="dxa"/>
            <w:tcBorders>
              <w:left w:val="single" w:sz="18" w:space="0" w:color="4F81BD" w:themeColor="accent1"/>
            </w:tcBorders>
            <w:shd w:val="clear" w:color="auto" w:fill="DBE5F1" w:themeFill="accent1" w:themeFillTint="33"/>
            <w:vAlign w:val="bottom"/>
          </w:tcPr>
          <w:p w14:paraId="1E00B77C" w14:textId="77777777" w:rsidR="0062212A" w:rsidRPr="008B71EE" w:rsidRDefault="0062212A" w:rsidP="00557FC1">
            <w:pPr>
              <w:pStyle w:val="BodyText"/>
              <w:spacing w:after="120" w:line="276" w:lineRule="auto"/>
              <w:jc w:val="center"/>
              <w:rPr>
                <w:b/>
                <w:bCs/>
                <w:sz w:val="20"/>
                <w:szCs w:val="20"/>
              </w:rPr>
            </w:pPr>
            <w:r w:rsidRPr="008B71EE">
              <w:rPr>
                <w:b/>
                <w:bCs/>
                <w:sz w:val="20"/>
                <w:szCs w:val="20"/>
              </w:rPr>
              <w:t>Number of leavers</w:t>
            </w:r>
          </w:p>
        </w:tc>
        <w:tc>
          <w:tcPr>
            <w:tcW w:w="5085" w:type="dxa"/>
            <w:tcBorders>
              <w:right w:val="single" w:sz="18" w:space="0" w:color="4F81BD" w:themeColor="accent1"/>
            </w:tcBorders>
            <w:shd w:val="clear" w:color="auto" w:fill="DBE5F1" w:themeFill="accent1" w:themeFillTint="33"/>
            <w:vAlign w:val="bottom"/>
          </w:tcPr>
          <w:p w14:paraId="1C8BDE6D" w14:textId="77777777" w:rsidR="0062212A" w:rsidRPr="008B71EE" w:rsidRDefault="0062212A" w:rsidP="00557FC1">
            <w:pPr>
              <w:pStyle w:val="BodyText"/>
              <w:spacing w:after="120" w:line="276" w:lineRule="auto"/>
              <w:rPr>
                <w:b/>
                <w:bCs/>
                <w:sz w:val="20"/>
                <w:szCs w:val="20"/>
              </w:rPr>
            </w:pPr>
            <w:r w:rsidRPr="00F52EA5">
              <w:rPr>
                <w:b/>
                <w:bCs/>
                <w:sz w:val="20"/>
                <w:szCs w:val="20"/>
              </w:rPr>
              <w:t xml:space="preserve">Number of </w:t>
            </w:r>
            <w:r>
              <w:rPr>
                <w:b/>
                <w:bCs/>
                <w:sz w:val="20"/>
                <w:szCs w:val="20"/>
              </w:rPr>
              <w:t>B</w:t>
            </w:r>
            <w:r w:rsidRPr="00F52EA5">
              <w:rPr>
                <w:b/>
                <w:bCs/>
                <w:sz w:val="20"/>
                <w:szCs w:val="20"/>
              </w:rPr>
              <w:t xml:space="preserve">oard </w:t>
            </w:r>
            <w:r>
              <w:rPr>
                <w:b/>
                <w:bCs/>
                <w:sz w:val="20"/>
                <w:szCs w:val="20"/>
              </w:rPr>
              <w:t>M</w:t>
            </w:r>
            <w:r w:rsidRPr="00F52EA5">
              <w:rPr>
                <w:b/>
                <w:bCs/>
                <w:sz w:val="20"/>
                <w:szCs w:val="20"/>
              </w:rPr>
              <w:t xml:space="preserve">ember </w:t>
            </w:r>
            <w:r>
              <w:rPr>
                <w:b/>
                <w:bCs/>
                <w:sz w:val="20"/>
                <w:szCs w:val="20"/>
              </w:rPr>
              <w:t>R</w:t>
            </w:r>
            <w:r w:rsidRPr="00F52EA5">
              <w:rPr>
                <w:b/>
                <w:bCs/>
                <w:sz w:val="20"/>
                <w:szCs w:val="20"/>
              </w:rPr>
              <w:t>eferences completed and retained</w:t>
            </w:r>
          </w:p>
        </w:tc>
      </w:tr>
      <w:tr w:rsidR="0062212A" w:rsidRPr="00675634" w14:paraId="44F4FBA6" w14:textId="77777777" w:rsidTr="001463F1">
        <w:trPr>
          <w:trHeight w:val="165"/>
        </w:trPr>
        <w:tc>
          <w:tcPr>
            <w:tcW w:w="2547" w:type="dxa"/>
            <w:tcBorders>
              <w:left w:val="single" w:sz="18" w:space="0" w:color="4F81BD" w:themeColor="accent1"/>
              <w:right w:val="single" w:sz="4" w:space="0" w:color="0070C0"/>
            </w:tcBorders>
          </w:tcPr>
          <w:p w14:paraId="12A37DD6" w14:textId="77777777" w:rsidR="0062212A" w:rsidRPr="00675634" w:rsidRDefault="0062212A" w:rsidP="00557FC1">
            <w:pPr>
              <w:pStyle w:val="BodyText"/>
              <w:spacing w:line="276" w:lineRule="auto"/>
              <w:rPr>
                <w:sz w:val="20"/>
                <w:szCs w:val="20"/>
              </w:rPr>
            </w:pPr>
            <w:r>
              <w:rPr>
                <w:sz w:val="20"/>
                <w:szCs w:val="20"/>
              </w:rPr>
              <w:t>Chair/NED board members</w:t>
            </w:r>
          </w:p>
        </w:tc>
        <w:tc>
          <w:tcPr>
            <w:tcW w:w="992" w:type="dxa"/>
            <w:tcBorders>
              <w:left w:val="single" w:sz="4" w:space="0" w:color="0070C0"/>
              <w:right w:val="single" w:sz="4" w:space="0" w:color="0070C0"/>
            </w:tcBorders>
          </w:tcPr>
          <w:p w14:paraId="251F3603" w14:textId="77777777" w:rsidR="0062212A" w:rsidRPr="00E70B25" w:rsidRDefault="0062212A" w:rsidP="00557FC1">
            <w:pPr>
              <w:pStyle w:val="BodyText"/>
              <w:spacing w:line="276" w:lineRule="auto"/>
              <w:rPr>
                <w:b/>
                <w:bCs/>
                <w:sz w:val="20"/>
                <w:szCs w:val="20"/>
              </w:rPr>
            </w:pPr>
          </w:p>
        </w:tc>
        <w:tc>
          <w:tcPr>
            <w:tcW w:w="709" w:type="dxa"/>
            <w:tcBorders>
              <w:left w:val="single" w:sz="4" w:space="0" w:color="0070C0"/>
            </w:tcBorders>
            <w:shd w:val="clear" w:color="auto" w:fill="FFFFFF" w:themeFill="background1"/>
          </w:tcPr>
          <w:p w14:paraId="3967DE91" w14:textId="77777777" w:rsidR="0062212A" w:rsidRPr="00E70B25" w:rsidRDefault="0062212A" w:rsidP="00557FC1">
            <w:pPr>
              <w:pStyle w:val="BodyText"/>
              <w:spacing w:line="276" w:lineRule="auto"/>
              <w:rPr>
                <w:b/>
                <w:bCs/>
                <w:sz w:val="20"/>
                <w:szCs w:val="20"/>
              </w:rPr>
            </w:pPr>
          </w:p>
        </w:tc>
        <w:tc>
          <w:tcPr>
            <w:tcW w:w="709" w:type="dxa"/>
            <w:shd w:val="clear" w:color="auto" w:fill="FFFFFF" w:themeFill="background1"/>
          </w:tcPr>
          <w:p w14:paraId="60D23378" w14:textId="77777777" w:rsidR="0062212A" w:rsidRPr="00E70B25" w:rsidRDefault="0062212A" w:rsidP="00557FC1">
            <w:pPr>
              <w:pStyle w:val="BodyText"/>
              <w:spacing w:line="276" w:lineRule="auto"/>
              <w:rPr>
                <w:b/>
                <w:bCs/>
                <w:sz w:val="20"/>
                <w:szCs w:val="20"/>
              </w:rPr>
            </w:pPr>
          </w:p>
        </w:tc>
        <w:tc>
          <w:tcPr>
            <w:tcW w:w="3827" w:type="dxa"/>
            <w:tcBorders>
              <w:right w:val="single" w:sz="18" w:space="0" w:color="4F81BD" w:themeColor="accent1"/>
            </w:tcBorders>
            <w:shd w:val="clear" w:color="auto" w:fill="FFFFFF" w:themeFill="background1"/>
          </w:tcPr>
          <w:p w14:paraId="7B0D77C7" w14:textId="77777777" w:rsidR="0062212A" w:rsidRPr="00E70B25" w:rsidRDefault="0062212A" w:rsidP="00557FC1">
            <w:pPr>
              <w:pStyle w:val="BodyText"/>
              <w:spacing w:line="276" w:lineRule="auto"/>
              <w:rPr>
                <w:b/>
                <w:bCs/>
                <w:sz w:val="20"/>
                <w:szCs w:val="20"/>
              </w:rPr>
            </w:pPr>
          </w:p>
        </w:tc>
        <w:tc>
          <w:tcPr>
            <w:tcW w:w="1417" w:type="dxa"/>
            <w:tcBorders>
              <w:left w:val="single" w:sz="18" w:space="0" w:color="4F81BD" w:themeColor="accent1"/>
            </w:tcBorders>
          </w:tcPr>
          <w:p w14:paraId="4EB910CB" w14:textId="77777777" w:rsidR="0062212A" w:rsidRPr="00E70B25" w:rsidRDefault="0062212A" w:rsidP="00557FC1">
            <w:pPr>
              <w:pStyle w:val="BodyText"/>
              <w:spacing w:line="276" w:lineRule="auto"/>
              <w:jc w:val="center"/>
              <w:rPr>
                <w:b/>
                <w:bCs/>
                <w:sz w:val="20"/>
                <w:szCs w:val="20"/>
              </w:rPr>
            </w:pPr>
          </w:p>
        </w:tc>
        <w:tc>
          <w:tcPr>
            <w:tcW w:w="5085" w:type="dxa"/>
            <w:tcBorders>
              <w:right w:val="single" w:sz="18" w:space="0" w:color="4F81BD" w:themeColor="accent1"/>
            </w:tcBorders>
          </w:tcPr>
          <w:p w14:paraId="2CC60D32" w14:textId="77777777" w:rsidR="0062212A" w:rsidRPr="00E70B25" w:rsidRDefault="0062212A" w:rsidP="00557FC1">
            <w:pPr>
              <w:pStyle w:val="BodyText"/>
              <w:spacing w:line="276" w:lineRule="auto"/>
              <w:rPr>
                <w:b/>
                <w:bCs/>
                <w:sz w:val="20"/>
                <w:szCs w:val="20"/>
              </w:rPr>
            </w:pPr>
          </w:p>
        </w:tc>
      </w:tr>
      <w:tr w:rsidR="0062212A" w:rsidRPr="00675634" w14:paraId="7B7079AB" w14:textId="77777777" w:rsidTr="001463F1">
        <w:trPr>
          <w:trHeight w:val="20"/>
        </w:trPr>
        <w:tc>
          <w:tcPr>
            <w:tcW w:w="2547" w:type="dxa"/>
            <w:tcBorders>
              <w:left w:val="single" w:sz="18" w:space="0" w:color="4F81BD" w:themeColor="accent1"/>
              <w:right w:val="single" w:sz="4" w:space="0" w:color="0070C0"/>
            </w:tcBorders>
          </w:tcPr>
          <w:p w14:paraId="0566E9E6" w14:textId="77777777" w:rsidR="0062212A" w:rsidRPr="00675634" w:rsidRDefault="0062212A" w:rsidP="00557FC1">
            <w:pPr>
              <w:pStyle w:val="BodyText"/>
              <w:spacing w:line="276" w:lineRule="auto"/>
              <w:rPr>
                <w:sz w:val="20"/>
                <w:szCs w:val="20"/>
              </w:rPr>
            </w:pPr>
            <w:r>
              <w:rPr>
                <w:sz w:val="20"/>
                <w:szCs w:val="20"/>
              </w:rPr>
              <w:t>Executive board members</w:t>
            </w:r>
          </w:p>
        </w:tc>
        <w:tc>
          <w:tcPr>
            <w:tcW w:w="992" w:type="dxa"/>
            <w:tcBorders>
              <w:left w:val="single" w:sz="4" w:space="0" w:color="0070C0"/>
              <w:right w:val="single" w:sz="4" w:space="0" w:color="0070C0"/>
            </w:tcBorders>
          </w:tcPr>
          <w:p w14:paraId="5827C0D2" w14:textId="77777777" w:rsidR="0062212A" w:rsidRPr="00E70B25" w:rsidRDefault="0062212A" w:rsidP="00557FC1">
            <w:pPr>
              <w:pStyle w:val="BodyText"/>
              <w:spacing w:line="276" w:lineRule="auto"/>
              <w:rPr>
                <w:b/>
                <w:bCs/>
                <w:sz w:val="20"/>
                <w:szCs w:val="20"/>
              </w:rPr>
            </w:pPr>
          </w:p>
        </w:tc>
        <w:tc>
          <w:tcPr>
            <w:tcW w:w="709" w:type="dxa"/>
            <w:tcBorders>
              <w:left w:val="single" w:sz="4" w:space="0" w:color="0070C0"/>
            </w:tcBorders>
            <w:shd w:val="clear" w:color="auto" w:fill="FFFFFF" w:themeFill="background1"/>
          </w:tcPr>
          <w:p w14:paraId="081D0ED6" w14:textId="77777777" w:rsidR="0062212A" w:rsidRPr="00E70B25" w:rsidRDefault="0062212A" w:rsidP="00557FC1">
            <w:pPr>
              <w:pStyle w:val="BodyText"/>
              <w:spacing w:line="276" w:lineRule="auto"/>
              <w:rPr>
                <w:b/>
                <w:bCs/>
                <w:sz w:val="20"/>
                <w:szCs w:val="20"/>
              </w:rPr>
            </w:pPr>
          </w:p>
        </w:tc>
        <w:tc>
          <w:tcPr>
            <w:tcW w:w="709" w:type="dxa"/>
            <w:shd w:val="clear" w:color="auto" w:fill="FFFFFF" w:themeFill="background1"/>
          </w:tcPr>
          <w:p w14:paraId="5DCED359" w14:textId="77777777" w:rsidR="0062212A" w:rsidRPr="00E70B25" w:rsidRDefault="0062212A" w:rsidP="00557FC1">
            <w:pPr>
              <w:pStyle w:val="BodyText"/>
              <w:spacing w:line="276" w:lineRule="auto"/>
              <w:rPr>
                <w:b/>
                <w:bCs/>
                <w:sz w:val="20"/>
                <w:szCs w:val="20"/>
              </w:rPr>
            </w:pPr>
          </w:p>
        </w:tc>
        <w:tc>
          <w:tcPr>
            <w:tcW w:w="3827" w:type="dxa"/>
            <w:tcBorders>
              <w:right w:val="single" w:sz="18" w:space="0" w:color="4F81BD" w:themeColor="accent1"/>
            </w:tcBorders>
            <w:shd w:val="clear" w:color="auto" w:fill="FFFFFF" w:themeFill="background1"/>
          </w:tcPr>
          <w:p w14:paraId="628EF298" w14:textId="77777777" w:rsidR="0062212A" w:rsidRPr="00E70B25" w:rsidRDefault="0062212A" w:rsidP="00557FC1">
            <w:pPr>
              <w:pStyle w:val="BodyText"/>
              <w:spacing w:line="276" w:lineRule="auto"/>
              <w:rPr>
                <w:b/>
                <w:bCs/>
                <w:sz w:val="20"/>
                <w:szCs w:val="20"/>
              </w:rPr>
            </w:pPr>
          </w:p>
        </w:tc>
        <w:tc>
          <w:tcPr>
            <w:tcW w:w="1417" w:type="dxa"/>
            <w:tcBorders>
              <w:left w:val="single" w:sz="18" w:space="0" w:color="4F81BD" w:themeColor="accent1"/>
            </w:tcBorders>
          </w:tcPr>
          <w:p w14:paraId="20FD9553" w14:textId="77777777" w:rsidR="0062212A" w:rsidRPr="00E70B25" w:rsidRDefault="0062212A" w:rsidP="00557FC1">
            <w:pPr>
              <w:pStyle w:val="BodyText"/>
              <w:spacing w:line="276" w:lineRule="auto"/>
              <w:jc w:val="center"/>
              <w:rPr>
                <w:b/>
                <w:bCs/>
                <w:sz w:val="20"/>
                <w:szCs w:val="20"/>
              </w:rPr>
            </w:pPr>
          </w:p>
        </w:tc>
        <w:tc>
          <w:tcPr>
            <w:tcW w:w="5085" w:type="dxa"/>
            <w:tcBorders>
              <w:right w:val="single" w:sz="18" w:space="0" w:color="4F81BD" w:themeColor="accent1"/>
            </w:tcBorders>
          </w:tcPr>
          <w:p w14:paraId="3B565E67" w14:textId="77777777" w:rsidR="0062212A" w:rsidRPr="00E70B25" w:rsidRDefault="0062212A" w:rsidP="00557FC1">
            <w:pPr>
              <w:pStyle w:val="BodyText"/>
              <w:spacing w:line="276" w:lineRule="auto"/>
              <w:rPr>
                <w:b/>
                <w:bCs/>
                <w:sz w:val="20"/>
                <w:szCs w:val="20"/>
              </w:rPr>
            </w:pPr>
          </w:p>
        </w:tc>
      </w:tr>
      <w:tr w:rsidR="0062212A" w:rsidRPr="00675634" w14:paraId="4F17F2FC" w14:textId="77777777" w:rsidTr="001463F1">
        <w:trPr>
          <w:trHeight w:val="256"/>
        </w:trPr>
        <w:tc>
          <w:tcPr>
            <w:tcW w:w="2547" w:type="dxa"/>
            <w:tcBorders>
              <w:left w:val="single" w:sz="18" w:space="0" w:color="4F81BD" w:themeColor="accent1"/>
              <w:right w:val="single" w:sz="4" w:space="0" w:color="0070C0"/>
            </w:tcBorders>
          </w:tcPr>
          <w:p w14:paraId="24F896AD" w14:textId="77777777" w:rsidR="0062212A" w:rsidRDefault="0062212A" w:rsidP="00557FC1">
            <w:pPr>
              <w:pStyle w:val="BodyText"/>
              <w:spacing w:line="276" w:lineRule="auto"/>
              <w:rPr>
                <w:sz w:val="20"/>
                <w:szCs w:val="20"/>
              </w:rPr>
            </w:pPr>
            <w:r>
              <w:rPr>
                <w:sz w:val="20"/>
                <w:szCs w:val="20"/>
              </w:rPr>
              <w:t>Partner members (ICBs)</w:t>
            </w:r>
          </w:p>
        </w:tc>
        <w:tc>
          <w:tcPr>
            <w:tcW w:w="992" w:type="dxa"/>
            <w:tcBorders>
              <w:left w:val="single" w:sz="4" w:space="0" w:color="0070C0"/>
              <w:right w:val="single" w:sz="4" w:space="0" w:color="0070C0"/>
            </w:tcBorders>
          </w:tcPr>
          <w:p w14:paraId="6FB92092" w14:textId="77777777" w:rsidR="0062212A" w:rsidRPr="00E70B25" w:rsidRDefault="0062212A" w:rsidP="00557FC1">
            <w:pPr>
              <w:pStyle w:val="BodyText"/>
              <w:spacing w:line="276" w:lineRule="auto"/>
              <w:rPr>
                <w:b/>
                <w:bCs/>
                <w:sz w:val="20"/>
                <w:szCs w:val="20"/>
              </w:rPr>
            </w:pPr>
          </w:p>
        </w:tc>
        <w:tc>
          <w:tcPr>
            <w:tcW w:w="709" w:type="dxa"/>
            <w:tcBorders>
              <w:left w:val="single" w:sz="4" w:space="0" w:color="0070C0"/>
            </w:tcBorders>
            <w:shd w:val="clear" w:color="auto" w:fill="FFFFFF" w:themeFill="background1"/>
          </w:tcPr>
          <w:p w14:paraId="2C2363F2" w14:textId="77777777" w:rsidR="0062212A" w:rsidRPr="00E70B25" w:rsidRDefault="0062212A" w:rsidP="00557FC1">
            <w:pPr>
              <w:pStyle w:val="BodyText"/>
              <w:spacing w:line="276" w:lineRule="auto"/>
              <w:rPr>
                <w:b/>
                <w:bCs/>
                <w:sz w:val="20"/>
                <w:szCs w:val="20"/>
              </w:rPr>
            </w:pPr>
          </w:p>
        </w:tc>
        <w:tc>
          <w:tcPr>
            <w:tcW w:w="709" w:type="dxa"/>
            <w:shd w:val="clear" w:color="auto" w:fill="FFFFFF" w:themeFill="background1"/>
          </w:tcPr>
          <w:p w14:paraId="64BE0BC3" w14:textId="77777777" w:rsidR="0062212A" w:rsidRPr="00E70B25" w:rsidRDefault="0062212A" w:rsidP="00557FC1">
            <w:pPr>
              <w:pStyle w:val="BodyText"/>
              <w:spacing w:line="276" w:lineRule="auto"/>
              <w:rPr>
                <w:b/>
                <w:bCs/>
                <w:sz w:val="20"/>
                <w:szCs w:val="20"/>
              </w:rPr>
            </w:pPr>
          </w:p>
        </w:tc>
        <w:tc>
          <w:tcPr>
            <w:tcW w:w="3827" w:type="dxa"/>
            <w:tcBorders>
              <w:right w:val="single" w:sz="18" w:space="0" w:color="4F81BD" w:themeColor="accent1"/>
            </w:tcBorders>
            <w:shd w:val="clear" w:color="auto" w:fill="FFFFFF" w:themeFill="background1"/>
          </w:tcPr>
          <w:p w14:paraId="69D6114D" w14:textId="77777777" w:rsidR="0062212A" w:rsidRPr="00E70B25" w:rsidRDefault="0062212A" w:rsidP="00557FC1">
            <w:pPr>
              <w:pStyle w:val="BodyText"/>
              <w:spacing w:line="276" w:lineRule="auto"/>
              <w:rPr>
                <w:b/>
                <w:bCs/>
                <w:sz w:val="20"/>
                <w:szCs w:val="20"/>
              </w:rPr>
            </w:pPr>
          </w:p>
        </w:tc>
        <w:tc>
          <w:tcPr>
            <w:tcW w:w="1417" w:type="dxa"/>
            <w:tcBorders>
              <w:left w:val="single" w:sz="18" w:space="0" w:color="4F81BD" w:themeColor="accent1"/>
            </w:tcBorders>
          </w:tcPr>
          <w:p w14:paraId="5462B287" w14:textId="77777777" w:rsidR="0062212A" w:rsidRPr="00E70B25" w:rsidRDefault="0062212A" w:rsidP="00557FC1">
            <w:pPr>
              <w:pStyle w:val="BodyText"/>
              <w:spacing w:line="276" w:lineRule="auto"/>
              <w:jc w:val="center"/>
              <w:rPr>
                <w:b/>
                <w:bCs/>
                <w:sz w:val="20"/>
                <w:szCs w:val="20"/>
              </w:rPr>
            </w:pPr>
          </w:p>
        </w:tc>
        <w:tc>
          <w:tcPr>
            <w:tcW w:w="5085" w:type="dxa"/>
            <w:tcBorders>
              <w:right w:val="single" w:sz="18" w:space="0" w:color="4F81BD" w:themeColor="accent1"/>
            </w:tcBorders>
          </w:tcPr>
          <w:p w14:paraId="6967D309" w14:textId="77777777" w:rsidR="0062212A" w:rsidRPr="00E70B25" w:rsidRDefault="0062212A" w:rsidP="00557FC1">
            <w:pPr>
              <w:pStyle w:val="BodyText"/>
              <w:spacing w:line="276" w:lineRule="auto"/>
              <w:rPr>
                <w:b/>
                <w:bCs/>
                <w:sz w:val="20"/>
                <w:szCs w:val="20"/>
              </w:rPr>
            </w:pPr>
          </w:p>
        </w:tc>
      </w:tr>
      <w:tr w:rsidR="0062212A" w:rsidRPr="00675634" w14:paraId="1C4894EA" w14:textId="77777777" w:rsidTr="001463F1">
        <w:trPr>
          <w:trHeight w:val="138"/>
        </w:trPr>
        <w:tc>
          <w:tcPr>
            <w:tcW w:w="2547" w:type="dxa"/>
            <w:tcBorders>
              <w:left w:val="single" w:sz="18" w:space="0" w:color="4F81BD" w:themeColor="accent1"/>
              <w:bottom w:val="single" w:sz="18" w:space="0" w:color="4F81BD" w:themeColor="accent1"/>
              <w:right w:val="single" w:sz="4" w:space="0" w:color="0070C0"/>
            </w:tcBorders>
          </w:tcPr>
          <w:p w14:paraId="64D18AE8" w14:textId="77777777" w:rsidR="0062212A" w:rsidRPr="008B71EE" w:rsidRDefault="0062212A" w:rsidP="00557FC1">
            <w:pPr>
              <w:pStyle w:val="BodyText"/>
              <w:spacing w:line="276" w:lineRule="auto"/>
            </w:pPr>
            <w:r>
              <w:rPr>
                <w:sz w:val="20"/>
                <w:szCs w:val="20"/>
              </w:rPr>
              <w:t>Total</w:t>
            </w:r>
          </w:p>
        </w:tc>
        <w:tc>
          <w:tcPr>
            <w:tcW w:w="992" w:type="dxa"/>
            <w:tcBorders>
              <w:left w:val="single" w:sz="4" w:space="0" w:color="0070C0"/>
              <w:bottom w:val="single" w:sz="18" w:space="0" w:color="4F81BD" w:themeColor="accent1"/>
              <w:right w:val="single" w:sz="4" w:space="0" w:color="0070C0"/>
            </w:tcBorders>
          </w:tcPr>
          <w:p w14:paraId="55CACC8F" w14:textId="77777777" w:rsidR="0062212A" w:rsidRPr="00E70B25" w:rsidRDefault="0062212A" w:rsidP="00557FC1">
            <w:pPr>
              <w:pStyle w:val="BodyText"/>
              <w:spacing w:line="276" w:lineRule="auto"/>
              <w:rPr>
                <w:b/>
                <w:bCs/>
                <w:sz w:val="20"/>
                <w:szCs w:val="20"/>
              </w:rPr>
            </w:pPr>
          </w:p>
        </w:tc>
        <w:tc>
          <w:tcPr>
            <w:tcW w:w="709" w:type="dxa"/>
            <w:tcBorders>
              <w:left w:val="single" w:sz="4" w:space="0" w:color="0070C0"/>
              <w:bottom w:val="single" w:sz="18" w:space="0" w:color="4F81BD" w:themeColor="accent1"/>
            </w:tcBorders>
            <w:shd w:val="clear" w:color="auto" w:fill="FFFFFF" w:themeFill="background1"/>
          </w:tcPr>
          <w:p w14:paraId="60166177" w14:textId="77777777" w:rsidR="0062212A" w:rsidRPr="00E70B25" w:rsidRDefault="0062212A" w:rsidP="00557FC1">
            <w:pPr>
              <w:pStyle w:val="BodyText"/>
              <w:spacing w:line="276" w:lineRule="auto"/>
              <w:rPr>
                <w:b/>
                <w:bCs/>
                <w:sz w:val="20"/>
                <w:szCs w:val="20"/>
              </w:rPr>
            </w:pPr>
          </w:p>
        </w:tc>
        <w:tc>
          <w:tcPr>
            <w:tcW w:w="709" w:type="dxa"/>
            <w:tcBorders>
              <w:bottom w:val="single" w:sz="18" w:space="0" w:color="4F81BD" w:themeColor="accent1"/>
            </w:tcBorders>
            <w:shd w:val="clear" w:color="auto" w:fill="FFFFFF" w:themeFill="background1"/>
          </w:tcPr>
          <w:p w14:paraId="55A5F210" w14:textId="77777777" w:rsidR="0062212A" w:rsidRPr="00E70B25" w:rsidRDefault="0062212A" w:rsidP="00557FC1">
            <w:pPr>
              <w:pStyle w:val="BodyText"/>
              <w:spacing w:line="276" w:lineRule="auto"/>
              <w:rPr>
                <w:b/>
                <w:bCs/>
                <w:sz w:val="20"/>
                <w:szCs w:val="20"/>
              </w:rPr>
            </w:pPr>
          </w:p>
        </w:tc>
        <w:tc>
          <w:tcPr>
            <w:tcW w:w="3827" w:type="dxa"/>
            <w:tcBorders>
              <w:bottom w:val="single" w:sz="18" w:space="0" w:color="4F81BD" w:themeColor="accent1"/>
              <w:right w:val="single" w:sz="18" w:space="0" w:color="4F81BD" w:themeColor="accent1"/>
            </w:tcBorders>
            <w:shd w:val="clear" w:color="auto" w:fill="FFFFFF" w:themeFill="background1"/>
          </w:tcPr>
          <w:p w14:paraId="5A4435DD" w14:textId="77777777" w:rsidR="0062212A" w:rsidRPr="00E70B25" w:rsidRDefault="0062212A" w:rsidP="00557FC1">
            <w:pPr>
              <w:pStyle w:val="BodyText"/>
              <w:spacing w:line="276" w:lineRule="auto"/>
              <w:rPr>
                <w:b/>
                <w:bCs/>
                <w:sz w:val="20"/>
                <w:szCs w:val="20"/>
              </w:rPr>
            </w:pPr>
          </w:p>
        </w:tc>
        <w:tc>
          <w:tcPr>
            <w:tcW w:w="1417" w:type="dxa"/>
            <w:tcBorders>
              <w:left w:val="single" w:sz="18" w:space="0" w:color="4F81BD" w:themeColor="accent1"/>
              <w:bottom w:val="single" w:sz="18" w:space="0" w:color="4F81BD" w:themeColor="accent1"/>
            </w:tcBorders>
          </w:tcPr>
          <w:p w14:paraId="05D34843" w14:textId="77777777" w:rsidR="0062212A" w:rsidRPr="00E70B25" w:rsidRDefault="0062212A" w:rsidP="00557FC1">
            <w:pPr>
              <w:pStyle w:val="BodyText"/>
              <w:spacing w:line="276" w:lineRule="auto"/>
              <w:jc w:val="center"/>
              <w:rPr>
                <w:b/>
                <w:bCs/>
                <w:sz w:val="20"/>
                <w:szCs w:val="20"/>
              </w:rPr>
            </w:pPr>
          </w:p>
        </w:tc>
        <w:tc>
          <w:tcPr>
            <w:tcW w:w="5085" w:type="dxa"/>
            <w:tcBorders>
              <w:bottom w:val="single" w:sz="18" w:space="0" w:color="4F81BD" w:themeColor="accent1"/>
              <w:right w:val="single" w:sz="18" w:space="0" w:color="4F81BD" w:themeColor="accent1"/>
            </w:tcBorders>
          </w:tcPr>
          <w:p w14:paraId="1587F82D" w14:textId="77777777" w:rsidR="0062212A" w:rsidRPr="00E70B25" w:rsidRDefault="0062212A" w:rsidP="00557FC1">
            <w:pPr>
              <w:pStyle w:val="BodyText"/>
              <w:spacing w:line="276" w:lineRule="auto"/>
              <w:rPr>
                <w:b/>
                <w:bCs/>
                <w:sz w:val="20"/>
                <w:szCs w:val="20"/>
              </w:rPr>
            </w:pPr>
          </w:p>
        </w:tc>
      </w:tr>
    </w:tbl>
    <w:p w14:paraId="2785A230" w14:textId="77777777" w:rsidR="0062212A" w:rsidRPr="00781949" w:rsidRDefault="0062212A" w:rsidP="0062212A">
      <w:pPr>
        <w:spacing w:line="360" w:lineRule="atLeast"/>
        <w:rPr>
          <w:rFonts w:eastAsia="Times New Roman" w:cs="Times New Roman"/>
          <w:b/>
          <w:bCs/>
          <w:color w:val="000000" w:themeColor="text1"/>
          <w:sz w:val="18"/>
          <w:szCs w:val="18"/>
        </w:rPr>
      </w:pPr>
      <w:r w:rsidRPr="00781949">
        <w:rPr>
          <w:rFonts w:eastAsia="Times New Roman" w:cs="Times New Roman"/>
          <w:b/>
          <w:bCs/>
          <w:i/>
          <w:iCs/>
          <w:color w:val="000000" w:themeColor="text1"/>
          <w:sz w:val="18"/>
          <w:szCs w:val="18"/>
        </w:rPr>
        <w:t>* See 3.8 ‘Breaches to core elements of the FPPT (Regulation 5)’ in the Framework.</w:t>
      </w:r>
      <w:r w:rsidRPr="00781949">
        <w:rPr>
          <w:rFonts w:eastAsia="Times New Roman" w:cs="Times New Roman"/>
          <w:b/>
          <w:bCs/>
          <w:color w:val="000000" w:themeColor="text1"/>
          <w:sz w:val="18"/>
          <w:szCs w:val="18"/>
        </w:rPr>
        <w:t xml:space="preserve"> </w:t>
      </w:r>
    </w:p>
    <w:p w14:paraId="4CABC25C" w14:textId="77777777" w:rsidR="0062212A" w:rsidRPr="00781949" w:rsidRDefault="0062212A" w:rsidP="0062212A">
      <w:pPr>
        <w:spacing w:line="360" w:lineRule="atLeast"/>
        <w:rPr>
          <w:rFonts w:eastAsia="Times New Roman" w:cs="Times New Roman"/>
          <w:b/>
          <w:bCs/>
          <w:color w:val="000000" w:themeColor="text1"/>
          <w:sz w:val="2"/>
          <w:szCs w:val="2"/>
        </w:rPr>
      </w:pPr>
    </w:p>
    <w:tbl>
      <w:tblPr>
        <w:tblStyle w:val="NHSTable1"/>
        <w:tblW w:w="15286" w:type="dxa"/>
        <w:tblInd w:w="23"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6" w:space="0" w:color="4F81BD" w:themeColor="accent1"/>
          <w:insideV w:val="single" w:sz="6" w:space="0" w:color="4F81BD" w:themeColor="accent1"/>
        </w:tblBorders>
        <w:tblLayout w:type="fixed"/>
        <w:tblLook w:val="0480" w:firstRow="0" w:lastRow="0" w:firstColumn="1" w:lastColumn="0" w:noHBand="0" w:noVBand="1"/>
      </w:tblPr>
      <w:tblGrid>
        <w:gridCol w:w="5240"/>
        <w:gridCol w:w="4235"/>
        <w:gridCol w:w="5811"/>
      </w:tblGrid>
      <w:tr w:rsidR="0062212A" w:rsidRPr="00DD1AE3" w14:paraId="4584E495" w14:textId="77777777" w:rsidTr="001463F1">
        <w:trPr>
          <w:cnfStyle w:val="000000100000" w:firstRow="0" w:lastRow="0" w:firstColumn="0" w:lastColumn="0" w:oddVBand="0" w:evenVBand="0" w:oddHBand="1" w:evenHBand="0" w:firstRowFirstColumn="0" w:firstRowLastColumn="0" w:lastRowFirstColumn="0" w:lastRowLastColumn="0"/>
          <w:trHeight w:val="463"/>
        </w:trPr>
        <w:tc>
          <w:tcPr>
            <w:tcW w:w="5240" w:type="dxa"/>
            <w:tcBorders>
              <w:right w:val="single" w:sz="18" w:space="0" w:color="4F81BD" w:themeColor="accent1"/>
            </w:tcBorders>
            <w:shd w:val="clear" w:color="auto" w:fill="C5E2FF"/>
          </w:tcPr>
          <w:p w14:paraId="744C22BA" w14:textId="77777777" w:rsidR="0062212A" w:rsidRPr="00DD1AE3" w:rsidRDefault="0062212A" w:rsidP="00557FC1">
            <w:pPr>
              <w:rPr>
                <w:rFonts w:ascii="Arial" w:eastAsia="Arial" w:hAnsi="Arial"/>
                <w:b/>
                <w:bCs/>
                <w:color w:val="FFFFFF"/>
                <w:sz w:val="22"/>
                <w:szCs w:val="22"/>
                <w:lang w:val="en-GB"/>
              </w:rPr>
            </w:pPr>
            <w:r w:rsidRPr="00B26E49">
              <w:rPr>
                <w:rFonts w:ascii="Arial" w:eastAsia="Arial" w:hAnsi="Arial"/>
                <w:b/>
                <w:bCs/>
                <w:sz w:val="20"/>
                <w:szCs w:val="20"/>
                <w:lang w:val="en-GB"/>
              </w:rPr>
              <w:t>Have you used the Leadership Competency Framework as part of your FPPT assessments for individual board members?</w:t>
            </w:r>
          </w:p>
        </w:tc>
        <w:tc>
          <w:tcPr>
            <w:tcW w:w="4235" w:type="dxa"/>
            <w:tcBorders>
              <w:left w:val="single" w:sz="18" w:space="0" w:color="4F81BD" w:themeColor="accent1"/>
            </w:tcBorders>
            <w:shd w:val="clear" w:color="auto" w:fill="FFFFFF" w:themeFill="background1"/>
          </w:tcPr>
          <w:p w14:paraId="27DD3B93" w14:textId="3B5E7B0B" w:rsidR="0062212A" w:rsidRPr="00B55BD8" w:rsidRDefault="00B55BD8" w:rsidP="00557FC1">
            <w:pPr>
              <w:rPr>
                <w:rFonts w:ascii="Arial" w:eastAsia="Arial" w:hAnsi="Arial"/>
                <w:color w:val="231F20"/>
                <w:sz w:val="20"/>
                <w:szCs w:val="20"/>
                <w:lang w:val="en-GB"/>
              </w:rPr>
            </w:pPr>
            <w:r w:rsidRPr="00B55BD8">
              <w:rPr>
                <w:rFonts w:ascii="Arial" w:eastAsia="Arial" w:hAnsi="Arial"/>
                <w:color w:val="231F20"/>
                <w:sz w:val="20"/>
                <w:szCs w:val="20"/>
                <w:lang w:val="en-GB"/>
              </w:rPr>
              <w:t>Yes</w:t>
            </w:r>
          </w:p>
        </w:tc>
        <w:tc>
          <w:tcPr>
            <w:tcW w:w="5811" w:type="dxa"/>
            <w:shd w:val="clear" w:color="auto" w:fill="FFFFFF" w:themeFill="background1"/>
          </w:tcPr>
          <w:p w14:paraId="6D432F92" w14:textId="11433B88" w:rsidR="0062212A" w:rsidRPr="00B55BD8" w:rsidRDefault="00B55BD8" w:rsidP="00557FC1">
            <w:pPr>
              <w:rPr>
                <w:rFonts w:ascii="Arial" w:eastAsia="Arial" w:hAnsi="Arial"/>
                <w:color w:val="FFFFFF"/>
                <w:sz w:val="20"/>
                <w:szCs w:val="20"/>
                <w:lang w:val="en-GB"/>
              </w:rPr>
            </w:pPr>
            <w:r w:rsidRPr="00B55BD8">
              <w:rPr>
                <w:rFonts w:ascii="Arial" w:eastAsia="Arial" w:hAnsi="Arial"/>
                <w:color w:val="FFFFFF"/>
                <w:sz w:val="20"/>
                <w:szCs w:val="20"/>
                <w:lang w:val="en-GB"/>
              </w:rPr>
              <w:t>No</w:t>
            </w:r>
          </w:p>
        </w:tc>
      </w:tr>
    </w:tbl>
    <w:p w14:paraId="23D09433" w14:textId="77777777" w:rsidR="0062212A" w:rsidRDefault="0062212A" w:rsidP="0062212A">
      <w:pPr>
        <w:pStyle w:val="Heading2"/>
        <w:rPr>
          <w:rFonts w:eastAsia="Times New Roman"/>
        </w:rPr>
      </w:pPr>
    </w:p>
    <w:p w14:paraId="693FD893" w14:textId="77777777" w:rsidR="00B55BD8" w:rsidRDefault="00B55BD8" w:rsidP="0062212A">
      <w:pPr>
        <w:pStyle w:val="Heading2"/>
        <w:rPr>
          <w:rFonts w:eastAsia="Times New Roman"/>
        </w:rPr>
      </w:pPr>
    </w:p>
    <w:p w14:paraId="41C95AE8" w14:textId="77777777" w:rsidR="00B55BD8" w:rsidRDefault="00B55BD8" w:rsidP="0062212A">
      <w:pPr>
        <w:pStyle w:val="Heading2"/>
        <w:rPr>
          <w:rFonts w:eastAsia="Times New Roman"/>
        </w:rPr>
      </w:pPr>
    </w:p>
    <w:p w14:paraId="7356A8FF" w14:textId="77777777" w:rsidR="00B55BD8" w:rsidRDefault="00B55BD8" w:rsidP="0062212A">
      <w:pPr>
        <w:pStyle w:val="Heading2"/>
        <w:rPr>
          <w:rFonts w:eastAsia="Times New Roman"/>
        </w:rPr>
      </w:pPr>
    </w:p>
    <w:p w14:paraId="4DB50AD9" w14:textId="77777777" w:rsidR="00B55BD8" w:rsidRDefault="00B55BD8" w:rsidP="0062212A">
      <w:pPr>
        <w:pStyle w:val="Heading2"/>
        <w:rPr>
          <w:rFonts w:eastAsia="Times New Roman"/>
        </w:rPr>
      </w:pPr>
    </w:p>
    <w:p w14:paraId="6E6BF4FD" w14:textId="77777777" w:rsidR="00B55BD8" w:rsidRDefault="00B55BD8" w:rsidP="0062212A">
      <w:pPr>
        <w:pStyle w:val="Heading2"/>
        <w:rPr>
          <w:rFonts w:eastAsia="Times New Roman"/>
        </w:rPr>
      </w:pPr>
    </w:p>
    <w:p w14:paraId="1641FB61" w14:textId="05ECF47C" w:rsidR="0062212A" w:rsidRPr="00DD1AE3" w:rsidRDefault="0062212A" w:rsidP="0062212A">
      <w:pPr>
        <w:pStyle w:val="Heading2"/>
        <w:rPr>
          <w:rFonts w:eastAsia="Times New Roman"/>
        </w:rPr>
      </w:pPr>
      <w:r w:rsidRPr="00DD1AE3">
        <w:rPr>
          <w:rFonts w:eastAsia="Times New Roman"/>
        </w:rPr>
        <w:t xml:space="preserve">Part 2: </w:t>
      </w:r>
      <w:r>
        <w:rPr>
          <w:rFonts w:eastAsia="Times New Roman"/>
        </w:rPr>
        <w:t>FPPT</w:t>
      </w:r>
      <w:r w:rsidRPr="00DD1AE3">
        <w:rPr>
          <w:rFonts w:eastAsia="Times New Roman"/>
        </w:rPr>
        <w:t xml:space="preserve"> </w:t>
      </w:r>
      <w:r>
        <w:rPr>
          <w:rFonts w:eastAsia="Times New Roman"/>
        </w:rPr>
        <w:t>r</w:t>
      </w:r>
      <w:r w:rsidRPr="00DD1AE3">
        <w:rPr>
          <w:rFonts w:eastAsia="Times New Roman"/>
        </w:rPr>
        <w:t>eviews</w:t>
      </w:r>
      <w:r>
        <w:rPr>
          <w:rFonts w:eastAsia="Times New Roman"/>
        </w:rPr>
        <w:t xml:space="preserve"> </w:t>
      </w:r>
      <w:r w:rsidRPr="00DD1AE3">
        <w:rPr>
          <w:rFonts w:eastAsia="Times New Roman"/>
        </w:rPr>
        <w:t>/</w:t>
      </w:r>
      <w:r>
        <w:rPr>
          <w:rFonts w:eastAsia="Times New Roman"/>
        </w:rPr>
        <w:t xml:space="preserve"> i</w:t>
      </w:r>
      <w:r w:rsidRPr="00DD1AE3">
        <w:rPr>
          <w:rFonts w:eastAsia="Times New Roman"/>
        </w:rPr>
        <w:t xml:space="preserve">nspections </w:t>
      </w:r>
    </w:p>
    <w:p w14:paraId="7C556425" w14:textId="77777777" w:rsidR="0062212A" w:rsidRDefault="0062212A" w:rsidP="0062212A">
      <w:pPr>
        <w:spacing w:after="280" w:line="360" w:lineRule="atLeast"/>
        <w:ind w:right="-286"/>
        <w:rPr>
          <w:rFonts w:eastAsia="Arial" w:cs="Times New Roman"/>
        </w:rPr>
      </w:pPr>
      <w:r w:rsidRPr="00DD1AE3">
        <w:rPr>
          <w:rFonts w:eastAsia="Arial" w:cs="Times New Roman"/>
        </w:rPr>
        <w:t xml:space="preserve">Use this section to record any reviews or inspections of the FPPT process, including CQC, </w:t>
      </w:r>
      <w:r>
        <w:rPr>
          <w:rFonts w:eastAsia="Arial" w:cs="Times New Roman"/>
        </w:rPr>
        <w:t>i</w:t>
      </w:r>
      <w:r w:rsidRPr="00DD1AE3">
        <w:rPr>
          <w:rFonts w:eastAsia="Arial" w:cs="Times New Roman"/>
        </w:rPr>
        <w:t xml:space="preserve">nternal </w:t>
      </w:r>
      <w:r>
        <w:rPr>
          <w:rFonts w:eastAsia="Arial" w:cs="Times New Roman"/>
        </w:rPr>
        <w:t>a</w:t>
      </w:r>
      <w:r w:rsidRPr="00DD1AE3">
        <w:rPr>
          <w:rFonts w:eastAsia="Arial" w:cs="Times New Roman"/>
        </w:rPr>
        <w:t xml:space="preserve">udit, </w:t>
      </w:r>
      <w:r>
        <w:rPr>
          <w:rFonts w:eastAsia="Arial" w:cs="Times New Roman"/>
        </w:rPr>
        <w:t>b</w:t>
      </w:r>
      <w:r w:rsidRPr="00DD1AE3">
        <w:rPr>
          <w:rFonts w:eastAsia="Arial" w:cs="Times New Roman"/>
        </w:rPr>
        <w:t xml:space="preserve">oard </w:t>
      </w:r>
      <w:r>
        <w:rPr>
          <w:rFonts w:eastAsia="Arial" w:cs="Times New Roman"/>
        </w:rPr>
        <w:t>e</w:t>
      </w:r>
      <w:r w:rsidRPr="00DD1AE3">
        <w:rPr>
          <w:rFonts w:eastAsia="Arial" w:cs="Times New Roman"/>
        </w:rPr>
        <w:t>ffectiveness reviews</w:t>
      </w:r>
      <w:r>
        <w:rPr>
          <w:rFonts w:eastAsia="Arial" w:cs="Times New Roman"/>
        </w:rPr>
        <w:t>,</w:t>
      </w:r>
      <w:r w:rsidRPr="00DD1AE3">
        <w:rPr>
          <w:rFonts w:eastAsia="Arial" w:cs="Times New Roman"/>
        </w:rPr>
        <w:t xml:space="preserve"> etc</w:t>
      </w:r>
      <w:r>
        <w:rPr>
          <w:rFonts w:eastAsia="Arial" w:cs="Times New Roman"/>
        </w:rPr>
        <w:t>.</w:t>
      </w:r>
    </w:p>
    <w:tbl>
      <w:tblPr>
        <w:tblStyle w:val="TableGrid"/>
        <w:tblW w:w="1528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Look w:val="04A0" w:firstRow="1" w:lastRow="0" w:firstColumn="1" w:lastColumn="0" w:noHBand="0" w:noVBand="1"/>
      </w:tblPr>
      <w:tblGrid>
        <w:gridCol w:w="2972"/>
        <w:gridCol w:w="1318"/>
        <w:gridCol w:w="4476"/>
        <w:gridCol w:w="4819"/>
        <w:gridCol w:w="1701"/>
      </w:tblGrid>
      <w:tr w:rsidR="0062212A" w:rsidRPr="000C3F71" w14:paraId="6AC5FEFA" w14:textId="77777777" w:rsidTr="00B55BD8">
        <w:trPr>
          <w:cantSplit/>
          <w:trHeight w:val="743"/>
        </w:trPr>
        <w:tc>
          <w:tcPr>
            <w:tcW w:w="2972" w:type="dxa"/>
            <w:tcBorders>
              <w:top w:val="single" w:sz="18" w:space="0" w:color="4F81BD" w:themeColor="accent1"/>
              <w:left w:val="single" w:sz="18" w:space="0" w:color="4F81BD" w:themeColor="accent1"/>
            </w:tcBorders>
            <w:shd w:val="clear" w:color="auto" w:fill="DBE5F1" w:themeFill="accent1" w:themeFillTint="33"/>
            <w:vAlign w:val="bottom"/>
          </w:tcPr>
          <w:p w14:paraId="72EFCA36" w14:textId="77777777" w:rsidR="0062212A" w:rsidRPr="000C3F71" w:rsidRDefault="0062212A" w:rsidP="00557FC1">
            <w:pPr>
              <w:pStyle w:val="BodyText"/>
              <w:spacing w:after="120"/>
            </w:pPr>
            <w:r w:rsidRPr="000C3F71">
              <w:rPr>
                <w:b/>
                <w:bCs/>
              </w:rPr>
              <w:t>Reviewer / inspector</w:t>
            </w:r>
          </w:p>
        </w:tc>
        <w:tc>
          <w:tcPr>
            <w:tcW w:w="1318" w:type="dxa"/>
            <w:tcBorders>
              <w:top w:val="single" w:sz="18" w:space="0" w:color="4F81BD" w:themeColor="accent1"/>
            </w:tcBorders>
            <w:shd w:val="clear" w:color="auto" w:fill="DBE5F1" w:themeFill="accent1" w:themeFillTint="33"/>
            <w:vAlign w:val="bottom"/>
          </w:tcPr>
          <w:p w14:paraId="742D73AC" w14:textId="77777777" w:rsidR="0062212A" w:rsidRPr="000C3F71" w:rsidRDefault="0062212A" w:rsidP="00557FC1">
            <w:pPr>
              <w:pStyle w:val="BodyText"/>
              <w:spacing w:after="120"/>
            </w:pPr>
            <w:r w:rsidRPr="000C3F71">
              <w:rPr>
                <w:b/>
                <w:bCs/>
              </w:rPr>
              <w:t>Date</w:t>
            </w:r>
          </w:p>
        </w:tc>
        <w:tc>
          <w:tcPr>
            <w:tcW w:w="4476" w:type="dxa"/>
            <w:tcBorders>
              <w:top w:val="single" w:sz="18" w:space="0" w:color="4F81BD" w:themeColor="accent1"/>
            </w:tcBorders>
            <w:shd w:val="clear" w:color="auto" w:fill="DBE5F1" w:themeFill="accent1" w:themeFillTint="33"/>
            <w:vAlign w:val="bottom"/>
          </w:tcPr>
          <w:p w14:paraId="0EBB89A5" w14:textId="77777777" w:rsidR="0062212A" w:rsidRPr="000C3F71" w:rsidRDefault="0062212A" w:rsidP="00557FC1">
            <w:pPr>
              <w:pStyle w:val="BodyText"/>
              <w:spacing w:after="120"/>
            </w:pPr>
            <w:r w:rsidRPr="000C3F71">
              <w:rPr>
                <w:b/>
                <w:bCs/>
              </w:rPr>
              <w:t xml:space="preserve">Outcome </w:t>
            </w:r>
          </w:p>
        </w:tc>
        <w:tc>
          <w:tcPr>
            <w:tcW w:w="4819" w:type="dxa"/>
            <w:tcBorders>
              <w:top w:val="single" w:sz="18" w:space="0" w:color="4F81BD" w:themeColor="accent1"/>
            </w:tcBorders>
            <w:shd w:val="clear" w:color="auto" w:fill="DBE5F1" w:themeFill="accent1" w:themeFillTint="33"/>
            <w:vAlign w:val="bottom"/>
          </w:tcPr>
          <w:p w14:paraId="4B9C31AB" w14:textId="77777777" w:rsidR="0062212A" w:rsidRPr="000C3F71" w:rsidRDefault="0062212A" w:rsidP="00557FC1">
            <w:pPr>
              <w:pStyle w:val="BodyText"/>
              <w:spacing w:after="120"/>
              <w:rPr>
                <w:b/>
                <w:bCs/>
              </w:rPr>
            </w:pPr>
            <w:r w:rsidRPr="000C3F71">
              <w:rPr>
                <w:b/>
                <w:bCs/>
              </w:rPr>
              <w:t>Outline of key actions required</w:t>
            </w:r>
          </w:p>
        </w:tc>
        <w:tc>
          <w:tcPr>
            <w:tcW w:w="1701" w:type="dxa"/>
            <w:tcBorders>
              <w:top w:val="single" w:sz="18" w:space="0" w:color="4F81BD" w:themeColor="accent1"/>
              <w:right w:val="single" w:sz="18" w:space="0" w:color="4F81BD" w:themeColor="accent1"/>
            </w:tcBorders>
            <w:shd w:val="clear" w:color="auto" w:fill="DBE5F1" w:themeFill="accent1" w:themeFillTint="33"/>
            <w:vAlign w:val="bottom"/>
          </w:tcPr>
          <w:p w14:paraId="422A45D6" w14:textId="77777777" w:rsidR="0062212A" w:rsidRPr="000C3F71" w:rsidRDefault="0062212A" w:rsidP="00557FC1">
            <w:pPr>
              <w:pStyle w:val="BodyText"/>
              <w:spacing w:after="120"/>
              <w:rPr>
                <w:b/>
                <w:bCs/>
              </w:rPr>
            </w:pPr>
            <w:r w:rsidRPr="000C3F71">
              <w:rPr>
                <w:b/>
                <w:bCs/>
              </w:rPr>
              <w:t>Date actions completed</w:t>
            </w:r>
          </w:p>
        </w:tc>
      </w:tr>
      <w:tr w:rsidR="0062212A" w:rsidRPr="000C3F71" w14:paraId="38314A69" w14:textId="77777777" w:rsidTr="00B55BD8">
        <w:trPr>
          <w:cantSplit/>
          <w:trHeight w:val="924"/>
        </w:trPr>
        <w:tc>
          <w:tcPr>
            <w:tcW w:w="2972" w:type="dxa"/>
            <w:tcBorders>
              <w:left w:val="single" w:sz="18" w:space="0" w:color="4F81BD" w:themeColor="accent1"/>
            </w:tcBorders>
          </w:tcPr>
          <w:p w14:paraId="48D3ADAA" w14:textId="77777777" w:rsidR="0062212A" w:rsidRPr="000C3F71" w:rsidRDefault="0062212A" w:rsidP="00557FC1">
            <w:pPr>
              <w:pStyle w:val="BodyText"/>
              <w:spacing w:after="120" w:line="276" w:lineRule="auto"/>
            </w:pPr>
          </w:p>
        </w:tc>
        <w:tc>
          <w:tcPr>
            <w:tcW w:w="1318" w:type="dxa"/>
          </w:tcPr>
          <w:p w14:paraId="7BBA1B83" w14:textId="77777777" w:rsidR="0062212A" w:rsidRPr="000C3F71" w:rsidRDefault="0062212A" w:rsidP="00557FC1">
            <w:pPr>
              <w:pStyle w:val="BodyText"/>
              <w:spacing w:after="120" w:line="276" w:lineRule="auto"/>
            </w:pPr>
          </w:p>
        </w:tc>
        <w:tc>
          <w:tcPr>
            <w:tcW w:w="4476" w:type="dxa"/>
          </w:tcPr>
          <w:p w14:paraId="2DBE58BE" w14:textId="77777777" w:rsidR="0062212A" w:rsidRPr="000C3F71" w:rsidRDefault="0062212A" w:rsidP="00557FC1">
            <w:pPr>
              <w:pStyle w:val="BodyText"/>
              <w:spacing w:after="120" w:line="276" w:lineRule="auto"/>
            </w:pPr>
          </w:p>
        </w:tc>
        <w:tc>
          <w:tcPr>
            <w:tcW w:w="4819" w:type="dxa"/>
          </w:tcPr>
          <w:p w14:paraId="7A5F3714" w14:textId="77777777" w:rsidR="0062212A" w:rsidRPr="000C3F71" w:rsidRDefault="0062212A" w:rsidP="00557FC1">
            <w:pPr>
              <w:pStyle w:val="BodyText"/>
              <w:spacing w:after="120" w:line="276" w:lineRule="auto"/>
            </w:pPr>
          </w:p>
        </w:tc>
        <w:tc>
          <w:tcPr>
            <w:tcW w:w="1701" w:type="dxa"/>
            <w:tcBorders>
              <w:right w:val="single" w:sz="18" w:space="0" w:color="4F81BD" w:themeColor="accent1"/>
            </w:tcBorders>
          </w:tcPr>
          <w:p w14:paraId="31D0F41A" w14:textId="77777777" w:rsidR="0062212A" w:rsidRPr="000C3F71" w:rsidRDefault="0062212A" w:rsidP="00557FC1">
            <w:pPr>
              <w:pStyle w:val="BodyText"/>
              <w:spacing w:after="120" w:line="276" w:lineRule="auto"/>
            </w:pPr>
          </w:p>
        </w:tc>
      </w:tr>
      <w:tr w:rsidR="0062212A" w:rsidRPr="000C3F71" w14:paraId="6B57B6F7" w14:textId="77777777" w:rsidTr="00B55BD8">
        <w:trPr>
          <w:cantSplit/>
          <w:trHeight w:val="924"/>
        </w:trPr>
        <w:tc>
          <w:tcPr>
            <w:tcW w:w="2972" w:type="dxa"/>
            <w:tcBorders>
              <w:left w:val="single" w:sz="18" w:space="0" w:color="4F81BD" w:themeColor="accent1"/>
            </w:tcBorders>
          </w:tcPr>
          <w:p w14:paraId="56006420" w14:textId="77777777" w:rsidR="0062212A" w:rsidRPr="000C3F71" w:rsidRDefault="0062212A" w:rsidP="00557FC1">
            <w:pPr>
              <w:pStyle w:val="BodyText"/>
              <w:spacing w:after="120" w:line="276" w:lineRule="auto"/>
            </w:pPr>
          </w:p>
        </w:tc>
        <w:tc>
          <w:tcPr>
            <w:tcW w:w="1318" w:type="dxa"/>
          </w:tcPr>
          <w:p w14:paraId="680E127D" w14:textId="77777777" w:rsidR="0062212A" w:rsidRPr="000C3F71" w:rsidRDefault="0062212A" w:rsidP="00557FC1">
            <w:pPr>
              <w:pStyle w:val="BodyText"/>
              <w:spacing w:after="120" w:line="276" w:lineRule="auto"/>
            </w:pPr>
          </w:p>
        </w:tc>
        <w:tc>
          <w:tcPr>
            <w:tcW w:w="4476" w:type="dxa"/>
          </w:tcPr>
          <w:p w14:paraId="7EE830B4" w14:textId="77777777" w:rsidR="0062212A" w:rsidRPr="000C3F71" w:rsidRDefault="0062212A" w:rsidP="00557FC1">
            <w:pPr>
              <w:pStyle w:val="BodyText"/>
              <w:spacing w:after="120" w:line="276" w:lineRule="auto"/>
            </w:pPr>
          </w:p>
        </w:tc>
        <w:tc>
          <w:tcPr>
            <w:tcW w:w="4819" w:type="dxa"/>
          </w:tcPr>
          <w:p w14:paraId="2CA16DCA" w14:textId="77777777" w:rsidR="0062212A" w:rsidRPr="000C3F71" w:rsidRDefault="0062212A" w:rsidP="00557FC1">
            <w:pPr>
              <w:pStyle w:val="BodyText"/>
              <w:spacing w:after="120" w:line="276" w:lineRule="auto"/>
            </w:pPr>
          </w:p>
        </w:tc>
        <w:tc>
          <w:tcPr>
            <w:tcW w:w="1701" w:type="dxa"/>
            <w:tcBorders>
              <w:right w:val="single" w:sz="18" w:space="0" w:color="4F81BD" w:themeColor="accent1"/>
            </w:tcBorders>
          </w:tcPr>
          <w:p w14:paraId="47FDB6B9" w14:textId="77777777" w:rsidR="0062212A" w:rsidRPr="000C3F71" w:rsidRDefault="0062212A" w:rsidP="00557FC1">
            <w:pPr>
              <w:pStyle w:val="BodyText"/>
              <w:spacing w:after="120" w:line="276" w:lineRule="auto"/>
            </w:pPr>
          </w:p>
        </w:tc>
      </w:tr>
      <w:tr w:rsidR="0062212A" w:rsidRPr="000C3F71" w14:paraId="748415DB" w14:textId="77777777" w:rsidTr="00B55BD8">
        <w:trPr>
          <w:cantSplit/>
          <w:trHeight w:val="924"/>
        </w:trPr>
        <w:tc>
          <w:tcPr>
            <w:tcW w:w="2972" w:type="dxa"/>
            <w:tcBorders>
              <w:left w:val="single" w:sz="18" w:space="0" w:color="4F81BD" w:themeColor="accent1"/>
            </w:tcBorders>
          </w:tcPr>
          <w:p w14:paraId="1F1300D1" w14:textId="77777777" w:rsidR="0062212A" w:rsidRPr="000C3F71" w:rsidRDefault="0062212A" w:rsidP="00557FC1">
            <w:pPr>
              <w:pStyle w:val="BodyText"/>
              <w:spacing w:after="120" w:line="276" w:lineRule="auto"/>
            </w:pPr>
          </w:p>
        </w:tc>
        <w:tc>
          <w:tcPr>
            <w:tcW w:w="1318" w:type="dxa"/>
          </w:tcPr>
          <w:p w14:paraId="371318BC" w14:textId="77777777" w:rsidR="0062212A" w:rsidRPr="000C3F71" w:rsidRDefault="0062212A" w:rsidP="00557FC1">
            <w:pPr>
              <w:pStyle w:val="BodyText"/>
              <w:spacing w:after="120" w:line="276" w:lineRule="auto"/>
            </w:pPr>
          </w:p>
        </w:tc>
        <w:tc>
          <w:tcPr>
            <w:tcW w:w="4476" w:type="dxa"/>
          </w:tcPr>
          <w:p w14:paraId="72A8B0B9" w14:textId="77777777" w:rsidR="0062212A" w:rsidRPr="000C3F71" w:rsidRDefault="0062212A" w:rsidP="00557FC1">
            <w:pPr>
              <w:pStyle w:val="BodyText"/>
              <w:spacing w:after="120" w:line="276" w:lineRule="auto"/>
            </w:pPr>
          </w:p>
        </w:tc>
        <w:tc>
          <w:tcPr>
            <w:tcW w:w="4819" w:type="dxa"/>
          </w:tcPr>
          <w:p w14:paraId="4C908D89" w14:textId="77777777" w:rsidR="0062212A" w:rsidRPr="000C3F71" w:rsidRDefault="0062212A" w:rsidP="00557FC1">
            <w:pPr>
              <w:pStyle w:val="BodyText"/>
              <w:spacing w:after="120" w:line="276" w:lineRule="auto"/>
            </w:pPr>
          </w:p>
        </w:tc>
        <w:tc>
          <w:tcPr>
            <w:tcW w:w="1701" w:type="dxa"/>
            <w:tcBorders>
              <w:right w:val="single" w:sz="18" w:space="0" w:color="4F81BD" w:themeColor="accent1"/>
            </w:tcBorders>
          </w:tcPr>
          <w:p w14:paraId="6092A300" w14:textId="77777777" w:rsidR="0062212A" w:rsidRPr="000C3F71" w:rsidRDefault="0062212A" w:rsidP="00557FC1">
            <w:pPr>
              <w:pStyle w:val="BodyText"/>
              <w:spacing w:after="120" w:line="276" w:lineRule="auto"/>
            </w:pPr>
          </w:p>
        </w:tc>
      </w:tr>
      <w:tr w:rsidR="0062212A" w:rsidRPr="000C3F71" w14:paraId="2B297EF6" w14:textId="77777777" w:rsidTr="00B55BD8">
        <w:trPr>
          <w:cantSplit/>
          <w:trHeight w:val="924"/>
        </w:trPr>
        <w:tc>
          <w:tcPr>
            <w:tcW w:w="2972" w:type="dxa"/>
            <w:tcBorders>
              <w:left w:val="single" w:sz="18" w:space="0" w:color="4F81BD" w:themeColor="accent1"/>
              <w:bottom w:val="single" w:sz="18" w:space="0" w:color="4F81BD" w:themeColor="accent1"/>
            </w:tcBorders>
          </w:tcPr>
          <w:p w14:paraId="0A47711E" w14:textId="77777777" w:rsidR="0062212A" w:rsidRPr="000C3F71" w:rsidRDefault="0062212A" w:rsidP="00557FC1">
            <w:pPr>
              <w:pStyle w:val="BodyText"/>
              <w:spacing w:after="120" w:line="276" w:lineRule="auto"/>
            </w:pPr>
          </w:p>
        </w:tc>
        <w:tc>
          <w:tcPr>
            <w:tcW w:w="1318" w:type="dxa"/>
            <w:tcBorders>
              <w:bottom w:val="single" w:sz="18" w:space="0" w:color="4F81BD" w:themeColor="accent1"/>
            </w:tcBorders>
          </w:tcPr>
          <w:p w14:paraId="71CB376E" w14:textId="77777777" w:rsidR="0062212A" w:rsidRPr="000C3F71" w:rsidRDefault="0062212A" w:rsidP="00557FC1">
            <w:pPr>
              <w:pStyle w:val="BodyText"/>
              <w:spacing w:after="120" w:line="276" w:lineRule="auto"/>
            </w:pPr>
          </w:p>
        </w:tc>
        <w:tc>
          <w:tcPr>
            <w:tcW w:w="4476" w:type="dxa"/>
            <w:tcBorders>
              <w:bottom w:val="single" w:sz="18" w:space="0" w:color="4F81BD" w:themeColor="accent1"/>
            </w:tcBorders>
          </w:tcPr>
          <w:p w14:paraId="1C1A6542" w14:textId="77777777" w:rsidR="0062212A" w:rsidRPr="000C3F71" w:rsidRDefault="0062212A" w:rsidP="00557FC1">
            <w:pPr>
              <w:pStyle w:val="BodyText"/>
              <w:spacing w:after="120" w:line="276" w:lineRule="auto"/>
            </w:pPr>
          </w:p>
        </w:tc>
        <w:tc>
          <w:tcPr>
            <w:tcW w:w="4819" w:type="dxa"/>
            <w:tcBorders>
              <w:bottom w:val="single" w:sz="18" w:space="0" w:color="4F81BD" w:themeColor="accent1"/>
            </w:tcBorders>
          </w:tcPr>
          <w:p w14:paraId="3BAB56D7" w14:textId="77777777" w:rsidR="0062212A" w:rsidRPr="000C3F71" w:rsidRDefault="0062212A" w:rsidP="00557FC1">
            <w:pPr>
              <w:pStyle w:val="BodyText"/>
              <w:spacing w:after="120" w:line="276" w:lineRule="auto"/>
            </w:pPr>
          </w:p>
        </w:tc>
        <w:tc>
          <w:tcPr>
            <w:tcW w:w="1701" w:type="dxa"/>
            <w:tcBorders>
              <w:bottom w:val="single" w:sz="18" w:space="0" w:color="4F81BD" w:themeColor="accent1"/>
              <w:right w:val="single" w:sz="18" w:space="0" w:color="4F81BD" w:themeColor="accent1"/>
            </w:tcBorders>
          </w:tcPr>
          <w:p w14:paraId="372F42FC" w14:textId="77777777" w:rsidR="0062212A" w:rsidRPr="000C3F71" w:rsidRDefault="0062212A" w:rsidP="00557FC1">
            <w:pPr>
              <w:pStyle w:val="BodyText"/>
              <w:spacing w:after="120" w:line="276" w:lineRule="auto"/>
            </w:pPr>
          </w:p>
        </w:tc>
      </w:tr>
    </w:tbl>
    <w:p w14:paraId="71F86CCB" w14:textId="77777777" w:rsidR="0062212A" w:rsidRPr="00946137" w:rsidRDefault="0062212A" w:rsidP="0062212A">
      <w:pPr>
        <w:spacing w:after="280" w:line="360" w:lineRule="atLeast"/>
        <w:rPr>
          <w:rFonts w:eastAsia="Arial" w:cs="Times New Roman"/>
          <w:b/>
          <w:bCs/>
          <w:i/>
          <w:iCs/>
          <w:sz w:val="18"/>
          <w:szCs w:val="18"/>
        </w:rPr>
      </w:pPr>
      <w:r w:rsidRPr="00946137">
        <w:rPr>
          <w:rFonts w:eastAsia="Arial" w:cs="Times New Roman"/>
          <w:b/>
          <w:bCs/>
          <w:i/>
          <w:iCs/>
          <w:sz w:val="18"/>
          <w:szCs w:val="18"/>
        </w:rPr>
        <w:t>Add additional lines as needed</w:t>
      </w:r>
    </w:p>
    <w:p w14:paraId="6272A83F" w14:textId="77777777" w:rsidR="0062212A" w:rsidRDefault="0062212A" w:rsidP="0062212A">
      <w:pPr>
        <w:pStyle w:val="Heading2"/>
        <w:pageBreakBefore/>
        <w:spacing w:before="600" w:after="360"/>
        <w:rPr>
          <w:rFonts w:eastAsia="Times New Roman"/>
        </w:rPr>
      </w:pPr>
      <w:r w:rsidRPr="00DD1AE3">
        <w:rPr>
          <w:rFonts w:eastAsia="Times New Roman"/>
        </w:rPr>
        <w:lastRenderedPageBreak/>
        <w:t>Part 3: Declarations</w:t>
      </w:r>
    </w:p>
    <w:tbl>
      <w:tblPr>
        <w:tblStyle w:val="TableGrid"/>
        <w:tblW w:w="15428" w:type="dxa"/>
        <w:tblCellMar>
          <w:top w:w="57" w:type="dxa"/>
          <w:left w:w="57" w:type="dxa"/>
          <w:bottom w:w="57" w:type="dxa"/>
          <w:right w:w="57" w:type="dxa"/>
        </w:tblCellMar>
        <w:tblLook w:val="04A0" w:firstRow="1" w:lastRow="0" w:firstColumn="1" w:lastColumn="0" w:noHBand="0" w:noVBand="1"/>
      </w:tblPr>
      <w:tblGrid>
        <w:gridCol w:w="2122"/>
        <w:gridCol w:w="1417"/>
        <w:gridCol w:w="425"/>
        <w:gridCol w:w="1418"/>
        <w:gridCol w:w="1559"/>
        <w:gridCol w:w="2675"/>
        <w:gridCol w:w="1560"/>
        <w:gridCol w:w="4252"/>
      </w:tblGrid>
      <w:tr w:rsidR="0062212A" w:rsidRPr="004222D8" w14:paraId="0E42591A" w14:textId="77777777" w:rsidTr="00B55BD8">
        <w:trPr>
          <w:trHeight w:val="157"/>
        </w:trPr>
        <w:tc>
          <w:tcPr>
            <w:tcW w:w="15428" w:type="dxa"/>
            <w:gridSpan w:val="8"/>
            <w:tcBorders>
              <w:top w:val="single" w:sz="18" w:space="0" w:color="4F81BD" w:themeColor="accent1"/>
              <w:left w:val="single" w:sz="18" w:space="0" w:color="4F81BD" w:themeColor="accent1"/>
              <w:bottom w:val="single" w:sz="4" w:space="0" w:color="9BBB59" w:themeColor="accent3"/>
              <w:right w:val="single" w:sz="18" w:space="0" w:color="4F81BD" w:themeColor="accent1"/>
            </w:tcBorders>
            <w:shd w:val="clear" w:color="auto" w:fill="BDDEFF"/>
          </w:tcPr>
          <w:p w14:paraId="63AD6681" w14:textId="77777777" w:rsidR="0062212A" w:rsidRPr="008B71EE" w:rsidRDefault="0062212A" w:rsidP="00557FC1">
            <w:pPr>
              <w:pStyle w:val="BodyText"/>
              <w:spacing w:line="276" w:lineRule="auto"/>
              <w:jc w:val="center"/>
              <w:rPr>
                <w:b/>
                <w:bCs/>
              </w:rPr>
            </w:pPr>
            <w:r w:rsidRPr="008B71EE">
              <w:rPr>
                <w:b/>
                <w:bCs/>
              </w:rPr>
              <w:t>DECLARATION FOR [name of organisation] [year]</w:t>
            </w:r>
          </w:p>
        </w:tc>
      </w:tr>
      <w:tr w:rsidR="0062212A" w:rsidRPr="004222D8" w14:paraId="7F31DEC2" w14:textId="77777777" w:rsidTr="00B55BD8">
        <w:tc>
          <w:tcPr>
            <w:tcW w:w="15428" w:type="dxa"/>
            <w:gridSpan w:val="8"/>
            <w:tcBorders>
              <w:top w:val="single" w:sz="4" w:space="0" w:color="9BBB59" w:themeColor="accent3"/>
              <w:left w:val="single" w:sz="18" w:space="0" w:color="4F81BD" w:themeColor="accent1"/>
              <w:bottom w:val="single" w:sz="4" w:space="0" w:color="9BBB59" w:themeColor="accent3"/>
              <w:right w:val="single" w:sz="18" w:space="0" w:color="4F81BD" w:themeColor="accent1"/>
            </w:tcBorders>
            <w:shd w:val="clear" w:color="auto" w:fill="BDDEFF"/>
            <w:vAlign w:val="bottom"/>
          </w:tcPr>
          <w:p w14:paraId="2261060D" w14:textId="77777777" w:rsidR="0062212A" w:rsidRPr="008B71EE" w:rsidRDefault="0062212A" w:rsidP="00557FC1">
            <w:pPr>
              <w:pStyle w:val="BodyText"/>
              <w:spacing w:line="276" w:lineRule="auto"/>
              <w:rPr>
                <w:b/>
                <w:bCs/>
                <w:sz w:val="20"/>
                <w:szCs w:val="20"/>
              </w:rPr>
            </w:pPr>
            <w:r w:rsidRPr="008B71EE">
              <w:rPr>
                <w:b/>
                <w:bCs/>
                <w:sz w:val="20"/>
                <w:szCs w:val="20"/>
              </w:rPr>
              <w:t>For the SID/deputy chair to complete:</w:t>
            </w:r>
          </w:p>
        </w:tc>
      </w:tr>
      <w:tr w:rsidR="0062212A" w14:paraId="47A7DE60" w14:textId="77777777" w:rsidTr="00B55BD8">
        <w:trPr>
          <w:trHeight w:val="39"/>
        </w:trPr>
        <w:tc>
          <w:tcPr>
            <w:tcW w:w="3539" w:type="dxa"/>
            <w:gridSpan w:val="2"/>
            <w:vMerge w:val="restart"/>
            <w:tcBorders>
              <w:top w:val="single" w:sz="4" w:space="0" w:color="9BBB59" w:themeColor="accent3"/>
              <w:left w:val="single" w:sz="18" w:space="0" w:color="4F81BD" w:themeColor="accent1"/>
              <w:bottom w:val="single" w:sz="4" w:space="0" w:color="9BBB59" w:themeColor="accent3"/>
              <w:right w:val="single" w:sz="4" w:space="0" w:color="9BBB59" w:themeColor="accent3"/>
            </w:tcBorders>
            <w:vAlign w:val="center"/>
          </w:tcPr>
          <w:p w14:paraId="373BC7F7" w14:textId="77777777" w:rsidR="0062212A" w:rsidRPr="008B71EE" w:rsidRDefault="0062212A" w:rsidP="00557FC1">
            <w:pPr>
              <w:pStyle w:val="BodyText"/>
              <w:spacing w:line="276" w:lineRule="auto"/>
              <w:rPr>
                <w:sz w:val="20"/>
                <w:szCs w:val="20"/>
              </w:rPr>
            </w:pPr>
            <w:r w:rsidRPr="008B71EE">
              <w:rPr>
                <w:sz w:val="20"/>
                <w:szCs w:val="20"/>
              </w:rPr>
              <w:t>FPPT for the chair (as board member)</w:t>
            </w:r>
          </w:p>
        </w:tc>
        <w:tc>
          <w:tcPr>
            <w:tcW w:w="3402" w:type="dxa"/>
            <w:gridSpan w:val="3"/>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0B732294" w14:textId="77777777" w:rsidR="0062212A" w:rsidRPr="008B71EE" w:rsidRDefault="0062212A" w:rsidP="00557FC1">
            <w:pPr>
              <w:pStyle w:val="BodyText"/>
              <w:spacing w:line="276" w:lineRule="auto"/>
              <w:rPr>
                <w:sz w:val="20"/>
                <w:szCs w:val="20"/>
              </w:rPr>
            </w:pPr>
            <w:r w:rsidRPr="008B71EE">
              <w:rPr>
                <w:sz w:val="20"/>
                <w:szCs w:val="20"/>
              </w:rPr>
              <w:t>Completed by (role)</w:t>
            </w:r>
          </w:p>
        </w:tc>
        <w:tc>
          <w:tcPr>
            <w:tcW w:w="267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5B02450E" w14:textId="77777777" w:rsidR="0062212A" w:rsidRPr="008B71EE" w:rsidRDefault="0062212A" w:rsidP="00557FC1">
            <w:pPr>
              <w:pStyle w:val="BodyText"/>
              <w:spacing w:line="276" w:lineRule="auto"/>
              <w:rPr>
                <w:sz w:val="20"/>
                <w:szCs w:val="20"/>
              </w:rPr>
            </w:pPr>
            <w:r w:rsidRPr="008B71EE">
              <w:rPr>
                <w:sz w:val="20"/>
                <w:szCs w:val="20"/>
              </w:rPr>
              <w:t>Name</w:t>
            </w:r>
          </w:p>
        </w:tc>
        <w:tc>
          <w:tcPr>
            <w:tcW w:w="15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bottom"/>
          </w:tcPr>
          <w:p w14:paraId="01201A42" w14:textId="77777777" w:rsidR="0062212A" w:rsidRPr="008B71EE" w:rsidRDefault="0062212A" w:rsidP="00557FC1">
            <w:pPr>
              <w:pStyle w:val="BodyText"/>
              <w:spacing w:line="276" w:lineRule="auto"/>
              <w:rPr>
                <w:sz w:val="20"/>
                <w:szCs w:val="20"/>
              </w:rPr>
            </w:pPr>
            <w:r w:rsidRPr="008B71EE">
              <w:rPr>
                <w:sz w:val="20"/>
                <w:szCs w:val="20"/>
              </w:rPr>
              <w:t>Date</w:t>
            </w:r>
          </w:p>
        </w:tc>
        <w:tc>
          <w:tcPr>
            <w:tcW w:w="4252" w:type="dxa"/>
            <w:tcBorders>
              <w:top w:val="single" w:sz="4" w:space="0" w:color="9BBB59" w:themeColor="accent3"/>
              <w:left w:val="single" w:sz="4" w:space="0" w:color="9BBB59" w:themeColor="accent3"/>
              <w:bottom w:val="single" w:sz="4" w:space="0" w:color="9BBB59" w:themeColor="accent3"/>
              <w:right w:val="single" w:sz="18" w:space="0" w:color="4F81BD" w:themeColor="accent1"/>
            </w:tcBorders>
            <w:vAlign w:val="bottom"/>
          </w:tcPr>
          <w:p w14:paraId="479C063B" w14:textId="77777777" w:rsidR="0062212A" w:rsidRPr="008B71EE" w:rsidRDefault="0062212A" w:rsidP="00557FC1">
            <w:pPr>
              <w:pStyle w:val="BodyText"/>
              <w:spacing w:line="276" w:lineRule="auto"/>
              <w:rPr>
                <w:sz w:val="20"/>
                <w:szCs w:val="20"/>
              </w:rPr>
            </w:pPr>
            <w:r w:rsidRPr="008B71EE">
              <w:rPr>
                <w:sz w:val="20"/>
                <w:szCs w:val="20"/>
              </w:rPr>
              <w:t>Fit and proper? Yes</w:t>
            </w:r>
            <w:r w:rsidRPr="004F6518">
              <w:rPr>
                <w:sz w:val="20"/>
                <w:szCs w:val="20"/>
              </w:rPr>
              <w:t>/No</w:t>
            </w:r>
          </w:p>
        </w:tc>
      </w:tr>
      <w:tr w:rsidR="0062212A" w14:paraId="5823B0FD" w14:textId="77777777" w:rsidTr="00B55BD8">
        <w:trPr>
          <w:trHeight w:val="20"/>
        </w:trPr>
        <w:tc>
          <w:tcPr>
            <w:tcW w:w="3539" w:type="dxa"/>
            <w:gridSpan w:val="2"/>
            <w:vMerge/>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0E0ADF1F" w14:textId="77777777" w:rsidR="0062212A" w:rsidRPr="008B71EE" w:rsidRDefault="0062212A" w:rsidP="00557FC1">
            <w:pPr>
              <w:pStyle w:val="BodyText"/>
              <w:spacing w:line="276" w:lineRule="auto"/>
              <w:rPr>
                <w:sz w:val="20"/>
                <w:szCs w:val="20"/>
              </w:rPr>
            </w:pPr>
          </w:p>
        </w:tc>
        <w:tc>
          <w:tcPr>
            <w:tcW w:w="3402" w:type="dxa"/>
            <w:gridSpan w:val="3"/>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21E5E5C" w14:textId="77777777" w:rsidR="0062212A" w:rsidRPr="00E70B25" w:rsidRDefault="0062212A" w:rsidP="00557FC1">
            <w:pPr>
              <w:pStyle w:val="BodyText"/>
              <w:spacing w:line="276" w:lineRule="auto"/>
              <w:rPr>
                <w:b/>
                <w:bCs/>
                <w:sz w:val="20"/>
                <w:szCs w:val="20"/>
              </w:rPr>
            </w:pPr>
          </w:p>
        </w:tc>
        <w:tc>
          <w:tcPr>
            <w:tcW w:w="267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216CECE" w14:textId="77777777" w:rsidR="0062212A" w:rsidRPr="00E70B25" w:rsidRDefault="0062212A" w:rsidP="00557FC1">
            <w:pPr>
              <w:pStyle w:val="BodyText"/>
              <w:spacing w:line="276" w:lineRule="auto"/>
              <w:rPr>
                <w:b/>
                <w:bCs/>
                <w:sz w:val="20"/>
                <w:szCs w:val="20"/>
              </w:rPr>
            </w:pPr>
          </w:p>
        </w:tc>
        <w:tc>
          <w:tcPr>
            <w:tcW w:w="15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0089770" w14:textId="77777777" w:rsidR="0062212A" w:rsidRPr="00E70B25" w:rsidRDefault="0062212A" w:rsidP="00557FC1">
            <w:pPr>
              <w:pStyle w:val="BodyText"/>
              <w:spacing w:line="276" w:lineRule="auto"/>
              <w:rPr>
                <w:b/>
                <w:bCs/>
                <w:sz w:val="20"/>
                <w:szCs w:val="20"/>
              </w:rPr>
            </w:pPr>
          </w:p>
        </w:tc>
        <w:tc>
          <w:tcPr>
            <w:tcW w:w="4252" w:type="dxa"/>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14A6A564" w14:textId="77777777" w:rsidR="0062212A" w:rsidRPr="00E70B25" w:rsidRDefault="0062212A" w:rsidP="00557FC1">
            <w:pPr>
              <w:pStyle w:val="BodyText"/>
              <w:spacing w:line="276" w:lineRule="auto"/>
              <w:rPr>
                <w:b/>
                <w:bCs/>
                <w:sz w:val="20"/>
                <w:szCs w:val="20"/>
              </w:rPr>
            </w:pPr>
          </w:p>
        </w:tc>
      </w:tr>
      <w:tr w:rsidR="0062212A" w:rsidRPr="004222D8" w14:paraId="62A13CFF" w14:textId="77777777" w:rsidTr="00B55BD8">
        <w:tc>
          <w:tcPr>
            <w:tcW w:w="15428" w:type="dxa"/>
            <w:gridSpan w:val="8"/>
            <w:tcBorders>
              <w:top w:val="single" w:sz="4" w:space="0" w:color="9BBB59" w:themeColor="accent3"/>
              <w:left w:val="single" w:sz="18" w:space="0" w:color="4F81BD" w:themeColor="accent1"/>
              <w:bottom w:val="single" w:sz="4" w:space="0" w:color="9BBB59" w:themeColor="accent3"/>
              <w:right w:val="single" w:sz="18" w:space="0" w:color="4F81BD" w:themeColor="accent1"/>
            </w:tcBorders>
            <w:shd w:val="clear" w:color="auto" w:fill="BDDEFF"/>
          </w:tcPr>
          <w:p w14:paraId="6C49B492" w14:textId="77777777" w:rsidR="0062212A" w:rsidRPr="008B71EE" w:rsidRDefault="0062212A" w:rsidP="00557FC1">
            <w:pPr>
              <w:pStyle w:val="BodyText"/>
              <w:spacing w:line="276" w:lineRule="auto"/>
              <w:rPr>
                <w:b/>
                <w:bCs/>
                <w:sz w:val="20"/>
                <w:szCs w:val="20"/>
              </w:rPr>
            </w:pPr>
            <w:r w:rsidRPr="008B71EE">
              <w:rPr>
                <w:b/>
                <w:bCs/>
                <w:sz w:val="20"/>
                <w:szCs w:val="20"/>
              </w:rPr>
              <w:t>For the chair to complete:</w:t>
            </w:r>
          </w:p>
        </w:tc>
      </w:tr>
      <w:tr w:rsidR="0062212A" w14:paraId="49C98DEE" w14:textId="77777777" w:rsidTr="00B55BD8">
        <w:tc>
          <w:tcPr>
            <w:tcW w:w="3964" w:type="dxa"/>
            <w:gridSpan w:val="3"/>
            <w:vMerge w:val="restart"/>
            <w:tcBorders>
              <w:top w:val="single" w:sz="4" w:space="0" w:color="9BBB59" w:themeColor="accent3"/>
              <w:left w:val="single" w:sz="18" w:space="0" w:color="4F81BD" w:themeColor="accent1"/>
              <w:bottom w:val="single" w:sz="4" w:space="0" w:color="9BBB59" w:themeColor="accent3"/>
              <w:right w:val="single" w:sz="4" w:space="0" w:color="9BBB59" w:themeColor="accent3"/>
            </w:tcBorders>
            <w:vAlign w:val="center"/>
          </w:tcPr>
          <w:p w14:paraId="5EADFB7F" w14:textId="77777777" w:rsidR="0062212A" w:rsidRPr="00C32F2A" w:rsidRDefault="0062212A" w:rsidP="00557FC1">
            <w:pPr>
              <w:pStyle w:val="BodyText"/>
              <w:spacing w:line="276" w:lineRule="auto"/>
              <w:rPr>
                <w:sz w:val="20"/>
                <w:szCs w:val="20"/>
              </w:rPr>
            </w:pPr>
            <w:r w:rsidRPr="008B71EE">
              <w:rPr>
                <w:sz w:val="20"/>
                <w:szCs w:val="20"/>
              </w:rPr>
              <w:t>Have all board members been tested and concluded as being fit and proper</w:t>
            </w:r>
            <w:r>
              <w:rPr>
                <w:sz w:val="20"/>
                <w:szCs w:val="20"/>
              </w:rPr>
              <w:t>?</w:t>
            </w:r>
          </w:p>
        </w:tc>
        <w:tc>
          <w:tcPr>
            <w:tcW w:w="141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3961073" w14:textId="77777777" w:rsidR="0062212A" w:rsidRPr="004F6518" w:rsidRDefault="0062212A" w:rsidP="00557FC1">
            <w:pPr>
              <w:pStyle w:val="BodyText"/>
              <w:spacing w:line="276" w:lineRule="auto"/>
              <w:rPr>
                <w:sz w:val="20"/>
                <w:szCs w:val="20"/>
              </w:rPr>
            </w:pPr>
            <w:r w:rsidRPr="004F6518">
              <w:rPr>
                <w:sz w:val="20"/>
                <w:szCs w:val="20"/>
              </w:rPr>
              <w:t>Yes/No</w:t>
            </w:r>
          </w:p>
        </w:tc>
        <w:tc>
          <w:tcPr>
            <w:tcW w:w="10046" w:type="dxa"/>
            <w:gridSpan w:val="4"/>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3F01F966" w14:textId="77777777" w:rsidR="0062212A" w:rsidRPr="008B71EE" w:rsidRDefault="0062212A" w:rsidP="00557FC1">
            <w:pPr>
              <w:pStyle w:val="BodyText"/>
              <w:spacing w:line="276" w:lineRule="auto"/>
              <w:rPr>
                <w:sz w:val="20"/>
                <w:szCs w:val="20"/>
              </w:rPr>
            </w:pPr>
            <w:r w:rsidRPr="008B71EE">
              <w:rPr>
                <w:sz w:val="20"/>
                <w:szCs w:val="20"/>
              </w:rPr>
              <w:t>If ‘no’, provide detail:</w:t>
            </w:r>
          </w:p>
        </w:tc>
      </w:tr>
      <w:tr w:rsidR="0062212A" w14:paraId="6F968F93" w14:textId="77777777" w:rsidTr="00B55BD8">
        <w:trPr>
          <w:trHeight w:val="477"/>
        </w:trPr>
        <w:tc>
          <w:tcPr>
            <w:tcW w:w="3964" w:type="dxa"/>
            <w:gridSpan w:val="3"/>
            <w:vMerge/>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5456AF10" w14:textId="77777777" w:rsidR="0062212A" w:rsidRPr="008B71EE" w:rsidRDefault="0062212A" w:rsidP="00557FC1">
            <w:pPr>
              <w:pStyle w:val="BodyText"/>
              <w:spacing w:line="276" w:lineRule="auto"/>
              <w:rPr>
                <w:sz w:val="20"/>
                <w:szCs w:val="20"/>
              </w:rPr>
            </w:pPr>
          </w:p>
        </w:tc>
        <w:tc>
          <w:tcPr>
            <w:tcW w:w="141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C86DD38" w14:textId="77777777" w:rsidR="0062212A" w:rsidRPr="00E70B25" w:rsidRDefault="0062212A" w:rsidP="00557FC1">
            <w:pPr>
              <w:pStyle w:val="BodyText"/>
              <w:spacing w:line="276" w:lineRule="auto"/>
              <w:rPr>
                <w:b/>
                <w:bCs/>
                <w:sz w:val="20"/>
                <w:szCs w:val="20"/>
              </w:rPr>
            </w:pPr>
          </w:p>
        </w:tc>
        <w:tc>
          <w:tcPr>
            <w:tcW w:w="10046" w:type="dxa"/>
            <w:gridSpan w:val="4"/>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7CE1701A" w14:textId="77777777" w:rsidR="0062212A" w:rsidRPr="008B71EE" w:rsidRDefault="0062212A" w:rsidP="00557FC1">
            <w:pPr>
              <w:pStyle w:val="BodyText"/>
              <w:spacing w:line="276" w:lineRule="auto"/>
              <w:rPr>
                <w:sz w:val="20"/>
                <w:szCs w:val="20"/>
              </w:rPr>
            </w:pPr>
          </w:p>
        </w:tc>
      </w:tr>
      <w:tr w:rsidR="0062212A" w14:paraId="44380A80" w14:textId="77777777" w:rsidTr="00B55BD8">
        <w:trPr>
          <w:trHeight w:val="113"/>
        </w:trPr>
        <w:tc>
          <w:tcPr>
            <w:tcW w:w="3964" w:type="dxa"/>
            <w:gridSpan w:val="3"/>
            <w:vMerge w:val="restart"/>
            <w:tcBorders>
              <w:top w:val="single" w:sz="4" w:space="0" w:color="9BBB59" w:themeColor="accent3"/>
              <w:left w:val="single" w:sz="18" w:space="0" w:color="4F81BD" w:themeColor="accent1"/>
              <w:bottom w:val="single" w:sz="4" w:space="0" w:color="9BBB59" w:themeColor="accent3"/>
              <w:right w:val="single" w:sz="4" w:space="0" w:color="9BBB59" w:themeColor="accent3"/>
            </w:tcBorders>
            <w:vAlign w:val="center"/>
          </w:tcPr>
          <w:p w14:paraId="7E0EFD99" w14:textId="77777777" w:rsidR="0062212A" w:rsidRPr="008B71EE" w:rsidRDefault="0062212A" w:rsidP="00557FC1">
            <w:pPr>
              <w:pStyle w:val="BodyText"/>
              <w:spacing w:line="276" w:lineRule="auto"/>
              <w:rPr>
                <w:sz w:val="20"/>
                <w:szCs w:val="20"/>
              </w:rPr>
            </w:pPr>
            <w:r w:rsidRPr="008B71EE">
              <w:rPr>
                <w:sz w:val="20"/>
                <w:szCs w:val="20"/>
              </w:rPr>
              <w:t>Are any issues arising from the FPPT being managed for any board member who is considered fit and proper?</w:t>
            </w:r>
          </w:p>
        </w:tc>
        <w:tc>
          <w:tcPr>
            <w:tcW w:w="141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023D8E2" w14:textId="77777777" w:rsidR="0062212A" w:rsidRPr="004F6518" w:rsidRDefault="0062212A" w:rsidP="00557FC1">
            <w:pPr>
              <w:pStyle w:val="BodyText"/>
              <w:spacing w:line="276" w:lineRule="auto"/>
              <w:rPr>
                <w:sz w:val="20"/>
                <w:szCs w:val="20"/>
              </w:rPr>
            </w:pPr>
            <w:r w:rsidRPr="004F6518">
              <w:rPr>
                <w:sz w:val="20"/>
                <w:szCs w:val="20"/>
              </w:rPr>
              <w:t>Yes/No</w:t>
            </w:r>
          </w:p>
        </w:tc>
        <w:tc>
          <w:tcPr>
            <w:tcW w:w="10046" w:type="dxa"/>
            <w:gridSpan w:val="4"/>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1A442B26" w14:textId="77777777" w:rsidR="0062212A" w:rsidRPr="008B71EE" w:rsidRDefault="0062212A" w:rsidP="00557FC1">
            <w:pPr>
              <w:pStyle w:val="BodyText"/>
              <w:spacing w:line="276" w:lineRule="auto"/>
              <w:rPr>
                <w:sz w:val="20"/>
                <w:szCs w:val="20"/>
              </w:rPr>
            </w:pPr>
            <w:r w:rsidRPr="008B71EE">
              <w:rPr>
                <w:sz w:val="20"/>
                <w:szCs w:val="20"/>
              </w:rPr>
              <w:t>If ‘yes’, provide detail:</w:t>
            </w:r>
          </w:p>
        </w:tc>
      </w:tr>
      <w:tr w:rsidR="0062212A" w14:paraId="52747CE5" w14:textId="77777777" w:rsidTr="00B55BD8">
        <w:trPr>
          <w:trHeight w:val="553"/>
        </w:trPr>
        <w:tc>
          <w:tcPr>
            <w:tcW w:w="3964" w:type="dxa"/>
            <w:gridSpan w:val="3"/>
            <w:vMerge/>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34F7A518" w14:textId="77777777" w:rsidR="0062212A" w:rsidRPr="008B71EE" w:rsidRDefault="0062212A" w:rsidP="00557FC1">
            <w:pPr>
              <w:pStyle w:val="BodyText"/>
              <w:spacing w:line="276" w:lineRule="auto"/>
              <w:rPr>
                <w:sz w:val="20"/>
                <w:szCs w:val="20"/>
              </w:rPr>
            </w:pPr>
          </w:p>
        </w:tc>
        <w:tc>
          <w:tcPr>
            <w:tcW w:w="141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B856655" w14:textId="77777777" w:rsidR="0062212A" w:rsidRPr="00E70B25" w:rsidRDefault="0062212A" w:rsidP="00557FC1">
            <w:pPr>
              <w:pStyle w:val="BodyText"/>
              <w:spacing w:line="276" w:lineRule="auto"/>
              <w:rPr>
                <w:b/>
                <w:bCs/>
                <w:sz w:val="20"/>
                <w:szCs w:val="20"/>
              </w:rPr>
            </w:pPr>
          </w:p>
        </w:tc>
        <w:tc>
          <w:tcPr>
            <w:tcW w:w="10046" w:type="dxa"/>
            <w:gridSpan w:val="4"/>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67B391D5" w14:textId="77777777" w:rsidR="0062212A" w:rsidRPr="008B71EE" w:rsidRDefault="0062212A" w:rsidP="00557FC1">
            <w:pPr>
              <w:pStyle w:val="BodyText"/>
              <w:spacing w:line="276" w:lineRule="auto"/>
              <w:rPr>
                <w:sz w:val="20"/>
                <w:szCs w:val="20"/>
              </w:rPr>
            </w:pPr>
          </w:p>
          <w:p w14:paraId="6EEE991A" w14:textId="77777777" w:rsidR="0062212A" w:rsidRPr="008B71EE" w:rsidRDefault="0062212A" w:rsidP="00557FC1">
            <w:pPr>
              <w:pStyle w:val="BodyText"/>
              <w:spacing w:line="276" w:lineRule="auto"/>
              <w:rPr>
                <w:sz w:val="20"/>
                <w:szCs w:val="20"/>
              </w:rPr>
            </w:pPr>
          </w:p>
        </w:tc>
      </w:tr>
      <w:tr w:rsidR="0062212A" w14:paraId="3DF2AFCD" w14:textId="77777777" w:rsidTr="00B55BD8">
        <w:tc>
          <w:tcPr>
            <w:tcW w:w="15428" w:type="dxa"/>
            <w:gridSpan w:val="8"/>
            <w:tcBorders>
              <w:top w:val="single" w:sz="4" w:space="0" w:color="9BBB59" w:themeColor="accent3"/>
              <w:left w:val="single" w:sz="18" w:space="0" w:color="4F81BD" w:themeColor="accent1"/>
              <w:bottom w:val="single" w:sz="4" w:space="0" w:color="9BBB59" w:themeColor="accent3"/>
              <w:right w:val="single" w:sz="18" w:space="0" w:color="4F81BD" w:themeColor="accent1"/>
            </w:tcBorders>
          </w:tcPr>
          <w:p w14:paraId="59E8402C" w14:textId="77777777" w:rsidR="0062212A" w:rsidRPr="008B71EE" w:rsidRDefault="0062212A" w:rsidP="00557FC1">
            <w:pPr>
              <w:pStyle w:val="BodyText"/>
              <w:spacing w:line="276" w:lineRule="auto"/>
              <w:rPr>
                <w:i/>
                <w:iCs/>
                <w:sz w:val="20"/>
                <w:szCs w:val="20"/>
              </w:rPr>
            </w:pPr>
            <w:r w:rsidRPr="008B71EE">
              <w:rPr>
                <w:i/>
                <w:iCs/>
                <w:sz w:val="20"/>
                <w:szCs w:val="20"/>
              </w:rPr>
              <w:t xml:space="preserve">As Chair </w:t>
            </w:r>
            <w:r>
              <w:rPr>
                <w:i/>
                <w:iCs/>
                <w:sz w:val="20"/>
                <w:szCs w:val="20"/>
              </w:rPr>
              <w:t>of East London NHS FT,</w:t>
            </w:r>
            <w:r w:rsidRPr="008B71EE">
              <w:rPr>
                <w:i/>
                <w:iCs/>
                <w:sz w:val="20"/>
                <w:szCs w:val="20"/>
              </w:rPr>
              <w:t xml:space="preserve"> I declare that the FPPT submission is complete, and the conclusion drawn is based on testing as detailed in the FPPT framework.</w:t>
            </w:r>
          </w:p>
        </w:tc>
      </w:tr>
      <w:tr w:rsidR="0062212A" w14:paraId="3F427ADF" w14:textId="77777777" w:rsidTr="00B55BD8">
        <w:tc>
          <w:tcPr>
            <w:tcW w:w="2122" w:type="dxa"/>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224F20D1" w14:textId="77777777" w:rsidR="0062212A" w:rsidRPr="008B71EE" w:rsidRDefault="0062212A" w:rsidP="00557FC1">
            <w:pPr>
              <w:pStyle w:val="BodyText"/>
              <w:spacing w:line="276" w:lineRule="auto"/>
              <w:jc w:val="right"/>
              <w:rPr>
                <w:sz w:val="20"/>
                <w:szCs w:val="20"/>
              </w:rPr>
            </w:pPr>
            <w:r w:rsidRPr="008B71EE">
              <w:rPr>
                <w:sz w:val="20"/>
                <w:szCs w:val="20"/>
              </w:rPr>
              <w:t>Chair signature:</w:t>
            </w:r>
          </w:p>
        </w:tc>
        <w:tc>
          <w:tcPr>
            <w:tcW w:w="13306" w:type="dxa"/>
            <w:gridSpan w:val="7"/>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50AAC77E" w14:textId="77777777" w:rsidR="0062212A" w:rsidRDefault="0062212A" w:rsidP="00557FC1">
            <w:pPr>
              <w:pStyle w:val="BodyText"/>
              <w:spacing w:line="276" w:lineRule="auto"/>
              <w:rPr>
                <w:sz w:val="20"/>
                <w:szCs w:val="20"/>
              </w:rPr>
            </w:pPr>
          </w:p>
          <w:p w14:paraId="42B4173F" w14:textId="77777777" w:rsidR="0062212A" w:rsidRDefault="0062212A" w:rsidP="00557FC1">
            <w:pPr>
              <w:pStyle w:val="BodyText"/>
              <w:spacing w:line="276" w:lineRule="auto"/>
              <w:rPr>
                <w:sz w:val="20"/>
                <w:szCs w:val="20"/>
              </w:rPr>
            </w:pPr>
          </w:p>
          <w:p w14:paraId="11ECAA00" w14:textId="77777777" w:rsidR="0062212A" w:rsidRPr="008B71EE" w:rsidRDefault="0062212A" w:rsidP="00557FC1">
            <w:pPr>
              <w:pStyle w:val="BodyText"/>
              <w:spacing w:line="276" w:lineRule="auto"/>
              <w:rPr>
                <w:sz w:val="20"/>
                <w:szCs w:val="20"/>
              </w:rPr>
            </w:pPr>
          </w:p>
        </w:tc>
      </w:tr>
      <w:tr w:rsidR="0062212A" w14:paraId="774565A7" w14:textId="77777777" w:rsidTr="00B55BD8">
        <w:tc>
          <w:tcPr>
            <w:tcW w:w="2122" w:type="dxa"/>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747091AE" w14:textId="77777777" w:rsidR="0062212A" w:rsidRPr="008B71EE" w:rsidRDefault="0062212A" w:rsidP="00557FC1">
            <w:pPr>
              <w:pStyle w:val="BodyText"/>
              <w:spacing w:line="276" w:lineRule="auto"/>
              <w:jc w:val="right"/>
              <w:rPr>
                <w:sz w:val="20"/>
                <w:szCs w:val="20"/>
              </w:rPr>
            </w:pPr>
            <w:r w:rsidRPr="008B71EE">
              <w:rPr>
                <w:sz w:val="20"/>
                <w:szCs w:val="20"/>
              </w:rPr>
              <w:t>Date signed:</w:t>
            </w:r>
          </w:p>
        </w:tc>
        <w:tc>
          <w:tcPr>
            <w:tcW w:w="13306" w:type="dxa"/>
            <w:gridSpan w:val="7"/>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1D91A3CB" w14:textId="77777777" w:rsidR="0062212A" w:rsidRPr="008B71EE" w:rsidRDefault="0062212A" w:rsidP="00557FC1">
            <w:pPr>
              <w:pStyle w:val="BodyText"/>
              <w:spacing w:line="276" w:lineRule="auto"/>
              <w:rPr>
                <w:sz w:val="20"/>
                <w:szCs w:val="20"/>
              </w:rPr>
            </w:pPr>
          </w:p>
        </w:tc>
      </w:tr>
      <w:tr w:rsidR="0062212A" w:rsidRPr="004222D8" w14:paraId="5A1D8A1A" w14:textId="77777777" w:rsidTr="00B55BD8">
        <w:tc>
          <w:tcPr>
            <w:tcW w:w="15428" w:type="dxa"/>
            <w:gridSpan w:val="8"/>
            <w:tcBorders>
              <w:top w:val="single" w:sz="4" w:space="0" w:color="9BBB59" w:themeColor="accent3"/>
              <w:left w:val="single" w:sz="18" w:space="0" w:color="4F81BD" w:themeColor="accent1"/>
              <w:bottom w:val="single" w:sz="4" w:space="0" w:color="9BBB59" w:themeColor="accent3"/>
              <w:right w:val="single" w:sz="18" w:space="0" w:color="4F81BD" w:themeColor="accent1"/>
            </w:tcBorders>
            <w:shd w:val="clear" w:color="auto" w:fill="BDDEFF"/>
          </w:tcPr>
          <w:p w14:paraId="3C59BFBD" w14:textId="77777777" w:rsidR="0062212A" w:rsidRPr="008B71EE" w:rsidRDefault="0062212A" w:rsidP="00557FC1">
            <w:pPr>
              <w:pStyle w:val="BodyText"/>
              <w:spacing w:line="276" w:lineRule="auto"/>
              <w:rPr>
                <w:b/>
                <w:bCs/>
                <w:sz w:val="20"/>
                <w:szCs w:val="20"/>
              </w:rPr>
            </w:pPr>
            <w:r w:rsidRPr="008B71EE">
              <w:rPr>
                <w:b/>
                <w:bCs/>
                <w:sz w:val="20"/>
                <w:szCs w:val="20"/>
              </w:rPr>
              <w:t>For the regional director to complete:</w:t>
            </w:r>
          </w:p>
        </w:tc>
      </w:tr>
      <w:tr w:rsidR="0062212A" w14:paraId="09E67A81" w14:textId="77777777" w:rsidTr="00B55BD8">
        <w:tc>
          <w:tcPr>
            <w:tcW w:w="2122" w:type="dxa"/>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3A47FC7C" w14:textId="77777777" w:rsidR="0062212A" w:rsidRPr="008B71EE" w:rsidRDefault="0062212A" w:rsidP="00557FC1">
            <w:pPr>
              <w:pStyle w:val="BodyText"/>
              <w:spacing w:line="276" w:lineRule="auto"/>
              <w:jc w:val="right"/>
              <w:rPr>
                <w:sz w:val="20"/>
                <w:szCs w:val="20"/>
              </w:rPr>
            </w:pPr>
            <w:r w:rsidRPr="008B71EE">
              <w:rPr>
                <w:sz w:val="20"/>
                <w:szCs w:val="20"/>
              </w:rPr>
              <w:t>Name:</w:t>
            </w:r>
          </w:p>
        </w:tc>
        <w:tc>
          <w:tcPr>
            <w:tcW w:w="13306" w:type="dxa"/>
            <w:gridSpan w:val="7"/>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76ADF03E" w14:textId="77777777" w:rsidR="0062212A" w:rsidRPr="008B71EE" w:rsidRDefault="0062212A" w:rsidP="00557FC1">
            <w:pPr>
              <w:pStyle w:val="BodyText"/>
              <w:spacing w:line="276" w:lineRule="auto"/>
              <w:rPr>
                <w:sz w:val="20"/>
                <w:szCs w:val="20"/>
              </w:rPr>
            </w:pPr>
          </w:p>
        </w:tc>
      </w:tr>
      <w:tr w:rsidR="0062212A" w14:paraId="6CF8009F" w14:textId="77777777" w:rsidTr="00B55BD8">
        <w:tc>
          <w:tcPr>
            <w:tcW w:w="2122" w:type="dxa"/>
            <w:tcBorders>
              <w:top w:val="single" w:sz="4" w:space="0" w:color="9BBB59" w:themeColor="accent3"/>
              <w:left w:val="single" w:sz="18" w:space="0" w:color="4F81BD" w:themeColor="accent1"/>
              <w:bottom w:val="single" w:sz="4" w:space="0" w:color="9BBB59" w:themeColor="accent3"/>
              <w:right w:val="single" w:sz="4" w:space="0" w:color="9BBB59" w:themeColor="accent3"/>
            </w:tcBorders>
          </w:tcPr>
          <w:p w14:paraId="69F663A1" w14:textId="77777777" w:rsidR="0062212A" w:rsidRPr="008B71EE" w:rsidRDefault="0062212A" w:rsidP="00557FC1">
            <w:pPr>
              <w:pStyle w:val="BodyText"/>
              <w:spacing w:line="276" w:lineRule="auto"/>
              <w:jc w:val="right"/>
              <w:rPr>
                <w:sz w:val="20"/>
                <w:szCs w:val="20"/>
              </w:rPr>
            </w:pPr>
            <w:r w:rsidRPr="008B71EE">
              <w:rPr>
                <w:sz w:val="20"/>
                <w:szCs w:val="20"/>
              </w:rPr>
              <w:t>Signature:</w:t>
            </w:r>
          </w:p>
        </w:tc>
        <w:tc>
          <w:tcPr>
            <w:tcW w:w="13306" w:type="dxa"/>
            <w:gridSpan w:val="7"/>
            <w:tcBorders>
              <w:top w:val="single" w:sz="4" w:space="0" w:color="9BBB59" w:themeColor="accent3"/>
              <w:left w:val="single" w:sz="4" w:space="0" w:color="9BBB59" w:themeColor="accent3"/>
              <w:bottom w:val="single" w:sz="4" w:space="0" w:color="9BBB59" w:themeColor="accent3"/>
              <w:right w:val="single" w:sz="18" w:space="0" w:color="4F81BD" w:themeColor="accent1"/>
            </w:tcBorders>
          </w:tcPr>
          <w:p w14:paraId="2C58FD3E" w14:textId="77777777" w:rsidR="0062212A" w:rsidRPr="008B71EE" w:rsidRDefault="0062212A" w:rsidP="00557FC1">
            <w:pPr>
              <w:pStyle w:val="BodyText"/>
              <w:spacing w:line="276" w:lineRule="auto"/>
              <w:rPr>
                <w:sz w:val="20"/>
                <w:szCs w:val="20"/>
              </w:rPr>
            </w:pPr>
          </w:p>
        </w:tc>
      </w:tr>
      <w:tr w:rsidR="0062212A" w14:paraId="706FE3F2" w14:textId="77777777" w:rsidTr="00B55BD8">
        <w:tc>
          <w:tcPr>
            <w:tcW w:w="2122" w:type="dxa"/>
            <w:tcBorders>
              <w:top w:val="single" w:sz="4" w:space="0" w:color="9BBB59" w:themeColor="accent3"/>
              <w:left w:val="single" w:sz="18" w:space="0" w:color="4F81BD" w:themeColor="accent1"/>
              <w:bottom w:val="single" w:sz="18" w:space="0" w:color="4F81BD" w:themeColor="accent1"/>
              <w:right w:val="single" w:sz="4" w:space="0" w:color="9BBB59" w:themeColor="accent3"/>
            </w:tcBorders>
          </w:tcPr>
          <w:p w14:paraId="013CD072" w14:textId="77777777" w:rsidR="0062212A" w:rsidRPr="008B71EE" w:rsidRDefault="0062212A" w:rsidP="00557FC1">
            <w:pPr>
              <w:pStyle w:val="BodyText"/>
              <w:spacing w:line="276" w:lineRule="auto"/>
              <w:jc w:val="right"/>
              <w:rPr>
                <w:sz w:val="20"/>
                <w:szCs w:val="20"/>
              </w:rPr>
            </w:pPr>
            <w:r>
              <w:rPr>
                <w:sz w:val="20"/>
                <w:szCs w:val="20"/>
              </w:rPr>
              <w:t xml:space="preserve"> </w:t>
            </w:r>
            <w:r w:rsidRPr="008B71EE">
              <w:rPr>
                <w:sz w:val="20"/>
                <w:szCs w:val="20"/>
              </w:rPr>
              <w:t>Date:</w:t>
            </w:r>
          </w:p>
        </w:tc>
        <w:tc>
          <w:tcPr>
            <w:tcW w:w="13306" w:type="dxa"/>
            <w:gridSpan w:val="7"/>
            <w:tcBorders>
              <w:top w:val="single" w:sz="4" w:space="0" w:color="9BBB59" w:themeColor="accent3"/>
              <w:left w:val="single" w:sz="4" w:space="0" w:color="9BBB59" w:themeColor="accent3"/>
              <w:bottom w:val="single" w:sz="18" w:space="0" w:color="4F81BD" w:themeColor="accent1"/>
              <w:right w:val="single" w:sz="18" w:space="0" w:color="4F81BD" w:themeColor="accent1"/>
            </w:tcBorders>
          </w:tcPr>
          <w:p w14:paraId="1515627C" w14:textId="77777777" w:rsidR="0062212A" w:rsidRPr="008B71EE" w:rsidRDefault="0062212A" w:rsidP="00557FC1">
            <w:pPr>
              <w:pStyle w:val="BodyText"/>
              <w:spacing w:line="276" w:lineRule="auto"/>
              <w:rPr>
                <w:sz w:val="20"/>
                <w:szCs w:val="20"/>
              </w:rPr>
            </w:pPr>
          </w:p>
        </w:tc>
      </w:tr>
    </w:tbl>
    <w:p w14:paraId="0F88A966" w14:textId="77777777" w:rsidR="0062212A" w:rsidRPr="00991A82" w:rsidRDefault="0062212A" w:rsidP="0062212A">
      <w:pPr>
        <w:pStyle w:val="BodyText"/>
      </w:pPr>
    </w:p>
    <w:p w14:paraId="78D4FEEF" w14:textId="4AAD0033" w:rsidR="00743793" w:rsidRDefault="00743793">
      <w:pPr>
        <w:rPr>
          <w:rFonts w:ascii="Arial" w:hAnsi="Arial" w:cs="Arial"/>
          <w:b/>
          <w:bCs/>
          <w:color w:val="0070C0"/>
          <w:sz w:val="32"/>
          <w:szCs w:val="32"/>
        </w:rPr>
      </w:pPr>
      <w:r>
        <w:rPr>
          <w:rFonts w:ascii="Arial" w:hAnsi="Arial" w:cs="Arial"/>
          <w:b/>
          <w:bCs/>
          <w:color w:val="0070C0"/>
          <w:sz w:val="32"/>
          <w:szCs w:val="32"/>
        </w:rPr>
        <w:br w:type="page"/>
      </w:r>
    </w:p>
    <w:p w14:paraId="07A3AB29" w14:textId="77777777" w:rsidR="00F21B13" w:rsidRDefault="00F21B13" w:rsidP="00743793">
      <w:pPr>
        <w:rPr>
          <w:rFonts w:ascii="Arial" w:hAnsi="Arial" w:cs="Arial"/>
          <w:b/>
          <w:bCs/>
        </w:rPr>
        <w:sectPr w:rsidR="00F21B13" w:rsidSect="00F21B13">
          <w:footerReference w:type="default" r:id="rId36"/>
          <w:pgSz w:w="16838" w:h="11906" w:orient="landscape"/>
          <w:pgMar w:top="1077" w:right="1134" w:bottom="1077" w:left="709" w:header="709" w:footer="136" w:gutter="0"/>
          <w:cols w:space="708"/>
          <w:docGrid w:linePitch="360"/>
        </w:sectPr>
      </w:pPr>
    </w:p>
    <w:p w14:paraId="5FEFA4BC" w14:textId="378032CE" w:rsidR="00743793" w:rsidRDefault="00743793" w:rsidP="00743793">
      <w:pPr>
        <w:rPr>
          <w:rFonts w:ascii="Arial" w:hAnsi="Arial" w:cs="Arial"/>
          <w:b/>
          <w:bCs/>
        </w:rPr>
      </w:pPr>
      <w:r w:rsidRPr="00D03806">
        <w:rPr>
          <w:rFonts w:ascii="Arial" w:hAnsi="Arial" w:cs="Arial"/>
          <w:b/>
          <w:bCs/>
        </w:rPr>
        <w:lastRenderedPageBreak/>
        <w:t xml:space="preserve">APPENDIX </w:t>
      </w:r>
      <w:r>
        <w:rPr>
          <w:rFonts w:ascii="Arial" w:hAnsi="Arial" w:cs="Arial"/>
          <w:b/>
          <w:bCs/>
        </w:rPr>
        <w:t>8</w:t>
      </w:r>
    </w:p>
    <w:p w14:paraId="078FAEE5" w14:textId="77777777" w:rsidR="00743793" w:rsidRDefault="00743793" w:rsidP="00743793">
      <w:pPr>
        <w:rPr>
          <w:rFonts w:ascii="Arial" w:hAnsi="Arial" w:cs="Arial"/>
          <w:b/>
          <w:bCs/>
        </w:rPr>
      </w:pPr>
    </w:p>
    <w:p w14:paraId="2E353E91" w14:textId="77777777" w:rsidR="00743793" w:rsidRDefault="00743793" w:rsidP="00743793">
      <w:pPr>
        <w:rPr>
          <w:rFonts w:ascii="Arial" w:hAnsi="Arial" w:cs="Arial"/>
          <w:b/>
          <w:bCs/>
        </w:rPr>
      </w:pPr>
    </w:p>
    <w:p w14:paraId="5D7E437B" w14:textId="44FBB988" w:rsidR="00743793" w:rsidRDefault="0092598F" w:rsidP="00743793">
      <w:pPr>
        <w:jc w:val="center"/>
        <w:rPr>
          <w:rFonts w:ascii="Arial" w:hAnsi="Arial" w:cs="Arial"/>
          <w:b/>
          <w:bCs/>
          <w:color w:val="0070C0"/>
          <w:sz w:val="32"/>
          <w:szCs w:val="32"/>
        </w:rPr>
      </w:pPr>
      <w:r>
        <w:rPr>
          <w:rFonts w:ascii="Arial" w:hAnsi="Arial" w:cs="Arial"/>
          <w:b/>
          <w:bCs/>
          <w:color w:val="0070C0"/>
          <w:sz w:val="32"/>
          <w:szCs w:val="32"/>
        </w:rPr>
        <w:t xml:space="preserve">Board Member </w:t>
      </w:r>
      <w:r w:rsidR="00743793">
        <w:rPr>
          <w:rFonts w:ascii="Arial" w:hAnsi="Arial" w:cs="Arial"/>
          <w:b/>
          <w:bCs/>
          <w:color w:val="0070C0"/>
          <w:sz w:val="32"/>
          <w:szCs w:val="32"/>
        </w:rPr>
        <w:t>FPPT</w:t>
      </w:r>
      <w:r w:rsidR="0008555D">
        <w:rPr>
          <w:rFonts w:ascii="Arial" w:hAnsi="Arial" w:cs="Arial"/>
          <w:b/>
          <w:bCs/>
          <w:color w:val="0070C0"/>
          <w:sz w:val="32"/>
          <w:szCs w:val="32"/>
        </w:rPr>
        <w:t xml:space="preserve"> Privacy Notice</w:t>
      </w:r>
    </w:p>
    <w:p w14:paraId="4FEFC07E" w14:textId="77777777" w:rsidR="00743793" w:rsidRDefault="00743793" w:rsidP="00743793">
      <w:pPr>
        <w:jc w:val="center"/>
        <w:rPr>
          <w:rFonts w:ascii="Arial" w:hAnsi="Arial" w:cs="Arial"/>
          <w:b/>
          <w:bCs/>
          <w:color w:val="0070C0"/>
          <w:sz w:val="32"/>
          <w:szCs w:val="32"/>
        </w:rPr>
      </w:pPr>
    </w:p>
    <w:p w14:paraId="35EE8425" w14:textId="77777777" w:rsidR="006379FD" w:rsidRDefault="006379FD" w:rsidP="006379FD">
      <w:pPr>
        <w:pStyle w:val="BodyText"/>
        <w:ind w:right="-455"/>
        <w:contextualSpacing/>
        <w:rPr>
          <w:rFonts w:ascii="Arial" w:hAnsi="Arial" w:cs="Arial"/>
        </w:rPr>
      </w:pPr>
      <w:r w:rsidRPr="006379FD">
        <w:rPr>
          <w:rFonts w:ascii="Arial" w:hAnsi="Arial" w:cs="Arial"/>
        </w:rPr>
        <w:t xml:space="preserve">[Insert Trust name} is required to provide you with details on the type of personal information which we collect and process. In addition to any other privacy notice which we may have </w:t>
      </w:r>
      <w:proofErr w:type="gramStart"/>
      <w:r w:rsidRPr="006379FD">
        <w:rPr>
          <w:rFonts w:ascii="Arial" w:hAnsi="Arial" w:cs="Arial"/>
        </w:rPr>
        <w:t>provided to</w:t>
      </w:r>
      <w:proofErr w:type="gramEnd"/>
      <w:r w:rsidRPr="006379FD">
        <w:rPr>
          <w:rFonts w:ascii="Arial" w:hAnsi="Arial" w:cs="Arial"/>
        </w:rPr>
        <w:t xml:space="preserve"> </w:t>
      </w:r>
      <w:proofErr w:type="gramStart"/>
      <w:r w:rsidRPr="006379FD">
        <w:rPr>
          <w:rFonts w:ascii="Arial" w:hAnsi="Arial" w:cs="Arial"/>
        </w:rPr>
        <w:t>you</w:t>
      </w:r>
      <w:proofErr w:type="gramEnd"/>
      <w:r w:rsidRPr="006379FD">
        <w:rPr>
          <w:rFonts w:ascii="Arial" w:hAnsi="Arial" w:cs="Arial"/>
        </w:rPr>
        <w:t>, this notice relates to the information collected and processed in relation to the FPPT.</w:t>
      </w:r>
    </w:p>
    <w:p w14:paraId="1279375C" w14:textId="77777777" w:rsidR="006379FD" w:rsidRPr="006379FD" w:rsidRDefault="006379FD" w:rsidP="006379FD">
      <w:pPr>
        <w:pStyle w:val="BodyText"/>
        <w:ind w:right="-455"/>
        <w:contextualSpacing/>
        <w:rPr>
          <w:rFonts w:ascii="Arial" w:hAnsi="Arial" w:cs="Arial"/>
        </w:rPr>
      </w:pPr>
    </w:p>
    <w:p w14:paraId="1A504008" w14:textId="77777777" w:rsidR="006379FD" w:rsidRDefault="006379FD" w:rsidP="006379FD">
      <w:pPr>
        <w:shd w:val="clear" w:color="auto" w:fill="FFFFFF"/>
        <w:ind w:right="-455"/>
        <w:contextualSpacing/>
        <w:jc w:val="both"/>
        <w:rPr>
          <w:rFonts w:ascii="Arial" w:hAnsi="Arial" w:cs="Arial"/>
          <w:color w:val="000000"/>
          <w:lang w:eastAsia="en-GB"/>
        </w:rPr>
      </w:pPr>
      <w:r w:rsidRPr="006379FD">
        <w:rPr>
          <w:rFonts w:ascii="Arial" w:hAnsi="Arial" w:cs="Arial"/>
          <w:color w:val="000000"/>
          <w:lang w:eastAsia="en-GB"/>
        </w:rPr>
        <w:t>The FPPT in ESR is commissioned by NHS England.</w:t>
      </w:r>
    </w:p>
    <w:p w14:paraId="3A52CBDE" w14:textId="77777777" w:rsidR="006379FD" w:rsidRPr="006379FD" w:rsidRDefault="006379FD" w:rsidP="006379FD">
      <w:pPr>
        <w:shd w:val="clear" w:color="auto" w:fill="FFFFFF"/>
        <w:ind w:right="-455"/>
        <w:contextualSpacing/>
        <w:jc w:val="both"/>
        <w:rPr>
          <w:rFonts w:ascii="Arial" w:hAnsi="Arial" w:cs="Arial"/>
          <w:color w:val="000000"/>
          <w:lang w:eastAsia="en-GB"/>
        </w:rPr>
      </w:pPr>
    </w:p>
    <w:p w14:paraId="13B53C6A" w14:textId="77777777" w:rsidR="006379FD" w:rsidRPr="006379FD" w:rsidRDefault="006379FD" w:rsidP="006379FD">
      <w:pPr>
        <w:pStyle w:val="BodyText"/>
        <w:ind w:right="-455"/>
        <w:contextualSpacing/>
        <w:rPr>
          <w:rFonts w:ascii="Arial" w:hAnsi="Arial" w:cs="Arial"/>
        </w:rPr>
      </w:pPr>
      <w:r w:rsidRPr="006379FD">
        <w:rPr>
          <w:rFonts w:ascii="Arial" w:hAnsi="Arial" w:cs="Arial"/>
        </w:rPr>
        <w:t>Contact</w:t>
      </w:r>
      <w:proofErr w:type="gramStart"/>
      <w:r w:rsidRPr="006379FD">
        <w:rPr>
          <w:rFonts w:ascii="Arial" w:hAnsi="Arial" w:cs="Arial"/>
        </w:rPr>
        <w:t>:</w:t>
      </w:r>
      <w:r w:rsidRPr="006379FD">
        <w:rPr>
          <w:rFonts w:ascii="Arial" w:hAnsi="Arial" w:cs="Arial"/>
        </w:rPr>
        <w:tab/>
      </w:r>
      <w:r w:rsidRPr="006379FD">
        <w:rPr>
          <w:rFonts w:ascii="Arial" w:hAnsi="Arial" w:cs="Arial"/>
        </w:rPr>
        <w:tab/>
      </w:r>
      <w:r w:rsidRPr="006379FD">
        <w:rPr>
          <w:rFonts w:ascii="Arial" w:hAnsi="Arial" w:cs="Arial"/>
          <w:highlight w:val="yellow"/>
        </w:rPr>
        <w:t>[add in</w:t>
      </w:r>
      <w:proofErr w:type="gramEnd"/>
      <w:r w:rsidRPr="006379FD">
        <w:rPr>
          <w:rFonts w:ascii="Arial" w:hAnsi="Arial" w:cs="Arial"/>
          <w:highlight w:val="yellow"/>
        </w:rPr>
        <w:t xml:space="preserve"> contact details for Trust]</w:t>
      </w:r>
    </w:p>
    <w:p w14:paraId="2ADB6941" w14:textId="77777777" w:rsidR="006379FD" w:rsidRPr="006379FD" w:rsidRDefault="006379FD" w:rsidP="006379FD">
      <w:pPr>
        <w:pStyle w:val="BodyText"/>
        <w:ind w:right="-455"/>
        <w:contextualSpacing/>
        <w:rPr>
          <w:rFonts w:ascii="Arial" w:hAnsi="Arial" w:cs="Arial"/>
        </w:rPr>
      </w:pPr>
      <w:r w:rsidRPr="006379FD">
        <w:rPr>
          <w:rFonts w:ascii="Arial" w:hAnsi="Arial" w:cs="Arial"/>
        </w:rPr>
        <w:t>Address:</w:t>
      </w:r>
      <w:r w:rsidRPr="006379FD">
        <w:rPr>
          <w:rFonts w:ascii="Arial" w:hAnsi="Arial" w:cs="Arial"/>
        </w:rPr>
        <w:tab/>
      </w:r>
      <w:r w:rsidRPr="006379FD">
        <w:rPr>
          <w:rFonts w:ascii="Arial" w:hAnsi="Arial" w:cs="Arial"/>
        </w:rPr>
        <w:tab/>
      </w:r>
      <w:bookmarkStart w:id="4" w:name="_Hlk129090686"/>
    </w:p>
    <w:bookmarkEnd w:id="4"/>
    <w:p w14:paraId="3E61A5AD" w14:textId="77777777" w:rsidR="006379FD" w:rsidRPr="006379FD" w:rsidRDefault="006379FD" w:rsidP="006379FD">
      <w:pPr>
        <w:pStyle w:val="BodyText"/>
        <w:ind w:right="-455"/>
        <w:rPr>
          <w:rFonts w:ascii="Arial" w:hAnsi="Arial" w:cs="Arial"/>
        </w:rPr>
      </w:pPr>
      <w:r w:rsidRPr="006379FD">
        <w:rPr>
          <w:rFonts w:ascii="Arial" w:hAnsi="Arial" w:cs="Arial"/>
        </w:rPr>
        <w:t>E-mail:</w:t>
      </w:r>
      <w:r w:rsidRPr="006379FD">
        <w:rPr>
          <w:rFonts w:ascii="Arial" w:hAnsi="Arial" w:cs="Arial"/>
        </w:rPr>
        <w:tab/>
      </w:r>
      <w:r w:rsidRPr="006379FD">
        <w:rPr>
          <w:rFonts w:ascii="Arial" w:hAnsi="Arial" w:cs="Arial"/>
        </w:rPr>
        <w:tab/>
        <w:t xml:space="preserve"> </w:t>
      </w:r>
    </w:p>
    <w:p w14:paraId="420FDDB4" w14:textId="77777777" w:rsidR="006379FD" w:rsidRDefault="006379FD" w:rsidP="006379FD">
      <w:pPr>
        <w:pStyle w:val="BodyText"/>
        <w:ind w:right="-455"/>
        <w:rPr>
          <w:rFonts w:ascii="Arial" w:hAnsi="Arial" w:cs="Arial"/>
        </w:rPr>
      </w:pPr>
    </w:p>
    <w:p w14:paraId="431DA721" w14:textId="6F87A69E" w:rsidR="006379FD" w:rsidRPr="006379FD" w:rsidRDefault="006379FD" w:rsidP="006379FD">
      <w:pPr>
        <w:pStyle w:val="BodyText"/>
        <w:ind w:right="-455"/>
        <w:rPr>
          <w:rFonts w:ascii="Arial" w:hAnsi="Arial" w:cs="Arial"/>
        </w:rPr>
      </w:pPr>
      <w:r w:rsidRPr="006379FD">
        <w:rPr>
          <w:rFonts w:ascii="Arial" w:hAnsi="Arial" w:cs="Arial"/>
        </w:rPr>
        <w:t>The type of personal information we collect is in relation to the FPPT for board members and is described below, much of which is already collected and processed for other purposes than the FPPT:</w:t>
      </w:r>
    </w:p>
    <w:p w14:paraId="63A16930"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Name, position title (unless this changes).</w:t>
      </w:r>
    </w:p>
    <w:p w14:paraId="424D4C3A"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Employment history – This would include detail of all job titles, organisation, departments, dates, and role descriptions.</w:t>
      </w:r>
    </w:p>
    <w:p w14:paraId="2A72153A"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References.</w:t>
      </w:r>
    </w:p>
    <w:p w14:paraId="75A528D6"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 xml:space="preserve">Job description and person </w:t>
      </w:r>
      <w:proofErr w:type="gramStart"/>
      <w:r w:rsidRPr="006379FD">
        <w:rPr>
          <w:rFonts w:ascii="Arial" w:hAnsi="Arial" w:cs="Arial"/>
        </w:rPr>
        <w:t>specification</w:t>
      </w:r>
      <w:proofErr w:type="gramEnd"/>
      <w:r w:rsidRPr="006379FD">
        <w:rPr>
          <w:rFonts w:ascii="Arial" w:hAnsi="Arial" w:cs="Arial"/>
        </w:rPr>
        <w:t xml:space="preserve"> in their previous role.</w:t>
      </w:r>
    </w:p>
    <w:p w14:paraId="5C1C809E"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Date of medical clearance.</w:t>
      </w:r>
    </w:p>
    <w:p w14:paraId="4C7F165F"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Qualifications.</w:t>
      </w:r>
    </w:p>
    <w:p w14:paraId="428A26B5"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Record of training and development in application/CV.</w:t>
      </w:r>
    </w:p>
    <w:p w14:paraId="48FBD2AF"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Training and development in the last year.</w:t>
      </w:r>
    </w:p>
    <w:p w14:paraId="7FCE50BF"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Appraisal incorporating the leadership competency framework has been completed.</w:t>
      </w:r>
    </w:p>
    <w:p w14:paraId="28FCB30A"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 xml:space="preserve">Record of any upheld, </w:t>
      </w:r>
      <w:r w:rsidRPr="006379FD">
        <w:rPr>
          <w:rFonts w:ascii="Arial" w:hAnsi="Arial" w:cs="Arial"/>
          <w:color w:val="000000" w:themeColor="text1"/>
        </w:rPr>
        <w:t xml:space="preserve">ongoing or discontinued </w:t>
      </w:r>
      <w:r w:rsidRPr="006379FD">
        <w:rPr>
          <w:rFonts w:ascii="Arial" w:hAnsi="Arial" w:cs="Arial"/>
        </w:rPr>
        <w:t>disciplinary, complaint, grievance, adverse employee behaviour or whistle-blow findings.</w:t>
      </w:r>
    </w:p>
    <w:p w14:paraId="016D3FA8"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DBS status.</w:t>
      </w:r>
    </w:p>
    <w:p w14:paraId="572FCC46"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Registration/revalidation status where required.</w:t>
      </w:r>
    </w:p>
    <w:p w14:paraId="5FBC74C4"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Insolvency check.</w:t>
      </w:r>
    </w:p>
    <w:p w14:paraId="5BD8789D"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Declaration of any settlement agreements.</w:t>
      </w:r>
    </w:p>
    <w:p w14:paraId="1A981114"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 xml:space="preserve">A search of the Companies House </w:t>
      </w:r>
      <w:proofErr w:type="gramStart"/>
      <w:r w:rsidRPr="006379FD">
        <w:rPr>
          <w:rFonts w:ascii="Arial" w:hAnsi="Arial" w:cs="Arial"/>
        </w:rPr>
        <w:t>register</w:t>
      </w:r>
      <w:proofErr w:type="gramEnd"/>
      <w:r w:rsidRPr="006379FD">
        <w:rPr>
          <w:rFonts w:ascii="Arial" w:hAnsi="Arial" w:cs="Arial"/>
        </w:rPr>
        <w:t xml:space="preserve"> to ensure that no board member is </w:t>
      </w:r>
      <w:proofErr w:type="gramStart"/>
      <w:r w:rsidRPr="006379FD">
        <w:rPr>
          <w:rFonts w:ascii="Arial" w:hAnsi="Arial" w:cs="Arial"/>
        </w:rPr>
        <w:t>disqualified</w:t>
      </w:r>
      <w:proofErr w:type="gramEnd"/>
      <w:r w:rsidRPr="006379FD">
        <w:rPr>
          <w:rFonts w:ascii="Arial" w:hAnsi="Arial" w:cs="Arial"/>
        </w:rPr>
        <w:t xml:space="preserve"> as a director.</w:t>
      </w:r>
    </w:p>
    <w:p w14:paraId="56D3F146"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 xml:space="preserve">A search </w:t>
      </w:r>
      <w:proofErr w:type="gramStart"/>
      <w:r w:rsidRPr="006379FD">
        <w:rPr>
          <w:rFonts w:ascii="Arial" w:hAnsi="Arial" w:cs="Arial"/>
        </w:rPr>
        <w:t>of</w:t>
      </w:r>
      <w:proofErr w:type="gramEnd"/>
      <w:r w:rsidRPr="006379FD">
        <w:rPr>
          <w:rFonts w:ascii="Arial" w:hAnsi="Arial" w:cs="Arial"/>
        </w:rPr>
        <w:t xml:space="preserve"> the Charity Commission’s register of removed trustees.</w:t>
      </w:r>
    </w:p>
    <w:p w14:paraId="1BDBEF70"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A check with the CQC, NHS England and relevant professional bodies where appropriate.</w:t>
      </w:r>
    </w:p>
    <w:p w14:paraId="5F7D4978"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Social media check.</w:t>
      </w:r>
    </w:p>
    <w:p w14:paraId="647859C2"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Employment tribunal judgement check.</w:t>
      </w:r>
    </w:p>
    <w:p w14:paraId="78184728"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Board member reference completed (where applicable).</w:t>
      </w:r>
    </w:p>
    <w:p w14:paraId="566EC802" w14:textId="77777777" w:rsidR="006379FD" w:rsidRPr="006379FD" w:rsidRDefault="006379FD" w:rsidP="006379FD">
      <w:pPr>
        <w:pStyle w:val="BodyText"/>
        <w:widowControl/>
        <w:numPr>
          <w:ilvl w:val="6"/>
          <w:numId w:val="80"/>
        </w:numPr>
        <w:autoSpaceDE/>
        <w:autoSpaceDN/>
        <w:ind w:left="709" w:right="-455"/>
        <w:rPr>
          <w:rFonts w:ascii="Arial" w:hAnsi="Arial" w:cs="Arial"/>
        </w:rPr>
      </w:pPr>
      <w:r w:rsidRPr="006379FD">
        <w:rPr>
          <w:rFonts w:ascii="Arial" w:hAnsi="Arial" w:cs="Arial"/>
        </w:rPr>
        <w:t>Annual self-attestation signed, including confirmation (as appropriate) that there have been no changes.</w:t>
      </w:r>
    </w:p>
    <w:p w14:paraId="52D0FBD5" w14:textId="77777777" w:rsidR="006379FD" w:rsidRDefault="006379FD" w:rsidP="006379FD">
      <w:pPr>
        <w:pStyle w:val="BodyText"/>
        <w:ind w:right="-455"/>
        <w:rPr>
          <w:rFonts w:ascii="Arial" w:hAnsi="Arial" w:cs="Arial"/>
        </w:rPr>
      </w:pPr>
    </w:p>
    <w:p w14:paraId="72FBE5F1" w14:textId="04DDFA1E" w:rsidR="006379FD" w:rsidRDefault="006379FD" w:rsidP="006379FD">
      <w:pPr>
        <w:pStyle w:val="BodyText"/>
        <w:ind w:right="-455"/>
        <w:rPr>
          <w:rFonts w:ascii="Arial" w:hAnsi="Arial" w:cs="Arial"/>
        </w:rPr>
      </w:pPr>
      <w:proofErr w:type="gramStart"/>
      <w:r w:rsidRPr="006379FD">
        <w:rPr>
          <w:rFonts w:ascii="Arial" w:hAnsi="Arial" w:cs="Arial"/>
        </w:rPr>
        <w:t>Processing of</w:t>
      </w:r>
      <w:proofErr w:type="gramEnd"/>
      <w:r w:rsidRPr="006379FD">
        <w:rPr>
          <w:rFonts w:ascii="Arial" w:hAnsi="Arial" w:cs="Arial"/>
        </w:rPr>
        <w:t xml:space="preserve"> this data is necessary on the lawful basis set out in Article 6(1)(e) UK GDPR as the foundation for the database. This is because it relates to the processing of personal data which is necessary for the performance of the fit and proper person test which is carried out in the public interest and/or in the exercise of official authority vested in the controller.</w:t>
      </w:r>
    </w:p>
    <w:p w14:paraId="53CD542D" w14:textId="77777777" w:rsidR="006379FD" w:rsidRPr="006379FD" w:rsidRDefault="006379FD" w:rsidP="006379FD">
      <w:pPr>
        <w:pStyle w:val="BodyText"/>
        <w:ind w:right="-455"/>
        <w:rPr>
          <w:rFonts w:ascii="Arial" w:hAnsi="Arial" w:cs="Arial"/>
        </w:rPr>
      </w:pPr>
    </w:p>
    <w:p w14:paraId="44B139FF" w14:textId="77777777" w:rsidR="006379FD" w:rsidRPr="006379FD" w:rsidRDefault="006379FD" w:rsidP="006379FD">
      <w:pPr>
        <w:shd w:val="clear" w:color="auto" w:fill="FFFFFF"/>
        <w:ind w:right="-455"/>
        <w:rPr>
          <w:rFonts w:ascii="Arial" w:hAnsi="Arial" w:cs="Arial"/>
          <w:color w:val="000000"/>
          <w:lang w:eastAsia="en-GB"/>
        </w:rPr>
      </w:pPr>
      <w:r w:rsidRPr="006379FD">
        <w:rPr>
          <w:rFonts w:ascii="Arial" w:hAnsi="Arial" w:cs="Arial"/>
          <w:color w:val="000000"/>
          <w:lang w:eastAsia="en-GB"/>
        </w:rPr>
        <w:t xml:space="preserve">For CQC-registered providers, ensuring directors are fit and proper is a legal requirement for the purposes of the Health and Social Care Act 2008 (Regulated Activities) Regulations 2014, and organisations are required to make information available connected with compliance </w:t>
      </w:r>
      <w:proofErr w:type="gramStart"/>
      <w:r w:rsidRPr="006379FD">
        <w:rPr>
          <w:rFonts w:ascii="Arial" w:hAnsi="Arial" w:cs="Arial"/>
          <w:color w:val="000000"/>
          <w:lang w:eastAsia="en-GB"/>
        </w:rPr>
        <w:t>to</w:t>
      </w:r>
      <w:proofErr w:type="gramEnd"/>
      <w:r w:rsidRPr="006379FD">
        <w:rPr>
          <w:rFonts w:ascii="Arial" w:hAnsi="Arial" w:cs="Arial"/>
          <w:color w:val="000000"/>
          <w:lang w:eastAsia="en-GB"/>
        </w:rPr>
        <w:t xml:space="preserve"> the CQC. </w:t>
      </w:r>
    </w:p>
    <w:p w14:paraId="50A08406" w14:textId="77777777" w:rsidR="006379FD" w:rsidRDefault="006379FD" w:rsidP="006379FD">
      <w:pPr>
        <w:pStyle w:val="Heading4"/>
        <w:spacing w:before="0"/>
        <w:ind w:right="-455"/>
        <w:rPr>
          <w:rFonts w:ascii="Arial" w:hAnsi="Arial" w:cs="Arial"/>
        </w:rPr>
      </w:pPr>
    </w:p>
    <w:p w14:paraId="5E0AD7C2" w14:textId="7E02E88E" w:rsidR="006379FD" w:rsidRPr="006379FD" w:rsidRDefault="006379FD" w:rsidP="006379FD">
      <w:pPr>
        <w:pStyle w:val="Heading4"/>
        <w:spacing w:before="0"/>
        <w:ind w:right="-455"/>
        <w:rPr>
          <w:rFonts w:ascii="Arial" w:hAnsi="Arial" w:cs="Arial"/>
        </w:rPr>
      </w:pPr>
      <w:r w:rsidRPr="006379FD">
        <w:rPr>
          <w:rFonts w:ascii="Arial" w:hAnsi="Arial" w:cs="Arial"/>
        </w:rPr>
        <w:t xml:space="preserve">How we get </w:t>
      </w:r>
      <w:proofErr w:type="gramStart"/>
      <w:r w:rsidRPr="006379FD">
        <w:rPr>
          <w:rFonts w:ascii="Arial" w:hAnsi="Arial" w:cs="Arial"/>
        </w:rPr>
        <w:t>the personal</w:t>
      </w:r>
      <w:proofErr w:type="gramEnd"/>
      <w:r w:rsidRPr="006379FD">
        <w:rPr>
          <w:rFonts w:ascii="Arial" w:hAnsi="Arial" w:cs="Arial"/>
        </w:rPr>
        <w:t xml:space="preserve"> information and why we have it</w:t>
      </w:r>
    </w:p>
    <w:p w14:paraId="61040B6F" w14:textId="77777777" w:rsidR="006379FD" w:rsidRDefault="006379FD" w:rsidP="006379FD">
      <w:pPr>
        <w:pStyle w:val="BodyText"/>
        <w:ind w:right="-455"/>
        <w:rPr>
          <w:rFonts w:ascii="Arial" w:hAnsi="Arial" w:cs="Arial"/>
        </w:rPr>
      </w:pPr>
      <w:r w:rsidRPr="006379FD">
        <w:rPr>
          <w:rFonts w:ascii="Arial" w:hAnsi="Arial" w:cs="Arial"/>
        </w:rPr>
        <w:t>Most of the personal information we process is provided to us directly by you as part of your application form and recruitment to satisfy recruitment checks and the FPPT requirements.</w:t>
      </w:r>
    </w:p>
    <w:p w14:paraId="5063F46D" w14:textId="77777777" w:rsidR="006379FD" w:rsidRPr="006379FD" w:rsidRDefault="006379FD" w:rsidP="006379FD">
      <w:pPr>
        <w:pStyle w:val="BodyText"/>
        <w:ind w:right="-455"/>
        <w:rPr>
          <w:rFonts w:ascii="Arial" w:hAnsi="Arial" w:cs="Arial"/>
        </w:rPr>
      </w:pPr>
    </w:p>
    <w:p w14:paraId="733798FB" w14:textId="77777777" w:rsidR="006379FD" w:rsidRPr="006379FD" w:rsidRDefault="006379FD" w:rsidP="006379FD">
      <w:pPr>
        <w:pStyle w:val="BodyText"/>
        <w:keepNext/>
        <w:ind w:right="-455"/>
        <w:rPr>
          <w:rFonts w:ascii="Arial" w:hAnsi="Arial" w:cs="Arial"/>
        </w:rPr>
      </w:pPr>
      <w:r w:rsidRPr="006379FD">
        <w:rPr>
          <w:rFonts w:ascii="Arial" w:hAnsi="Arial" w:cs="Arial"/>
        </w:rPr>
        <w:t xml:space="preserve">[If applicable] We may also receive personal information indirectly, from the following sources in the </w:t>
      </w:r>
      <w:r w:rsidRPr="006379FD">
        <w:rPr>
          <w:rFonts w:ascii="Arial" w:hAnsi="Arial" w:cs="Arial"/>
        </w:rPr>
        <w:lastRenderedPageBreak/>
        <w:t>following scenarios:</w:t>
      </w:r>
    </w:p>
    <w:p w14:paraId="36F4D875" w14:textId="77777777" w:rsidR="006379FD" w:rsidRP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References when we have made a conditional offer to you.</w:t>
      </w:r>
    </w:p>
    <w:p w14:paraId="6A20E355" w14:textId="77777777" w:rsidR="006379FD" w:rsidRP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Publicly accessible registers and websites for our FPPT.</w:t>
      </w:r>
    </w:p>
    <w:p w14:paraId="49F668B8" w14:textId="77777777" w:rsidR="00E0452A" w:rsidRDefault="006379FD" w:rsidP="00E0452A">
      <w:pPr>
        <w:pStyle w:val="ListBullet"/>
        <w:tabs>
          <w:tab w:val="num" w:pos="567"/>
        </w:tabs>
        <w:spacing w:after="0" w:line="240" w:lineRule="auto"/>
        <w:ind w:left="851" w:right="-455" w:hanging="284"/>
        <w:rPr>
          <w:rFonts w:cs="Arial"/>
          <w:sz w:val="22"/>
          <w:szCs w:val="22"/>
        </w:rPr>
      </w:pPr>
      <w:r w:rsidRPr="006379FD">
        <w:rPr>
          <w:rFonts w:cs="Arial"/>
          <w:sz w:val="22"/>
          <w:szCs w:val="22"/>
        </w:rPr>
        <w:t>Professional bodies for FPPT to test registration and or any other ‘fitness’ matters shared between organisations.</w:t>
      </w:r>
    </w:p>
    <w:p w14:paraId="3B7C96D9" w14:textId="7B5A1577" w:rsidR="006379FD" w:rsidRPr="00E0452A" w:rsidRDefault="006379FD" w:rsidP="00E0452A">
      <w:pPr>
        <w:pStyle w:val="ListBullet"/>
        <w:tabs>
          <w:tab w:val="num" w:pos="567"/>
        </w:tabs>
        <w:spacing w:after="0" w:line="240" w:lineRule="auto"/>
        <w:ind w:left="851" w:right="-455" w:hanging="284"/>
        <w:rPr>
          <w:rFonts w:cs="Arial"/>
          <w:sz w:val="22"/>
          <w:szCs w:val="22"/>
        </w:rPr>
      </w:pPr>
      <w:r w:rsidRPr="00E0452A">
        <w:rPr>
          <w:rFonts w:cs="Arial"/>
          <w:sz w:val="22"/>
          <w:szCs w:val="22"/>
        </w:rPr>
        <w:t xml:space="preserve">Regulatory bodies, </w:t>
      </w:r>
      <w:proofErr w:type="spellStart"/>
      <w:r w:rsidRPr="00E0452A">
        <w:rPr>
          <w:rFonts w:cs="Arial"/>
          <w:sz w:val="22"/>
          <w:szCs w:val="22"/>
        </w:rPr>
        <w:t>eg</w:t>
      </w:r>
      <w:proofErr w:type="spellEnd"/>
      <w:r w:rsidRPr="00E0452A">
        <w:rPr>
          <w:rFonts w:cs="Arial"/>
          <w:sz w:val="22"/>
          <w:szCs w:val="22"/>
        </w:rPr>
        <w:t xml:space="preserve"> CQC and NHS England.</w:t>
      </w:r>
    </w:p>
    <w:p w14:paraId="09FD1C25" w14:textId="77777777" w:rsidR="006379FD" w:rsidRDefault="006379FD" w:rsidP="006379FD">
      <w:pPr>
        <w:pStyle w:val="BodyText"/>
        <w:ind w:right="-455"/>
        <w:rPr>
          <w:rFonts w:ascii="Arial" w:hAnsi="Arial" w:cs="Arial"/>
        </w:rPr>
      </w:pPr>
    </w:p>
    <w:p w14:paraId="35B3D7A7" w14:textId="71EF7234" w:rsidR="006379FD" w:rsidRPr="006379FD" w:rsidRDefault="006379FD" w:rsidP="006379FD">
      <w:pPr>
        <w:pStyle w:val="BodyText"/>
        <w:ind w:right="-455"/>
        <w:rPr>
          <w:rFonts w:ascii="Arial" w:hAnsi="Arial" w:cs="Arial"/>
        </w:rPr>
      </w:pPr>
      <w:r w:rsidRPr="006379FD">
        <w:rPr>
          <w:rFonts w:ascii="Arial" w:hAnsi="Arial" w:cs="Arial"/>
        </w:rPr>
        <w:t>We use the information that you have given us to:</w:t>
      </w:r>
    </w:p>
    <w:p w14:paraId="399E5BD4" w14:textId="77777777" w:rsidR="00E0452A" w:rsidRDefault="006379FD" w:rsidP="00E0452A">
      <w:pPr>
        <w:pStyle w:val="ListBullet"/>
        <w:tabs>
          <w:tab w:val="num" w:pos="567"/>
        </w:tabs>
        <w:spacing w:after="0" w:line="240" w:lineRule="auto"/>
        <w:ind w:left="851" w:right="-455" w:hanging="284"/>
        <w:rPr>
          <w:rFonts w:cs="Arial"/>
          <w:sz w:val="22"/>
          <w:szCs w:val="22"/>
        </w:rPr>
      </w:pPr>
      <w:r w:rsidRPr="006379FD">
        <w:rPr>
          <w:rFonts w:cs="Arial"/>
          <w:sz w:val="22"/>
          <w:szCs w:val="22"/>
        </w:rPr>
        <w:t xml:space="preserve">conclude </w:t>
      </w:r>
      <w:proofErr w:type="gramStart"/>
      <w:r w:rsidRPr="006379FD">
        <w:rPr>
          <w:rFonts w:cs="Arial"/>
          <w:sz w:val="22"/>
          <w:szCs w:val="22"/>
        </w:rPr>
        <w:t>whether or not</w:t>
      </w:r>
      <w:proofErr w:type="gramEnd"/>
      <w:r w:rsidRPr="006379FD">
        <w:rPr>
          <w:rFonts w:cs="Arial"/>
          <w:sz w:val="22"/>
          <w:szCs w:val="22"/>
        </w:rPr>
        <w:t xml:space="preserve"> you are fit and proper to carry out the role of board director</w:t>
      </w:r>
    </w:p>
    <w:p w14:paraId="6DDE153E" w14:textId="1560B221" w:rsidR="006379FD" w:rsidRPr="00E0452A" w:rsidRDefault="006379FD" w:rsidP="00E0452A">
      <w:pPr>
        <w:pStyle w:val="ListBullet"/>
        <w:tabs>
          <w:tab w:val="num" w:pos="567"/>
        </w:tabs>
        <w:spacing w:after="0" w:line="240" w:lineRule="auto"/>
        <w:ind w:left="851" w:right="-455" w:hanging="284"/>
        <w:rPr>
          <w:rFonts w:cs="Arial"/>
          <w:sz w:val="22"/>
          <w:szCs w:val="22"/>
        </w:rPr>
      </w:pPr>
      <w:r w:rsidRPr="00E0452A">
        <w:rPr>
          <w:rFonts w:cs="Arial"/>
          <w:sz w:val="22"/>
          <w:szCs w:val="22"/>
        </w:rPr>
        <w:t>inform the regulators of our assessment outcome.</w:t>
      </w:r>
    </w:p>
    <w:p w14:paraId="193B790A" w14:textId="77777777" w:rsidR="00E0452A" w:rsidRDefault="00E0452A" w:rsidP="006379FD">
      <w:pPr>
        <w:pStyle w:val="BodyText"/>
        <w:ind w:right="-455"/>
        <w:rPr>
          <w:rFonts w:ascii="Arial" w:hAnsi="Arial" w:cs="Arial"/>
        </w:rPr>
      </w:pPr>
    </w:p>
    <w:p w14:paraId="7BE1ED5F" w14:textId="4A39749D" w:rsidR="006379FD" w:rsidRPr="006379FD" w:rsidRDefault="006379FD" w:rsidP="006379FD">
      <w:pPr>
        <w:pStyle w:val="BodyText"/>
        <w:ind w:right="-455"/>
        <w:rPr>
          <w:rFonts w:ascii="Arial" w:hAnsi="Arial" w:cs="Arial"/>
        </w:rPr>
      </w:pPr>
      <w:r w:rsidRPr="006379FD">
        <w:rPr>
          <w:rFonts w:ascii="Arial" w:hAnsi="Arial" w:cs="Arial"/>
        </w:rPr>
        <w:t>We may share this information with NHS England, CQC,</w:t>
      </w:r>
      <w:r w:rsidRPr="006379FD">
        <w:rPr>
          <w:rFonts w:ascii="Arial" w:hAnsi="Arial" w:cs="Arial"/>
          <w:color w:val="000000"/>
          <w:lang w:eastAsia="en-GB"/>
        </w:rPr>
        <w:t xml:space="preserve"> future employers (particularly where they themselves are subject to the FPP requirements), </w:t>
      </w:r>
      <w:r w:rsidRPr="006379FD">
        <w:rPr>
          <w:rFonts w:ascii="Arial" w:hAnsi="Arial" w:cs="Arial"/>
        </w:rPr>
        <w:t>and professional bodies.</w:t>
      </w:r>
    </w:p>
    <w:p w14:paraId="45219647" w14:textId="77777777" w:rsidR="00E0452A" w:rsidRDefault="00E0452A" w:rsidP="006379FD">
      <w:pPr>
        <w:pStyle w:val="BodyText"/>
        <w:ind w:right="-455"/>
        <w:rPr>
          <w:rFonts w:ascii="Arial" w:hAnsi="Arial" w:cs="Arial"/>
        </w:rPr>
      </w:pPr>
    </w:p>
    <w:p w14:paraId="255C4D79" w14:textId="5A5334E8" w:rsidR="006379FD" w:rsidRPr="006379FD" w:rsidRDefault="006379FD" w:rsidP="006379FD">
      <w:pPr>
        <w:pStyle w:val="BodyText"/>
        <w:ind w:right="-455"/>
        <w:rPr>
          <w:rFonts w:ascii="Arial" w:hAnsi="Arial" w:cs="Arial"/>
        </w:rPr>
      </w:pPr>
      <w:r w:rsidRPr="006379FD">
        <w:rPr>
          <w:rFonts w:ascii="Arial" w:hAnsi="Arial" w:cs="Arial"/>
        </w:rPr>
        <w:t>Under the UK General Data Protection Regulation (UK GDPR), the lawful bases we rely on for processing this information are:</w:t>
      </w:r>
    </w:p>
    <w:p w14:paraId="6114ED74" w14:textId="77777777" w:rsidR="006379FD" w:rsidRPr="006379FD" w:rsidRDefault="006379FD" w:rsidP="0092598F">
      <w:pPr>
        <w:pStyle w:val="LastBullet"/>
        <w:numPr>
          <w:ilvl w:val="0"/>
          <w:numId w:val="82"/>
        </w:numPr>
        <w:spacing w:after="0" w:line="240" w:lineRule="auto"/>
        <w:ind w:left="851" w:right="-455" w:hanging="284"/>
        <w:rPr>
          <w:rFonts w:cs="Arial"/>
          <w:sz w:val="22"/>
          <w:szCs w:val="22"/>
        </w:rPr>
      </w:pPr>
      <w:r w:rsidRPr="006379FD">
        <w:rPr>
          <w:rFonts w:cs="Arial"/>
          <w:sz w:val="22"/>
          <w:szCs w:val="22"/>
        </w:rPr>
        <w:t>We need it to perform a public task.</w:t>
      </w:r>
    </w:p>
    <w:p w14:paraId="68DF93D6" w14:textId="77777777" w:rsidR="00E0452A" w:rsidRDefault="00E0452A" w:rsidP="006379FD">
      <w:pPr>
        <w:pStyle w:val="Heading4"/>
        <w:spacing w:before="0"/>
        <w:ind w:right="-455"/>
        <w:rPr>
          <w:rFonts w:ascii="Arial" w:hAnsi="Arial" w:cs="Arial"/>
        </w:rPr>
      </w:pPr>
    </w:p>
    <w:p w14:paraId="7AE65474" w14:textId="585FA8E7" w:rsidR="006379FD" w:rsidRPr="006379FD" w:rsidRDefault="006379FD" w:rsidP="006379FD">
      <w:pPr>
        <w:pStyle w:val="Heading4"/>
        <w:spacing w:before="0"/>
        <w:ind w:right="-455"/>
        <w:rPr>
          <w:rFonts w:ascii="Arial" w:hAnsi="Arial" w:cs="Arial"/>
        </w:rPr>
      </w:pPr>
      <w:r w:rsidRPr="006379FD">
        <w:rPr>
          <w:rFonts w:ascii="Arial" w:hAnsi="Arial" w:cs="Arial"/>
        </w:rPr>
        <w:t>How we store your personal information</w:t>
      </w:r>
    </w:p>
    <w:p w14:paraId="7142D3C2" w14:textId="77777777" w:rsidR="006379FD" w:rsidRDefault="006379FD" w:rsidP="006379FD">
      <w:pPr>
        <w:pStyle w:val="BodyText"/>
        <w:ind w:right="-455"/>
        <w:rPr>
          <w:rFonts w:ascii="Arial" w:hAnsi="Arial" w:cs="Arial"/>
        </w:rPr>
      </w:pPr>
      <w:r w:rsidRPr="006379FD">
        <w:rPr>
          <w:rFonts w:ascii="Arial" w:hAnsi="Arial" w:cs="Arial"/>
        </w:rPr>
        <w:t xml:space="preserve">Your information is securely stored. We keep the ESR FPPT </w:t>
      </w:r>
      <w:proofErr w:type="gramStart"/>
      <w:r w:rsidRPr="006379FD">
        <w:rPr>
          <w:rFonts w:ascii="Arial" w:hAnsi="Arial" w:cs="Arial"/>
        </w:rPr>
        <w:t>information</w:t>
      </w:r>
      <w:proofErr w:type="gramEnd"/>
      <w:r w:rsidRPr="006379FD">
        <w:rPr>
          <w:rFonts w:ascii="Arial" w:hAnsi="Arial" w:cs="Arial"/>
        </w:rPr>
        <w:t xml:space="preserve"> including the board member reference, for a career long period. We will then dispose of your information in accordance with our policies and procedures [insert].</w:t>
      </w:r>
    </w:p>
    <w:p w14:paraId="05921DD0" w14:textId="77777777" w:rsidR="0092598F" w:rsidRPr="006379FD" w:rsidRDefault="0092598F" w:rsidP="006379FD">
      <w:pPr>
        <w:pStyle w:val="BodyText"/>
        <w:ind w:right="-455"/>
        <w:rPr>
          <w:rFonts w:ascii="Arial" w:hAnsi="Arial" w:cs="Arial"/>
        </w:rPr>
      </w:pPr>
    </w:p>
    <w:p w14:paraId="2BC2AFCA" w14:textId="77777777" w:rsidR="006379FD" w:rsidRPr="006379FD" w:rsidRDefault="006379FD" w:rsidP="006379FD">
      <w:pPr>
        <w:pStyle w:val="Heading4"/>
        <w:spacing w:before="0"/>
        <w:ind w:right="-455"/>
        <w:rPr>
          <w:rFonts w:ascii="Arial" w:hAnsi="Arial" w:cs="Arial"/>
        </w:rPr>
      </w:pPr>
      <w:r w:rsidRPr="006379FD">
        <w:rPr>
          <w:rFonts w:ascii="Arial" w:hAnsi="Arial" w:cs="Arial"/>
        </w:rPr>
        <w:t>Your data protection rights</w:t>
      </w:r>
    </w:p>
    <w:p w14:paraId="66DEAB07" w14:textId="77777777" w:rsidR="006379FD" w:rsidRPr="006379FD" w:rsidRDefault="006379FD" w:rsidP="006379FD">
      <w:pPr>
        <w:pStyle w:val="BodyText"/>
        <w:ind w:right="-455"/>
        <w:rPr>
          <w:rFonts w:ascii="Arial" w:hAnsi="Arial" w:cs="Arial"/>
        </w:rPr>
      </w:pPr>
      <w:r w:rsidRPr="006379FD">
        <w:rPr>
          <w:rFonts w:ascii="Arial" w:hAnsi="Arial" w:cs="Arial"/>
        </w:rPr>
        <w:t>Under data protection law, you have rights including:</w:t>
      </w:r>
    </w:p>
    <w:p w14:paraId="075412CC" w14:textId="77777777" w:rsidR="006379FD" w:rsidRPr="006379FD" w:rsidRDefault="006379FD" w:rsidP="006379FD">
      <w:pPr>
        <w:pStyle w:val="ListBullet"/>
        <w:tabs>
          <w:tab w:val="num" w:pos="567"/>
        </w:tabs>
        <w:spacing w:after="0" w:line="240" w:lineRule="auto"/>
        <w:ind w:left="851" w:hanging="284"/>
        <w:rPr>
          <w:rFonts w:cs="Arial"/>
          <w:sz w:val="22"/>
          <w:szCs w:val="22"/>
        </w:rPr>
      </w:pPr>
      <w:r w:rsidRPr="006379FD">
        <w:rPr>
          <w:rFonts w:cs="Arial"/>
          <w:sz w:val="22"/>
          <w:szCs w:val="22"/>
        </w:rPr>
        <w:t>Your right of access – You have the right to ask us for copies of your personal information.</w:t>
      </w:r>
    </w:p>
    <w:p w14:paraId="3F61DB20" w14:textId="77777777" w:rsidR="006379FD" w:rsidRP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 xml:space="preserve">Your right to rectification – You </w:t>
      </w:r>
      <w:proofErr w:type="gramStart"/>
      <w:r w:rsidRPr="006379FD">
        <w:rPr>
          <w:rFonts w:cs="Arial"/>
          <w:sz w:val="22"/>
          <w:szCs w:val="22"/>
        </w:rPr>
        <w:t>have</w:t>
      </w:r>
      <w:proofErr w:type="gramEnd"/>
      <w:r w:rsidRPr="006379FD">
        <w:rPr>
          <w:rFonts w:cs="Arial"/>
          <w:sz w:val="22"/>
          <w:szCs w:val="22"/>
        </w:rPr>
        <w:t xml:space="preserve"> the right to ask us to rectify personal information you think is inaccurate. You also have the right to ask us to complete information you think is incomplete.</w:t>
      </w:r>
    </w:p>
    <w:p w14:paraId="28202B40" w14:textId="77777777" w:rsidR="006379FD" w:rsidRP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 xml:space="preserve">Your right to erasure – You </w:t>
      </w:r>
      <w:proofErr w:type="gramStart"/>
      <w:r w:rsidRPr="006379FD">
        <w:rPr>
          <w:rFonts w:cs="Arial"/>
          <w:sz w:val="22"/>
          <w:szCs w:val="22"/>
        </w:rPr>
        <w:t>have</w:t>
      </w:r>
      <w:proofErr w:type="gramEnd"/>
      <w:r w:rsidRPr="006379FD">
        <w:rPr>
          <w:rFonts w:cs="Arial"/>
          <w:sz w:val="22"/>
          <w:szCs w:val="22"/>
        </w:rPr>
        <w:t xml:space="preserve"> the right to ask us to erase your personal information in certain circumstances.</w:t>
      </w:r>
    </w:p>
    <w:p w14:paraId="7527FACE" w14:textId="77777777" w:rsidR="006379FD" w:rsidRP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Your right to restriction of processing – You have the right to ask us to restrict the processing of your personal information in certain circumstances.</w:t>
      </w:r>
    </w:p>
    <w:p w14:paraId="19CDB8C2" w14:textId="77777777" w:rsidR="006379FD" w:rsidRP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Your right to object to processing – You have the right to object to the processing of your personal information in certain circumstances.</w:t>
      </w:r>
    </w:p>
    <w:p w14:paraId="0435B123" w14:textId="77777777" w:rsidR="006379FD" w:rsidRDefault="006379FD" w:rsidP="006379FD">
      <w:pPr>
        <w:pStyle w:val="ListBullet"/>
        <w:tabs>
          <w:tab w:val="num" w:pos="567"/>
        </w:tabs>
        <w:spacing w:after="0" w:line="240" w:lineRule="auto"/>
        <w:ind w:left="851" w:right="-455" w:hanging="284"/>
        <w:rPr>
          <w:rFonts w:cs="Arial"/>
          <w:sz w:val="22"/>
          <w:szCs w:val="22"/>
        </w:rPr>
      </w:pPr>
      <w:r w:rsidRPr="006379FD">
        <w:rPr>
          <w:rFonts w:cs="Arial"/>
          <w:sz w:val="22"/>
          <w:szCs w:val="22"/>
        </w:rPr>
        <w:t>Your right to data portability – You have the right to ask that we transfer the personal information you gave us to another organisation, or to you, in certain circumstances.</w:t>
      </w:r>
    </w:p>
    <w:p w14:paraId="6FC21A98" w14:textId="3A98D35C" w:rsidR="0092598F" w:rsidRDefault="0092598F" w:rsidP="006379FD">
      <w:pPr>
        <w:pStyle w:val="ListBullet"/>
        <w:tabs>
          <w:tab w:val="num" w:pos="567"/>
        </w:tabs>
        <w:spacing w:after="0" w:line="240" w:lineRule="auto"/>
        <w:ind w:left="851" w:right="-455" w:hanging="284"/>
        <w:rPr>
          <w:rFonts w:cs="Arial"/>
          <w:sz w:val="22"/>
          <w:szCs w:val="22"/>
        </w:rPr>
      </w:pPr>
      <w:r>
        <w:rPr>
          <w:rFonts w:cs="Arial"/>
          <w:sz w:val="22"/>
          <w:szCs w:val="22"/>
        </w:rPr>
        <w:t>You are not required to pay any charge for exercising your rights.  If you make a request, we have one month to respond to you.</w:t>
      </w:r>
    </w:p>
    <w:p w14:paraId="1AD94A35" w14:textId="7DD86E7C" w:rsidR="006379FD" w:rsidRDefault="006379FD" w:rsidP="0092598F">
      <w:pPr>
        <w:pStyle w:val="LastBullet"/>
        <w:numPr>
          <w:ilvl w:val="0"/>
          <w:numId w:val="0"/>
        </w:numPr>
        <w:spacing w:after="0" w:line="240" w:lineRule="auto"/>
        <w:ind w:left="720" w:right="-455"/>
        <w:rPr>
          <w:rFonts w:cs="Arial"/>
          <w:sz w:val="22"/>
          <w:szCs w:val="22"/>
        </w:rPr>
      </w:pPr>
      <w:r w:rsidRPr="006379FD">
        <w:rPr>
          <w:rFonts w:cs="Arial"/>
          <w:sz w:val="22"/>
          <w:szCs w:val="22"/>
        </w:rPr>
        <w:t xml:space="preserve">You are not required to pay any charge for exercising your rights. If you make a request, we have </w:t>
      </w:r>
    </w:p>
    <w:p w14:paraId="788BDEE0" w14:textId="77777777" w:rsidR="0092598F" w:rsidRPr="0092598F" w:rsidRDefault="0092598F" w:rsidP="0092598F">
      <w:pPr>
        <w:pStyle w:val="BodyText"/>
        <w:rPr>
          <w:lang w:val="en-GB"/>
        </w:rPr>
      </w:pPr>
    </w:p>
    <w:p w14:paraId="1D009977" w14:textId="77777777" w:rsidR="006379FD" w:rsidRPr="006379FD" w:rsidRDefault="006379FD" w:rsidP="006379FD">
      <w:pPr>
        <w:pStyle w:val="BodyText"/>
        <w:ind w:right="-455"/>
        <w:rPr>
          <w:rFonts w:ascii="Arial" w:hAnsi="Arial" w:cs="Arial"/>
        </w:rPr>
      </w:pPr>
      <w:r w:rsidRPr="006379FD">
        <w:rPr>
          <w:rFonts w:ascii="Arial" w:hAnsi="Arial" w:cs="Arial"/>
        </w:rPr>
        <w:t xml:space="preserve">Please contact us at </w:t>
      </w:r>
      <w:hyperlink r:id="rId37" w:history="1">
        <w:r w:rsidRPr="006379FD">
          <w:rPr>
            <w:rStyle w:val="Hyperlink"/>
            <w:rFonts w:ascii="Arial" w:hAnsi="Arial" w:cs="Arial"/>
            <w:highlight w:val="yellow"/>
          </w:rPr>
          <w:t>[add</w:t>
        </w:r>
      </w:hyperlink>
      <w:r w:rsidRPr="006379FD">
        <w:rPr>
          <w:rFonts w:ascii="Arial" w:hAnsi="Arial" w:cs="Arial"/>
          <w:highlight w:val="yellow"/>
        </w:rPr>
        <w:t xml:space="preserve"> data protection officer contact details]</w:t>
      </w:r>
      <w:r w:rsidRPr="006379FD">
        <w:rPr>
          <w:rFonts w:ascii="Arial" w:hAnsi="Arial" w:cs="Arial"/>
        </w:rPr>
        <w:t xml:space="preserve"> if you wish to make a request.</w:t>
      </w:r>
    </w:p>
    <w:p w14:paraId="72EB9453" w14:textId="77777777" w:rsidR="0092598F" w:rsidRDefault="0092598F" w:rsidP="006379FD">
      <w:pPr>
        <w:pStyle w:val="Heading4"/>
        <w:spacing w:before="0"/>
        <w:ind w:right="-455"/>
        <w:rPr>
          <w:rFonts w:ascii="Arial" w:hAnsi="Arial" w:cs="Arial"/>
        </w:rPr>
      </w:pPr>
    </w:p>
    <w:p w14:paraId="3B0C2546" w14:textId="7B4DCE2D" w:rsidR="006379FD" w:rsidRPr="006379FD" w:rsidRDefault="006379FD" w:rsidP="006379FD">
      <w:pPr>
        <w:pStyle w:val="Heading4"/>
        <w:spacing w:before="0"/>
        <w:ind w:right="-455"/>
        <w:rPr>
          <w:rFonts w:ascii="Arial" w:hAnsi="Arial" w:cs="Arial"/>
        </w:rPr>
      </w:pPr>
      <w:r w:rsidRPr="006379FD">
        <w:rPr>
          <w:rFonts w:ascii="Arial" w:hAnsi="Arial" w:cs="Arial"/>
        </w:rPr>
        <w:t>How to complain</w:t>
      </w:r>
    </w:p>
    <w:p w14:paraId="5BFECD5D" w14:textId="77777777" w:rsidR="006379FD" w:rsidRPr="006379FD" w:rsidRDefault="006379FD" w:rsidP="006379FD">
      <w:pPr>
        <w:pStyle w:val="BodyText"/>
        <w:ind w:right="-455"/>
        <w:rPr>
          <w:rFonts w:ascii="Arial" w:hAnsi="Arial" w:cs="Arial"/>
        </w:rPr>
      </w:pPr>
      <w:r w:rsidRPr="006379FD">
        <w:rPr>
          <w:rFonts w:ascii="Arial" w:hAnsi="Arial" w:cs="Arial"/>
        </w:rPr>
        <w:t xml:space="preserve">If you have any concerns about our use of your personal information, you can make a complaint to us via </w:t>
      </w:r>
      <w:hyperlink r:id="rId38" w:history="1">
        <w:r w:rsidRPr="006379FD">
          <w:rPr>
            <w:rStyle w:val="Hyperlink"/>
            <w:rFonts w:ascii="Arial" w:hAnsi="Arial" w:cs="Arial"/>
            <w:highlight w:val="yellow"/>
          </w:rPr>
          <w:t>[add</w:t>
        </w:r>
      </w:hyperlink>
      <w:r w:rsidRPr="006379FD">
        <w:rPr>
          <w:rFonts w:ascii="Arial" w:hAnsi="Arial" w:cs="Arial"/>
          <w:highlight w:val="yellow"/>
        </w:rPr>
        <w:t xml:space="preserve"> data protection officer contact details</w:t>
      </w:r>
      <w:proofErr w:type="gramStart"/>
      <w:r w:rsidRPr="006379FD">
        <w:rPr>
          <w:rFonts w:ascii="Arial" w:hAnsi="Arial" w:cs="Arial"/>
          <w:highlight w:val="yellow"/>
        </w:rPr>
        <w:t>]</w:t>
      </w:r>
      <w:r w:rsidRPr="006379FD">
        <w:rPr>
          <w:rFonts w:ascii="Arial" w:hAnsi="Arial" w:cs="Arial"/>
        </w:rPr>
        <w:t xml:space="preserve"> .</w:t>
      </w:r>
      <w:proofErr w:type="gramEnd"/>
      <w:r w:rsidRPr="006379FD">
        <w:rPr>
          <w:rFonts w:ascii="Arial" w:hAnsi="Arial" w:cs="Arial"/>
        </w:rPr>
        <w:t xml:space="preserve"> You can also complain to the ICO if you are unhappy with how we have used your data.</w:t>
      </w:r>
    </w:p>
    <w:p w14:paraId="412B42CB" w14:textId="77777777" w:rsidR="0092598F" w:rsidRDefault="0092598F" w:rsidP="006379FD">
      <w:pPr>
        <w:pStyle w:val="Heading4"/>
        <w:spacing w:before="0"/>
        <w:ind w:right="-455"/>
        <w:rPr>
          <w:rFonts w:ascii="Arial" w:hAnsi="Arial" w:cs="Arial"/>
        </w:rPr>
      </w:pPr>
    </w:p>
    <w:p w14:paraId="591947F1" w14:textId="44B725A0" w:rsidR="006379FD" w:rsidRPr="006379FD" w:rsidRDefault="006379FD" w:rsidP="006379FD">
      <w:pPr>
        <w:pStyle w:val="Heading4"/>
        <w:spacing w:before="0"/>
        <w:ind w:right="-455"/>
        <w:rPr>
          <w:rFonts w:ascii="Arial" w:hAnsi="Arial" w:cs="Arial"/>
        </w:rPr>
      </w:pPr>
      <w:r w:rsidRPr="006379FD">
        <w:rPr>
          <w:rFonts w:ascii="Arial" w:hAnsi="Arial" w:cs="Arial"/>
        </w:rPr>
        <w:t>The ICO’s address</w:t>
      </w:r>
    </w:p>
    <w:p w14:paraId="39E9DC9E" w14:textId="77777777" w:rsidR="006379FD" w:rsidRPr="006379FD" w:rsidRDefault="006379FD" w:rsidP="006379FD">
      <w:pPr>
        <w:pStyle w:val="BodyTextNoSpacing"/>
        <w:spacing w:line="240" w:lineRule="auto"/>
        <w:ind w:right="-454"/>
        <w:rPr>
          <w:rFonts w:cs="Arial"/>
          <w:sz w:val="22"/>
          <w:szCs w:val="22"/>
        </w:rPr>
      </w:pPr>
      <w:r w:rsidRPr="006379FD">
        <w:rPr>
          <w:rFonts w:cs="Arial"/>
          <w:sz w:val="22"/>
          <w:szCs w:val="22"/>
        </w:rPr>
        <w:t>Information Commissioner’s Office</w:t>
      </w:r>
    </w:p>
    <w:p w14:paraId="5BC15ABC" w14:textId="77777777" w:rsidR="006379FD" w:rsidRPr="006379FD" w:rsidRDefault="006379FD" w:rsidP="006379FD">
      <w:pPr>
        <w:pStyle w:val="BodyTextNoSpacing"/>
        <w:spacing w:line="240" w:lineRule="auto"/>
        <w:ind w:right="-454"/>
        <w:rPr>
          <w:rFonts w:cs="Arial"/>
          <w:sz w:val="22"/>
          <w:szCs w:val="22"/>
        </w:rPr>
      </w:pPr>
      <w:r w:rsidRPr="006379FD">
        <w:rPr>
          <w:rFonts w:cs="Arial"/>
          <w:sz w:val="22"/>
          <w:szCs w:val="22"/>
        </w:rPr>
        <w:t>Wycliffe House</w:t>
      </w:r>
    </w:p>
    <w:p w14:paraId="23C2C720" w14:textId="77777777" w:rsidR="006379FD" w:rsidRPr="006379FD" w:rsidRDefault="006379FD" w:rsidP="006379FD">
      <w:pPr>
        <w:pStyle w:val="BodyTextNoSpacing"/>
        <w:spacing w:line="240" w:lineRule="auto"/>
        <w:ind w:right="-454"/>
        <w:rPr>
          <w:rFonts w:cs="Arial"/>
          <w:sz w:val="22"/>
          <w:szCs w:val="22"/>
        </w:rPr>
      </w:pPr>
      <w:r w:rsidRPr="006379FD">
        <w:rPr>
          <w:rFonts w:cs="Arial"/>
          <w:sz w:val="22"/>
          <w:szCs w:val="22"/>
        </w:rPr>
        <w:t>Water Lane</w:t>
      </w:r>
    </w:p>
    <w:p w14:paraId="025DCE87" w14:textId="77777777" w:rsidR="006379FD" w:rsidRPr="006379FD" w:rsidRDefault="006379FD" w:rsidP="006379FD">
      <w:pPr>
        <w:pStyle w:val="BodyTextNoSpacing"/>
        <w:spacing w:line="240" w:lineRule="auto"/>
        <w:ind w:right="-454"/>
        <w:rPr>
          <w:rFonts w:cs="Arial"/>
          <w:sz w:val="22"/>
          <w:szCs w:val="22"/>
        </w:rPr>
      </w:pPr>
      <w:r w:rsidRPr="006379FD">
        <w:rPr>
          <w:rFonts w:cs="Arial"/>
          <w:sz w:val="22"/>
          <w:szCs w:val="22"/>
        </w:rPr>
        <w:t>Wilmslow</w:t>
      </w:r>
    </w:p>
    <w:p w14:paraId="63C8B17C" w14:textId="77777777" w:rsidR="006379FD" w:rsidRPr="006379FD" w:rsidRDefault="006379FD" w:rsidP="006379FD">
      <w:pPr>
        <w:pStyle w:val="BodyTextNoSpacing"/>
        <w:spacing w:line="240" w:lineRule="auto"/>
        <w:ind w:right="-454"/>
        <w:rPr>
          <w:rFonts w:cs="Arial"/>
          <w:sz w:val="22"/>
          <w:szCs w:val="22"/>
        </w:rPr>
      </w:pPr>
      <w:r w:rsidRPr="006379FD">
        <w:rPr>
          <w:rFonts w:cs="Arial"/>
          <w:sz w:val="22"/>
          <w:szCs w:val="22"/>
        </w:rPr>
        <w:t>Cheshire</w:t>
      </w:r>
    </w:p>
    <w:p w14:paraId="254DD4D7" w14:textId="77777777" w:rsidR="006379FD" w:rsidRPr="006379FD" w:rsidRDefault="006379FD" w:rsidP="006379FD">
      <w:pPr>
        <w:pStyle w:val="BodyText"/>
        <w:ind w:right="-454"/>
        <w:rPr>
          <w:rFonts w:ascii="Arial" w:hAnsi="Arial" w:cs="Arial"/>
        </w:rPr>
      </w:pPr>
      <w:r w:rsidRPr="006379FD">
        <w:rPr>
          <w:rFonts w:ascii="Arial" w:hAnsi="Arial" w:cs="Arial"/>
        </w:rPr>
        <w:t>SK9 5AF</w:t>
      </w:r>
    </w:p>
    <w:p w14:paraId="35EB1113" w14:textId="77777777" w:rsidR="006379FD" w:rsidRPr="006379FD" w:rsidRDefault="006379FD" w:rsidP="006379FD">
      <w:pPr>
        <w:pStyle w:val="BodyText"/>
        <w:ind w:right="-454"/>
        <w:rPr>
          <w:rFonts w:ascii="Arial" w:hAnsi="Arial" w:cs="Arial"/>
        </w:rPr>
      </w:pPr>
      <w:r w:rsidRPr="006379FD">
        <w:rPr>
          <w:rFonts w:ascii="Arial" w:hAnsi="Arial" w:cs="Arial"/>
        </w:rPr>
        <w:t xml:space="preserve">Helpline number: 0303 123 1113 ICO website: </w:t>
      </w:r>
      <w:hyperlink r:id="rId39" w:history="1">
        <w:r w:rsidRPr="006379FD">
          <w:rPr>
            <w:rStyle w:val="Hyperlink"/>
            <w:rFonts w:ascii="Arial" w:hAnsi="Arial" w:cs="Arial"/>
          </w:rPr>
          <w:t>https://www.ico.org.uk</w:t>
        </w:r>
      </w:hyperlink>
    </w:p>
    <w:p w14:paraId="15FADEFF" w14:textId="77777777" w:rsidR="006379FD" w:rsidRPr="00B7715D" w:rsidRDefault="006379FD" w:rsidP="006379FD">
      <w:pPr>
        <w:jc w:val="right"/>
        <w:rPr>
          <w:rFonts w:ascii="Arial" w:hAnsi="Arial" w:cs="Arial"/>
          <w:sz w:val="24"/>
          <w:szCs w:val="24"/>
        </w:rPr>
      </w:pPr>
    </w:p>
    <w:p w14:paraId="54498EFD" w14:textId="77777777" w:rsidR="006379FD" w:rsidRPr="00B7715D" w:rsidRDefault="006379FD" w:rsidP="006379FD">
      <w:pPr>
        <w:jc w:val="right"/>
        <w:rPr>
          <w:rFonts w:ascii="Arial" w:hAnsi="Arial" w:cs="Arial"/>
          <w:sz w:val="24"/>
          <w:szCs w:val="24"/>
        </w:rPr>
        <w:sectPr w:rsidR="006379FD" w:rsidRPr="00B7715D" w:rsidSect="006379FD">
          <w:pgSz w:w="11906" w:h="16838"/>
          <w:pgMar w:top="1135" w:right="1080" w:bottom="709" w:left="1080" w:header="708" w:footer="138" w:gutter="0"/>
          <w:cols w:space="708"/>
          <w:docGrid w:linePitch="360"/>
        </w:sectPr>
      </w:pPr>
    </w:p>
    <w:p w14:paraId="3F34B4D0" w14:textId="77777777" w:rsidR="006806F6" w:rsidRDefault="00B21FD9">
      <w:pPr>
        <w:pStyle w:val="BodyText"/>
        <w:ind w:left="12314"/>
        <w:rPr>
          <w:sz w:val="20"/>
        </w:rPr>
      </w:pPr>
      <w:r>
        <w:rPr>
          <w:noProof/>
          <w:sz w:val="20"/>
          <w:lang w:val="en-GB" w:eastAsia="en-GB"/>
        </w:rPr>
        <w:lastRenderedPageBreak/>
        <w:drawing>
          <wp:inline distT="0" distB="0" distL="0" distR="0" wp14:anchorId="47BACB58" wp14:editId="6417CD87">
            <wp:extent cx="1446873" cy="749522"/>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446873" cy="749522"/>
                    </a:xfrm>
                    <a:prstGeom prst="rect">
                      <a:avLst/>
                    </a:prstGeom>
                  </pic:spPr>
                </pic:pic>
              </a:graphicData>
            </a:graphic>
          </wp:inline>
        </w:drawing>
      </w:r>
    </w:p>
    <w:p w14:paraId="64096FFE" w14:textId="4B34A124" w:rsidR="006806F6" w:rsidRDefault="00B21FD9">
      <w:pPr>
        <w:pStyle w:val="Heading2"/>
        <w:spacing w:before="14"/>
      </w:pPr>
      <w:r>
        <w:t>APPENDIX</w:t>
      </w:r>
      <w:r>
        <w:rPr>
          <w:spacing w:val="-2"/>
        </w:rPr>
        <w:t xml:space="preserve"> </w:t>
      </w:r>
      <w:r w:rsidR="004E6222">
        <w:t>9</w:t>
      </w:r>
    </w:p>
    <w:p w14:paraId="591A5AB5" w14:textId="77777777" w:rsidR="006806F6" w:rsidRDefault="006806F6">
      <w:pPr>
        <w:pStyle w:val="BodyText"/>
        <w:rPr>
          <w:rFonts w:ascii="Arial"/>
          <w:b/>
        </w:rPr>
      </w:pPr>
    </w:p>
    <w:p w14:paraId="6316C01F" w14:textId="77777777" w:rsidR="006806F6" w:rsidRDefault="00B21FD9">
      <w:pPr>
        <w:ind w:left="112"/>
        <w:rPr>
          <w:rFonts w:ascii="Arial"/>
          <w:b/>
        </w:rPr>
      </w:pPr>
      <w:r>
        <w:rPr>
          <w:rFonts w:ascii="Arial"/>
          <w:b/>
        </w:rPr>
        <w:t>Compliance</w:t>
      </w:r>
      <w:r>
        <w:rPr>
          <w:rFonts w:ascii="Arial"/>
          <w:b/>
          <w:spacing w:val="-6"/>
        </w:rPr>
        <w:t xml:space="preserve"> </w:t>
      </w:r>
      <w:r>
        <w:rPr>
          <w:rFonts w:ascii="Arial"/>
          <w:b/>
        </w:rPr>
        <w:t>with</w:t>
      </w:r>
      <w:r>
        <w:rPr>
          <w:rFonts w:ascii="Arial"/>
          <w:b/>
          <w:spacing w:val="1"/>
        </w:rPr>
        <w:t xml:space="preserve"> </w:t>
      </w:r>
      <w:r>
        <w:rPr>
          <w:rFonts w:ascii="Arial"/>
          <w:b/>
        </w:rPr>
        <w:t>regulations</w:t>
      </w:r>
    </w:p>
    <w:p w14:paraId="7AD55474" w14:textId="77777777" w:rsidR="006806F6" w:rsidRDefault="006806F6">
      <w:pPr>
        <w:pStyle w:val="BodyText"/>
        <w:spacing w:before="3"/>
        <w:rPr>
          <w:rFonts w:ascii="Arial"/>
          <w:b/>
        </w:rPr>
      </w:pPr>
    </w:p>
    <w:p w14:paraId="6515D542" w14:textId="77777777" w:rsidR="006806F6" w:rsidRDefault="00B21FD9">
      <w:pPr>
        <w:pStyle w:val="BodyText"/>
        <w:ind w:left="112" w:right="321"/>
      </w:pPr>
      <w:r>
        <w:t>In the table below, unless the contrary is stated or the context otherwise requires, “ED” means Executive Directors and Director-equivalent and “NED”</w:t>
      </w:r>
      <w:r>
        <w:rPr>
          <w:spacing w:val="-59"/>
        </w:rPr>
        <w:t xml:space="preserve"> </w:t>
      </w:r>
      <w:r>
        <w:t>means Non-Executive Director.</w:t>
      </w:r>
    </w:p>
    <w:p w14:paraId="11A32D34" w14:textId="77777777" w:rsidR="006806F6" w:rsidRDefault="006806F6">
      <w:pPr>
        <w:pStyle w:val="BodyText"/>
        <w:spacing w:before="2"/>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5528"/>
        <w:gridCol w:w="3545"/>
      </w:tblGrid>
      <w:tr w:rsidR="006806F6" w14:paraId="7B28152C" w14:textId="77777777">
        <w:trPr>
          <w:trHeight w:val="251"/>
        </w:trPr>
        <w:tc>
          <w:tcPr>
            <w:tcW w:w="5667" w:type="dxa"/>
            <w:tcBorders>
              <w:bottom w:val="single" w:sz="6" w:space="0" w:color="000000"/>
            </w:tcBorders>
            <w:shd w:val="clear" w:color="auto" w:fill="D9D9D9"/>
          </w:tcPr>
          <w:p w14:paraId="3C09F0C5" w14:textId="77777777" w:rsidR="006806F6" w:rsidRDefault="00B21FD9">
            <w:pPr>
              <w:pStyle w:val="TableParagraph"/>
              <w:spacing w:line="232" w:lineRule="exact"/>
              <w:ind w:left="110"/>
              <w:rPr>
                <w:rFonts w:ascii="Arial"/>
                <w:b/>
              </w:rPr>
            </w:pPr>
            <w:r>
              <w:rPr>
                <w:rFonts w:ascii="Arial"/>
                <w:b/>
              </w:rPr>
              <w:t>Standard</w:t>
            </w:r>
          </w:p>
        </w:tc>
        <w:tc>
          <w:tcPr>
            <w:tcW w:w="5528" w:type="dxa"/>
            <w:tcBorders>
              <w:bottom w:val="single" w:sz="6" w:space="0" w:color="000000"/>
            </w:tcBorders>
            <w:shd w:val="clear" w:color="auto" w:fill="D9D9D9"/>
          </w:tcPr>
          <w:p w14:paraId="646676FA" w14:textId="77777777" w:rsidR="006806F6" w:rsidRDefault="00B21FD9">
            <w:pPr>
              <w:pStyle w:val="TableParagraph"/>
              <w:spacing w:line="232" w:lineRule="exact"/>
              <w:ind w:left="108"/>
              <w:rPr>
                <w:rFonts w:ascii="Arial"/>
                <w:b/>
              </w:rPr>
            </w:pPr>
            <w:r>
              <w:rPr>
                <w:rFonts w:ascii="Arial"/>
                <w:b/>
              </w:rPr>
              <w:t>Assurance</w:t>
            </w:r>
          </w:p>
        </w:tc>
        <w:tc>
          <w:tcPr>
            <w:tcW w:w="3545" w:type="dxa"/>
            <w:tcBorders>
              <w:bottom w:val="single" w:sz="6" w:space="0" w:color="000000"/>
            </w:tcBorders>
            <w:shd w:val="clear" w:color="auto" w:fill="D9D9D9"/>
          </w:tcPr>
          <w:p w14:paraId="49EF449D" w14:textId="77777777" w:rsidR="006806F6" w:rsidRDefault="00B21FD9">
            <w:pPr>
              <w:pStyle w:val="TableParagraph"/>
              <w:spacing w:line="232" w:lineRule="exact"/>
              <w:ind w:left="110"/>
              <w:rPr>
                <w:rFonts w:ascii="Arial"/>
                <w:b/>
              </w:rPr>
            </w:pPr>
            <w:r>
              <w:rPr>
                <w:rFonts w:ascii="Arial"/>
                <w:b/>
              </w:rPr>
              <w:t>Evidence</w:t>
            </w:r>
          </w:p>
        </w:tc>
      </w:tr>
      <w:tr w:rsidR="006806F6" w14:paraId="22355073" w14:textId="77777777">
        <w:trPr>
          <w:trHeight w:val="3672"/>
        </w:trPr>
        <w:tc>
          <w:tcPr>
            <w:tcW w:w="5667" w:type="dxa"/>
            <w:tcBorders>
              <w:top w:val="single" w:sz="6" w:space="0" w:color="000000"/>
            </w:tcBorders>
          </w:tcPr>
          <w:p w14:paraId="4BC12687" w14:textId="77777777" w:rsidR="006806F6" w:rsidRDefault="00B21FD9">
            <w:pPr>
              <w:pStyle w:val="TableParagraph"/>
              <w:ind w:left="110" w:right="145"/>
            </w:pPr>
            <w:r>
              <w:t>1</w:t>
            </w:r>
            <w:r>
              <w:rPr>
                <w:spacing w:val="1"/>
              </w:rPr>
              <w:t xml:space="preserve"> </w:t>
            </w:r>
            <w:r>
              <w:t>Providers should make every effort to ensure that all</w:t>
            </w:r>
            <w:r>
              <w:rPr>
                <w:spacing w:val="-59"/>
              </w:rPr>
              <w:t xml:space="preserve"> </w:t>
            </w:r>
            <w:r>
              <w:t>available information is sought to confirm that the</w:t>
            </w:r>
            <w:r>
              <w:rPr>
                <w:spacing w:val="1"/>
              </w:rPr>
              <w:t xml:space="preserve"> </w:t>
            </w:r>
            <w:r>
              <w:t>individual is of good character as defined in Schedule 4</w:t>
            </w:r>
            <w:r>
              <w:rPr>
                <w:spacing w:val="-60"/>
              </w:rPr>
              <w:t xml:space="preserve"> </w:t>
            </w:r>
            <w:r>
              <w:t>Part</w:t>
            </w:r>
            <w:r>
              <w:rPr>
                <w:spacing w:val="1"/>
              </w:rPr>
              <w:t xml:space="preserve"> </w:t>
            </w:r>
            <w:r>
              <w:t>2</w:t>
            </w:r>
            <w:r>
              <w:rPr>
                <w:spacing w:val="-2"/>
              </w:rPr>
              <w:t xml:space="preserve"> </w:t>
            </w:r>
            <w:r>
              <w:t>of</w:t>
            </w:r>
            <w:r>
              <w:rPr>
                <w:spacing w:val="-1"/>
              </w:rPr>
              <w:t xml:space="preserve"> </w:t>
            </w:r>
            <w:r>
              <w:t>the Regulations.</w:t>
            </w:r>
          </w:p>
          <w:p w14:paraId="72F13770" w14:textId="77777777" w:rsidR="006806F6" w:rsidRDefault="00B21FD9">
            <w:pPr>
              <w:pStyle w:val="TableParagraph"/>
              <w:ind w:left="110" w:right="95"/>
              <w:rPr>
                <w:rFonts w:ascii="Arial"/>
                <w:i/>
                <w:color w:val="808080"/>
                <w:sz w:val="20"/>
              </w:rPr>
            </w:pPr>
            <w:r>
              <w:rPr>
                <w:rFonts w:ascii="Arial"/>
                <w:i/>
                <w:color w:val="808080"/>
                <w:sz w:val="20"/>
              </w:rPr>
              <w:t>Schedule</w:t>
            </w:r>
            <w:r>
              <w:rPr>
                <w:rFonts w:ascii="Arial"/>
                <w:i/>
                <w:color w:val="808080"/>
                <w:spacing w:val="-2"/>
                <w:sz w:val="20"/>
              </w:rPr>
              <w:t xml:space="preserve"> </w:t>
            </w:r>
            <w:r>
              <w:rPr>
                <w:rFonts w:ascii="Arial"/>
                <w:i/>
                <w:color w:val="808080"/>
                <w:sz w:val="20"/>
              </w:rPr>
              <w:t>4</w:t>
            </w:r>
            <w:r>
              <w:rPr>
                <w:rFonts w:ascii="Arial"/>
                <w:i/>
                <w:color w:val="808080"/>
                <w:spacing w:val="-1"/>
                <w:sz w:val="20"/>
              </w:rPr>
              <w:t xml:space="preserve"> </w:t>
            </w:r>
            <w:r>
              <w:rPr>
                <w:rFonts w:ascii="Arial"/>
                <w:i/>
                <w:color w:val="808080"/>
                <w:sz w:val="20"/>
              </w:rPr>
              <w:t>Part</w:t>
            </w:r>
            <w:r>
              <w:rPr>
                <w:rFonts w:ascii="Arial"/>
                <w:i/>
                <w:color w:val="808080"/>
                <w:spacing w:val="1"/>
                <w:sz w:val="20"/>
              </w:rPr>
              <w:t xml:space="preserve"> </w:t>
            </w:r>
            <w:r>
              <w:rPr>
                <w:rFonts w:ascii="Arial"/>
                <w:i/>
                <w:color w:val="808080"/>
                <w:sz w:val="20"/>
              </w:rPr>
              <w:t>2:</w:t>
            </w:r>
            <w:r>
              <w:rPr>
                <w:rFonts w:ascii="Arial"/>
                <w:i/>
                <w:color w:val="808080"/>
                <w:spacing w:val="-3"/>
                <w:sz w:val="20"/>
              </w:rPr>
              <w:t xml:space="preserve"> </w:t>
            </w:r>
            <w:r>
              <w:rPr>
                <w:rFonts w:ascii="Arial"/>
                <w:i/>
                <w:color w:val="808080"/>
                <w:sz w:val="20"/>
              </w:rPr>
              <w:t>Whether</w:t>
            </w:r>
            <w:r>
              <w:rPr>
                <w:rFonts w:ascii="Arial"/>
                <w:i/>
                <w:color w:val="808080"/>
                <w:spacing w:val="-1"/>
                <w:sz w:val="20"/>
              </w:rPr>
              <w:t xml:space="preserve"> </w:t>
            </w:r>
            <w:r>
              <w:rPr>
                <w:rFonts w:ascii="Arial"/>
                <w:i/>
                <w:color w:val="808080"/>
                <w:sz w:val="20"/>
              </w:rPr>
              <w:t>the</w:t>
            </w:r>
            <w:r>
              <w:rPr>
                <w:rFonts w:ascii="Arial"/>
                <w:i/>
                <w:color w:val="808080"/>
                <w:spacing w:val="-3"/>
                <w:sz w:val="20"/>
              </w:rPr>
              <w:t xml:space="preserve"> </w:t>
            </w:r>
            <w:r>
              <w:rPr>
                <w:rFonts w:ascii="Arial"/>
                <w:i/>
                <w:color w:val="808080"/>
                <w:sz w:val="20"/>
              </w:rPr>
              <w:t>person</w:t>
            </w:r>
            <w:r>
              <w:rPr>
                <w:rFonts w:ascii="Arial"/>
                <w:i/>
                <w:color w:val="808080"/>
                <w:spacing w:val="-2"/>
                <w:sz w:val="20"/>
              </w:rPr>
              <w:t xml:space="preserve"> </w:t>
            </w:r>
            <w:r>
              <w:rPr>
                <w:rFonts w:ascii="Arial"/>
                <w:i/>
                <w:color w:val="808080"/>
                <w:sz w:val="20"/>
              </w:rPr>
              <w:t>has</w:t>
            </w:r>
            <w:r>
              <w:rPr>
                <w:rFonts w:ascii="Arial"/>
                <w:i/>
                <w:color w:val="808080"/>
                <w:spacing w:val="-2"/>
                <w:sz w:val="20"/>
              </w:rPr>
              <w:t xml:space="preserve"> </w:t>
            </w:r>
            <w:r>
              <w:rPr>
                <w:rFonts w:ascii="Arial"/>
                <w:i/>
                <w:color w:val="808080"/>
                <w:sz w:val="20"/>
              </w:rPr>
              <w:t>been</w:t>
            </w:r>
            <w:r>
              <w:rPr>
                <w:rFonts w:ascii="Arial"/>
                <w:i/>
                <w:color w:val="808080"/>
                <w:spacing w:val="-2"/>
                <w:sz w:val="20"/>
              </w:rPr>
              <w:t xml:space="preserve"> </w:t>
            </w:r>
            <w:r>
              <w:rPr>
                <w:rFonts w:ascii="Arial"/>
                <w:i/>
                <w:color w:val="808080"/>
                <w:sz w:val="20"/>
              </w:rPr>
              <w:t>convicted</w:t>
            </w:r>
            <w:r>
              <w:rPr>
                <w:rFonts w:ascii="Arial"/>
                <w:i/>
                <w:color w:val="808080"/>
                <w:spacing w:val="-1"/>
                <w:sz w:val="20"/>
              </w:rPr>
              <w:t xml:space="preserve"> </w:t>
            </w:r>
            <w:r>
              <w:rPr>
                <w:rFonts w:ascii="Arial"/>
                <w:i/>
                <w:color w:val="808080"/>
                <w:sz w:val="20"/>
              </w:rPr>
              <w:t>in</w:t>
            </w:r>
            <w:r>
              <w:rPr>
                <w:rFonts w:ascii="Arial"/>
                <w:i/>
                <w:color w:val="808080"/>
                <w:spacing w:val="-52"/>
                <w:sz w:val="20"/>
              </w:rPr>
              <w:t xml:space="preserve"> </w:t>
            </w:r>
            <w:r>
              <w:rPr>
                <w:rFonts w:ascii="Arial"/>
                <w:i/>
                <w:color w:val="808080"/>
                <w:sz w:val="20"/>
              </w:rPr>
              <w:t>the UK of any offence or been convicted elsewhere of any</w:t>
            </w:r>
            <w:r>
              <w:rPr>
                <w:rFonts w:ascii="Arial"/>
                <w:i/>
                <w:color w:val="808080"/>
                <w:spacing w:val="1"/>
                <w:sz w:val="20"/>
              </w:rPr>
              <w:t xml:space="preserve"> </w:t>
            </w:r>
            <w:r>
              <w:rPr>
                <w:rFonts w:ascii="Arial"/>
                <w:i/>
                <w:color w:val="808080"/>
                <w:sz w:val="20"/>
              </w:rPr>
              <w:t>offence which, if committed in any part of the UK, would</w:t>
            </w:r>
            <w:r>
              <w:rPr>
                <w:rFonts w:ascii="Arial"/>
                <w:i/>
                <w:color w:val="808080"/>
                <w:spacing w:val="1"/>
                <w:sz w:val="20"/>
              </w:rPr>
              <w:t xml:space="preserve"> </w:t>
            </w:r>
            <w:r>
              <w:rPr>
                <w:rFonts w:ascii="Arial"/>
                <w:i/>
                <w:color w:val="808080"/>
                <w:sz w:val="20"/>
              </w:rPr>
              <w:t>constitute an offence.</w:t>
            </w:r>
            <w:r>
              <w:rPr>
                <w:rFonts w:ascii="Arial"/>
                <w:i/>
                <w:color w:val="808080"/>
                <w:spacing w:val="1"/>
                <w:sz w:val="20"/>
              </w:rPr>
              <w:t xml:space="preserve"> </w:t>
            </w:r>
            <w:r>
              <w:rPr>
                <w:rFonts w:ascii="Arial"/>
                <w:i/>
                <w:color w:val="808080"/>
                <w:sz w:val="20"/>
              </w:rPr>
              <w:t>Whether the person has been erased,</w:t>
            </w:r>
            <w:r>
              <w:rPr>
                <w:rFonts w:ascii="Arial"/>
                <w:i/>
                <w:color w:val="808080"/>
                <w:spacing w:val="1"/>
                <w:sz w:val="20"/>
              </w:rPr>
              <w:t xml:space="preserve"> </w:t>
            </w:r>
            <w:r>
              <w:rPr>
                <w:rFonts w:ascii="Arial"/>
                <w:i/>
                <w:color w:val="808080"/>
                <w:sz w:val="20"/>
              </w:rPr>
              <w:t xml:space="preserve">removed or </w:t>
            </w:r>
            <w:proofErr w:type="gramStart"/>
            <w:r>
              <w:rPr>
                <w:rFonts w:ascii="Arial"/>
                <w:i/>
                <w:color w:val="808080"/>
                <w:sz w:val="20"/>
              </w:rPr>
              <w:t>struck-off</w:t>
            </w:r>
            <w:proofErr w:type="gramEnd"/>
            <w:r>
              <w:rPr>
                <w:rFonts w:ascii="Arial"/>
                <w:i/>
                <w:color w:val="808080"/>
                <w:sz w:val="20"/>
              </w:rPr>
              <w:t xml:space="preserve"> a register of professionals maintained</w:t>
            </w:r>
            <w:r>
              <w:rPr>
                <w:rFonts w:ascii="Arial"/>
                <w:i/>
                <w:color w:val="808080"/>
                <w:spacing w:val="1"/>
                <w:sz w:val="20"/>
              </w:rPr>
              <w:t xml:space="preserve"> </w:t>
            </w:r>
            <w:r>
              <w:rPr>
                <w:rFonts w:ascii="Arial"/>
                <w:i/>
                <w:color w:val="808080"/>
                <w:sz w:val="20"/>
              </w:rPr>
              <w:t>by</w:t>
            </w:r>
            <w:r>
              <w:rPr>
                <w:rFonts w:ascii="Arial"/>
                <w:i/>
                <w:color w:val="808080"/>
                <w:spacing w:val="-1"/>
                <w:sz w:val="20"/>
              </w:rPr>
              <w:t xml:space="preserve"> </w:t>
            </w:r>
            <w:r>
              <w:rPr>
                <w:rFonts w:ascii="Arial"/>
                <w:i/>
                <w:color w:val="808080"/>
                <w:sz w:val="20"/>
              </w:rPr>
              <w:t>a</w:t>
            </w:r>
            <w:r>
              <w:rPr>
                <w:rFonts w:ascii="Arial"/>
                <w:i/>
                <w:color w:val="808080"/>
                <w:spacing w:val="-2"/>
                <w:sz w:val="20"/>
              </w:rPr>
              <w:t xml:space="preserve"> </w:t>
            </w:r>
            <w:r>
              <w:rPr>
                <w:rFonts w:ascii="Arial"/>
                <w:i/>
                <w:color w:val="808080"/>
                <w:sz w:val="20"/>
              </w:rPr>
              <w:t>regulator</w:t>
            </w:r>
            <w:r>
              <w:rPr>
                <w:rFonts w:ascii="Arial"/>
                <w:i/>
                <w:color w:val="808080"/>
                <w:spacing w:val="-2"/>
                <w:sz w:val="20"/>
              </w:rPr>
              <w:t xml:space="preserve"> </w:t>
            </w:r>
            <w:r>
              <w:rPr>
                <w:rFonts w:ascii="Arial"/>
                <w:i/>
                <w:color w:val="808080"/>
                <w:sz w:val="20"/>
              </w:rPr>
              <w:t>of health care</w:t>
            </w:r>
            <w:r>
              <w:rPr>
                <w:rFonts w:ascii="Arial"/>
                <w:i/>
                <w:color w:val="808080"/>
                <w:spacing w:val="-2"/>
                <w:sz w:val="20"/>
              </w:rPr>
              <w:t xml:space="preserve"> </w:t>
            </w:r>
            <w:r>
              <w:rPr>
                <w:rFonts w:ascii="Arial"/>
                <w:i/>
                <w:color w:val="808080"/>
                <w:sz w:val="20"/>
              </w:rPr>
              <w:t>or</w:t>
            </w:r>
            <w:r>
              <w:rPr>
                <w:rFonts w:ascii="Arial"/>
                <w:i/>
                <w:color w:val="808080"/>
                <w:spacing w:val="-2"/>
                <w:sz w:val="20"/>
              </w:rPr>
              <w:t xml:space="preserve"> </w:t>
            </w:r>
            <w:r>
              <w:rPr>
                <w:rFonts w:ascii="Arial"/>
                <w:i/>
                <w:color w:val="808080"/>
                <w:sz w:val="20"/>
              </w:rPr>
              <w:t>social</w:t>
            </w:r>
            <w:r>
              <w:rPr>
                <w:rFonts w:ascii="Arial"/>
                <w:i/>
                <w:color w:val="808080"/>
                <w:spacing w:val="-3"/>
                <w:sz w:val="20"/>
              </w:rPr>
              <w:t xml:space="preserve"> </w:t>
            </w:r>
            <w:r>
              <w:rPr>
                <w:rFonts w:ascii="Arial"/>
                <w:i/>
                <w:color w:val="808080"/>
                <w:sz w:val="20"/>
              </w:rPr>
              <w:t>work professionals.</w:t>
            </w:r>
          </w:p>
          <w:p w14:paraId="7E9E5487" w14:textId="713BAC72" w:rsidR="00277E71" w:rsidRPr="00277E71" w:rsidRDefault="00277E71" w:rsidP="00277E71">
            <w:pPr>
              <w:pStyle w:val="TableParagraph"/>
              <w:ind w:left="110" w:right="95"/>
              <w:rPr>
                <w:rFonts w:ascii="Arial"/>
                <w:i/>
                <w:color w:val="A6A6A6" w:themeColor="background1" w:themeShade="A6"/>
                <w:sz w:val="20"/>
                <w:lang w:val="en-GB"/>
              </w:rPr>
            </w:pPr>
            <w:r w:rsidRPr="00277E71">
              <w:rPr>
                <w:rFonts w:ascii="Arial"/>
                <w:b/>
                <w:bCs/>
                <w:i/>
                <w:color w:val="A6A6A6" w:themeColor="background1" w:themeShade="A6"/>
                <w:sz w:val="20"/>
                <w:lang w:val="en-GB"/>
              </w:rPr>
              <w:t>References and assurance for Non</w:t>
            </w:r>
            <w:r w:rsidRPr="00277E71">
              <w:rPr>
                <w:rFonts w:ascii="Arial"/>
                <w:b/>
                <w:bCs/>
                <w:i/>
                <w:color w:val="A6A6A6" w:themeColor="background1" w:themeShade="A6"/>
                <w:sz w:val="20"/>
                <w:lang w:val="en-GB"/>
              </w:rPr>
              <w:noBreakHyphen/>
              <w:t xml:space="preserve">Executive Directors </w:t>
            </w:r>
          </w:p>
          <w:p w14:paraId="1B1DC53E" w14:textId="77777777" w:rsidR="00277E71" w:rsidRPr="00277E71" w:rsidRDefault="00277E71" w:rsidP="00277E71">
            <w:pPr>
              <w:pStyle w:val="TableParagraph"/>
              <w:ind w:left="110" w:right="95"/>
              <w:rPr>
                <w:rFonts w:ascii="Arial"/>
                <w:i/>
                <w:color w:val="A6A6A6" w:themeColor="background1" w:themeShade="A6"/>
                <w:sz w:val="20"/>
                <w:lang w:val="en-GB"/>
              </w:rPr>
            </w:pPr>
            <w:r w:rsidRPr="00277E71">
              <w:rPr>
                <w:rFonts w:ascii="Arial"/>
                <w:i/>
                <w:color w:val="A6A6A6" w:themeColor="background1" w:themeShade="A6"/>
                <w:sz w:val="20"/>
                <w:lang w:val="en-GB"/>
              </w:rPr>
              <w:t>Where a Non</w:t>
            </w:r>
            <w:r w:rsidRPr="00277E71">
              <w:rPr>
                <w:rFonts w:ascii="Arial"/>
                <w:i/>
                <w:color w:val="A6A6A6" w:themeColor="background1" w:themeShade="A6"/>
                <w:sz w:val="20"/>
                <w:lang w:val="en-GB"/>
              </w:rPr>
              <w:noBreakHyphen/>
              <w:t>Executive Director is appointed from outside the NHS, the Trust will request and collate information, with the aim of providing equivalent assurance to that available through NHS Board Member References.</w:t>
            </w:r>
          </w:p>
          <w:p w14:paraId="60249B49" w14:textId="77777777" w:rsidR="00277E71" w:rsidRPr="00277E71" w:rsidRDefault="00277E71" w:rsidP="00277E71">
            <w:pPr>
              <w:pStyle w:val="TableParagraph"/>
              <w:ind w:left="110" w:right="95"/>
              <w:rPr>
                <w:rFonts w:ascii="Arial"/>
                <w:i/>
                <w:color w:val="A6A6A6" w:themeColor="background1" w:themeShade="A6"/>
                <w:sz w:val="20"/>
                <w:lang w:val="en-GB"/>
              </w:rPr>
            </w:pPr>
            <w:r w:rsidRPr="00277E71">
              <w:rPr>
                <w:rFonts w:ascii="Arial"/>
                <w:i/>
                <w:color w:val="A6A6A6" w:themeColor="background1" w:themeShade="A6"/>
                <w:sz w:val="20"/>
                <w:lang w:val="en-GB"/>
              </w:rPr>
              <w:t>As far as reasonably practicable, information requested and reviewed will include:</w:t>
            </w:r>
          </w:p>
          <w:p w14:paraId="77662F76" w14:textId="77777777" w:rsidR="00277E71" w:rsidRPr="00277E71" w:rsidRDefault="00277E71" w:rsidP="00277E71">
            <w:pPr>
              <w:pStyle w:val="TableParagraph"/>
              <w:numPr>
                <w:ilvl w:val="0"/>
                <w:numId w:val="90"/>
              </w:numPr>
              <w:ind w:right="95"/>
              <w:rPr>
                <w:rFonts w:ascii="Arial"/>
                <w:i/>
                <w:color w:val="A6A6A6" w:themeColor="background1" w:themeShade="A6"/>
                <w:sz w:val="20"/>
                <w:lang w:val="en-GB"/>
              </w:rPr>
            </w:pPr>
            <w:r w:rsidRPr="00277E71">
              <w:rPr>
                <w:rFonts w:ascii="Arial"/>
                <w:i/>
                <w:color w:val="A6A6A6" w:themeColor="background1" w:themeShade="A6"/>
                <w:sz w:val="20"/>
                <w:lang w:val="en-GB"/>
              </w:rPr>
              <w:t>details of relevant governance, leadership or board</w:t>
            </w:r>
            <w:r w:rsidRPr="00277E71">
              <w:rPr>
                <w:rFonts w:ascii="Arial"/>
                <w:i/>
                <w:color w:val="A6A6A6" w:themeColor="background1" w:themeShade="A6"/>
                <w:sz w:val="20"/>
                <w:lang w:val="en-GB"/>
              </w:rPr>
              <w:noBreakHyphen/>
              <w:t>level roles held;</w:t>
            </w:r>
          </w:p>
          <w:p w14:paraId="2637A9F2" w14:textId="77777777" w:rsidR="00277E71" w:rsidRPr="00277E71" w:rsidRDefault="00277E71" w:rsidP="00277E71">
            <w:pPr>
              <w:pStyle w:val="TableParagraph"/>
              <w:numPr>
                <w:ilvl w:val="0"/>
                <w:numId w:val="90"/>
              </w:numPr>
              <w:ind w:right="95"/>
              <w:rPr>
                <w:rFonts w:ascii="Arial"/>
                <w:i/>
                <w:color w:val="A6A6A6" w:themeColor="background1" w:themeShade="A6"/>
                <w:sz w:val="20"/>
                <w:lang w:val="en-GB"/>
              </w:rPr>
            </w:pPr>
            <w:r w:rsidRPr="00277E71">
              <w:rPr>
                <w:rFonts w:ascii="Arial"/>
                <w:i/>
                <w:color w:val="A6A6A6" w:themeColor="background1" w:themeShade="A6"/>
                <w:sz w:val="20"/>
                <w:lang w:val="en-GB"/>
              </w:rPr>
              <w:t>information relating to conduct, behaviours and integrity;</w:t>
            </w:r>
          </w:p>
          <w:p w14:paraId="407F67EE" w14:textId="77777777" w:rsidR="00277E71" w:rsidRPr="00277E71" w:rsidRDefault="00277E71" w:rsidP="00277E71">
            <w:pPr>
              <w:pStyle w:val="TableParagraph"/>
              <w:numPr>
                <w:ilvl w:val="0"/>
                <w:numId w:val="90"/>
              </w:numPr>
              <w:ind w:right="95"/>
              <w:rPr>
                <w:rFonts w:ascii="Arial"/>
                <w:i/>
                <w:color w:val="A6A6A6" w:themeColor="background1" w:themeShade="A6"/>
                <w:sz w:val="20"/>
                <w:lang w:val="en-GB"/>
              </w:rPr>
            </w:pPr>
            <w:r w:rsidRPr="00277E71">
              <w:rPr>
                <w:rFonts w:ascii="Arial"/>
                <w:i/>
                <w:color w:val="A6A6A6" w:themeColor="background1" w:themeShade="A6"/>
                <w:sz w:val="20"/>
                <w:lang w:val="en-GB"/>
              </w:rPr>
              <w:t>details of any substantiated grievances, disciplinary matters, investigations or ongoing concerns;</w:t>
            </w:r>
          </w:p>
          <w:p w14:paraId="72C2E615" w14:textId="77777777" w:rsidR="00277E71" w:rsidRPr="00277E71" w:rsidRDefault="00277E71" w:rsidP="00277E71">
            <w:pPr>
              <w:pStyle w:val="TableParagraph"/>
              <w:numPr>
                <w:ilvl w:val="0"/>
                <w:numId w:val="90"/>
              </w:numPr>
              <w:ind w:right="95"/>
              <w:rPr>
                <w:rFonts w:ascii="Arial"/>
                <w:i/>
                <w:color w:val="A6A6A6" w:themeColor="background1" w:themeShade="A6"/>
                <w:sz w:val="20"/>
                <w:lang w:val="en-GB"/>
              </w:rPr>
            </w:pPr>
            <w:r w:rsidRPr="00277E71">
              <w:rPr>
                <w:rFonts w:ascii="Arial"/>
                <w:i/>
                <w:color w:val="A6A6A6" w:themeColor="background1" w:themeShade="A6"/>
                <w:sz w:val="20"/>
                <w:lang w:val="en-GB"/>
              </w:rPr>
              <w:t>reasons for leaving previous roles; and</w:t>
            </w:r>
          </w:p>
          <w:p w14:paraId="3A019E8D" w14:textId="77777777" w:rsidR="00277E71" w:rsidRPr="00277E71" w:rsidRDefault="00277E71" w:rsidP="00277E71">
            <w:pPr>
              <w:pStyle w:val="TableParagraph"/>
              <w:numPr>
                <w:ilvl w:val="0"/>
                <w:numId w:val="90"/>
              </w:numPr>
              <w:ind w:right="95"/>
              <w:rPr>
                <w:rFonts w:ascii="Arial"/>
                <w:i/>
                <w:color w:val="A6A6A6" w:themeColor="background1" w:themeShade="A6"/>
                <w:sz w:val="20"/>
                <w:lang w:val="en-GB"/>
              </w:rPr>
            </w:pPr>
            <w:r w:rsidRPr="00277E71">
              <w:rPr>
                <w:rFonts w:ascii="Arial"/>
                <w:i/>
                <w:color w:val="A6A6A6" w:themeColor="background1" w:themeShade="A6"/>
                <w:sz w:val="20"/>
                <w:lang w:val="en-GB"/>
              </w:rPr>
              <w:t>any matters relevant to fitness and propriety, mismanagement or public confidence.</w:t>
            </w:r>
          </w:p>
          <w:p w14:paraId="6B2C68DA" w14:textId="77777777" w:rsidR="00277E71" w:rsidRPr="00277E71" w:rsidRDefault="00277E71" w:rsidP="00277E71">
            <w:pPr>
              <w:pStyle w:val="TableParagraph"/>
              <w:ind w:left="110" w:right="95"/>
              <w:rPr>
                <w:rFonts w:ascii="Arial"/>
                <w:i/>
                <w:color w:val="A6A6A6" w:themeColor="background1" w:themeShade="A6"/>
                <w:sz w:val="20"/>
                <w:lang w:val="en-GB"/>
              </w:rPr>
            </w:pPr>
            <w:r w:rsidRPr="00277E71">
              <w:rPr>
                <w:rFonts w:ascii="Arial"/>
                <w:i/>
                <w:color w:val="A6A6A6" w:themeColor="background1" w:themeShade="A6"/>
                <w:sz w:val="20"/>
                <w:lang w:val="en-GB"/>
              </w:rPr>
              <w:t xml:space="preserve">Information may be collated from multiple appropriate sources, where needed, to ensure sufficient assurance for FPPT purposes. This information will be reviewed and approved by the Chair, with advice from the Director of Corporate Governance and Chief People Officer as required. </w:t>
            </w:r>
          </w:p>
          <w:p w14:paraId="4BEFF876" w14:textId="77777777" w:rsidR="00277E71" w:rsidRDefault="00277E71">
            <w:pPr>
              <w:pStyle w:val="TableParagraph"/>
              <w:ind w:left="110" w:right="95"/>
              <w:rPr>
                <w:rFonts w:ascii="Arial"/>
                <w:i/>
                <w:sz w:val="20"/>
              </w:rPr>
            </w:pPr>
          </w:p>
        </w:tc>
        <w:tc>
          <w:tcPr>
            <w:tcW w:w="5528" w:type="dxa"/>
            <w:tcBorders>
              <w:top w:val="single" w:sz="6" w:space="0" w:color="000000"/>
            </w:tcBorders>
          </w:tcPr>
          <w:p w14:paraId="501BA487" w14:textId="77777777" w:rsidR="006806F6" w:rsidRDefault="00B21FD9">
            <w:pPr>
              <w:pStyle w:val="TableParagraph"/>
              <w:ind w:left="108" w:right="449"/>
            </w:pPr>
            <w:r>
              <w:t>Employment checks are undertaken in accordance</w:t>
            </w:r>
            <w:r>
              <w:rPr>
                <w:spacing w:val="-60"/>
              </w:rPr>
              <w:t xml:space="preserve"> </w:t>
            </w:r>
            <w:r>
              <w:t>with NHS pre-employment checks standards and</w:t>
            </w:r>
            <w:r>
              <w:rPr>
                <w:spacing w:val="1"/>
              </w:rPr>
              <w:t xml:space="preserve"> </w:t>
            </w:r>
            <w:r>
              <w:t>include:</w:t>
            </w:r>
          </w:p>
          <w:p w14:paraId="4F83AAD4" w14:textId="77777777" w:rsidR="006806F6" w:rsidRDefault="00B21FD9">
            <w:pPr>
              <w:pStyle w:val="TableParagraph"/>
              <w:numPr>
                <w:ilvl w:val="0"/>
                <w:numId w:val="30"/>
              </w:numPr>
              <w:tabs>
                <w:tab w:val="left" w:pos="394"/>
              </w:tabs>
              <w:spacing w:line="237" w:lineRule="auto"/>
              <w:ind w:right="196"/>
            </w:pPr>
            <w:r>
              <w:t>Two</w:t>
            </w:r>
            <w:r>
              <w:rPr>
                <w:spacing w:val="-2"/>
              </w:rPr>
              <w:t xml:space="preserve"> </w:t>
            </w:r>
            <w:r>
              <w:t>references,</w:t>
            </w:r>
            <w:r>
              <w:rPr>
                <w:spacing w:val="1"/>
              </w:rPr>
              <w:t xml:space="preserve"> </w:t>
            </w:r>
            <w:r>
              <w:t>one</w:t>
            </w:r>
            <w:r>
              <w:rPr>
                <w:spacing w:val="-3"/>
              </w:rPr>
              <w:t xml:space="preserve"> </w:t>
            </w:r>
            <w:r>
              <w:t>of</w:t>
            </w:r>
            <w:r>
              <w:rPr>
                <w:spacing w:val="-2"/>
              </w:rPr>
              <w:t xml:space="preserve"> </w:t>
            </w:r>
            <w:r>
              <w:t>which</w:t>
            </w:r>
            <w:r>
              <w:rPr>
                <w:spacing w:val="-1"/>
              </w:rPr>
              <w:t xml:space="preserve"> </w:t>
            </w:r>
            <w:r>
              <w:t>must</w:t>
            </w:r>
            <w:r>
              <w:rPr>
                <w:spacing w:val="-2"/>
              </w:rPr>
              <w:t xml:space="preserve"> </w:t>
            </w:r>
            <w:r>
              <w:t>be</w:t>
            </w:r>
            <w:r>
              <w:rPr>
                <w:spacing w:val="-3"/>
              </w:rPr>
              <w:t xml:space="preserve"> </w:t>
            </w:r>
            <w:r>
              <w:t>most</w:t>
            </w:r>
            <w:r>
              <w:rPr>
                <w:spacing w:val="-2"/>
              </w:rPr>
              <w:t xml:space="preserve"> </w:t>
            </w:r>
            <w:r>
              <w:t>recent</w:t>
            </w:r>
            <w:r>
              <w:rPr>
                <w:spacing w:val="-58"/>
              </w:rPr>
              <w:t xml:space="preserve"> </w:t>
            </w:r>
            <w:r>
              <w:t>employer</w:t>
            </w:r>
          </w:p>
          <w:p w14:paraId="093D746A" w14:textId="77777777" w:rsidR="006806F6" w:rsidRDefault="00B21FD9">
            <w:pPr>
              <w:pStyle w:val="TableParagraph"/>
              <w:numPr>
                <w:ilvl w:val="0"/>
                <w:numId w:val="30"/>
              </w:numPr>
              <w:tabs>
                <w:tab w:val="left" w:pos="394"/>
              </w:tabs>
              <w:spacing w:line="268" w:lineRule="exact"/>
            </w:pPr>
            <w:r>
              <w:t>Qualification</w:t>
            </w:r>
            <w:r>
              <w:rPr>
                <w:spacing w:val="-3"/>
              </w:rPr>
              <w:t xml:space="preserve"> </w:t>
            </w:r>
            <w:r>
              <w:t>and</w:t>
            </w:r>
            <w:r>
              <w:rPr>
                <w:spacing w:val="-5"/>
              </w:rPr>
              <w:t xml:space="preserve"> </w:t>
            </w:r>
            <w:r>
              <w:t>professional</w:t>
            </w:r>
            <w:r>
              <w:rPr>
                <w:spacing w:val="-3"/>
              </w:rPr>
              <w:t xml:space="preserve"> </w:t>
            </w:r>
            <w:r>
              <w:t>registration</w:t>
            </w:r>
            <w:r>
              <w:rPr>
                <w:spacing w:val="-3"/>
              </w:rPr>
              <w:t xml:space="preserve"> </w:t>
            </w:r>
            <w:r>
              <w:t>checks</w:t>
            </w:r>
          </w:p>
          <w:p w14:paraId="15A7C17B" w14:textId="77777777" w:rsidR="006806F6" w:rsidRDefault="00B21FD9">
            <w:pPr>
              <w:pStyle w:val="TableParagraph"/>
              <w:numPr>
                <w:ilvl w:val="0"/>
                <w:numId w:val="30"/>
              </w:numPr>
              <w:tabs>
                <w:tab w:val="left" w:pos="394"/>
              </w:tabs>
              <w:spacing w:line="268" w:lineRule="exact"/>
            </w:pPr>
            <w:r>
              <w:t>Right</w:t>
            </w:r>
            <w:r>
              <w:rPr>
                <w:spacing w:val="-2"/>
              </w:rPr>
              <w:t xml:space="preserve"> </w:t>
            </w:r>
            <w:r>
              <w:t>to</w:t>
            </w:r>
            <w:r>
              <w:rPr>
                <w:spacing w:val="-3"/>
              </w:rPr>
              <w:t xml:space="preserve"> </w:t>
            </w:r>
            <w:r>
              <w:t>work</w:t>
            </w:r>
            <w:r>
              <w:rPr>
                <w:spacing w:val="1"/>
              </w:rPr>
              <w:t xml:space="preserve"> </w:t>
            </w:r>
            <w:r>
              <w:t>checks</w:t>
            </w:r>
          </w:p>
          <w:p w14:paraId="5FB63D49" w14:textId="77777777" w:rsidR="006806F6" w:rsidRDefault="00B21FD9">
            <w:pPr>
              <w:pStyle w:val="TableParagraph"/>
              <w:numPr>
                <w:ilvl w:val="0"/>
                <w:numId w:val="30"/>
              </w:numPr>
              <w:tabs>
                <w:tab w:val="left" w:pos="394"/>
              </w:tabs>
              <w:spacing w:line="268" w:lineRule="exact"/>
            </w:pPr>
            <w:r>
              <w:t>Identity</w:t>
            </w:r>
            <w:r>
              <w:rPr>
                <w:spacing w:val="-1"/>
              </w:rPr>
              <w:t xml:space="preserve"> </w:t>
            </w:r>
            <w:r>
              <w:t>checks</w:t>
            </w:r>
          </w:p>
          <w:p w14:paraId="6D59FCCC" w14:textId="77777777" w:rsidR="006806F6" w:rsidRDefault="00B21FD9">
            <w:pPr>
              <w:pStyle w:val="TableParagraph"/>
              <w:numPr>
                <w:ilvl w:val="0"/>
                <w:numId w:val="30"/>
              </w:numPr>
              <w:tabs>
                <w:tab w:val="left" w:pos="394"/>
              </w:tabs>
              <w:spacing w:line="268" w:lineRule="exact"/>
            </w:pPr>
            <w:r>
              <w:t>Occupational</w:t>
            </w:r>
            <w:r>
              <w:rPr>
                <w:spacing w:val="-3"/>
              </w:rPr>
              <w:t xml:space="preserve"> </w:t>
            </w:r>
            <w:r>
              <w:t>health</w:t>
            </w:r>
            <w:r>
              <w:rPr>
                <w:spacing w:val="-2"/>
              </w:rPr>
              <w:t xml:space="preserve"> </w:t>
            </w:r>
            <w:r>
              <w:t>clearance</w:t>
            </w:r>
          </w:p>
          <w:p w14:paraId="304411CD" w14:textId="77777777" w:rsidR="006806F6" w:rsidRDefault="00B21FD9">
            <w:pPr>
              <w:pStyle w:val="TableParagraph"/>
              <w:numPr>
                <w:ilvl w:val="0"/>
                <w:numId w:val="30"/>
              </w:numPr>
              <w:tabs>
                <w:tab w:val="left" w:pos="394"/>
              </w:tabs>
              <w:spacing w:line="268" w:lineRule="exact"/>
            </w:pPr>
            <w:r>
              <w:t>DBS</w:t>
            </w:r>
            <w:r>
              <w:rPr>
                <w:spacing w:val="-1"/>
              </w:rPr>
              <w:t xml:space="preserve"> </w:t>
            </w:r>
            <w:r>
              <w:t>checks</w:t>
            </w:r>
          </w:p>
          <w:p w14:paraId="3E6BAA55" w14:textId="77777777" w:rsidR="006806F6" w:rsidRDefault="00B21FD9">
            <w:pPr>
              <w:pStyle w:val="TableParagraph"/>
              <w:spacing w:line="252" w:lineRule="exact"/>
              <w:ind w:left="108"/>
            </w:pPr>
            <w:r>
              <w:t>In</w:t>
            </w:r>
            <w:r>
              <w:rPr>
                <w:spacing w:val="-1"/>
              </w:rPr>
              <w:t xml:space="preserve"> </w:t>
            </w:r>
            <w:r>
              <w:t>addition,</w:t>
            </w:r>
            <w:r>
              <w:rPr>
                <w:spacing w:val="-2"/>
              </w:rPr>
              <w:t xml:space="preserve"> </w:t>
            </w:r>
            <w:r>
              <w:t>we</w:t>
            </w:r>
            <w:r>
              <w:rPr>
                <w:spacing w:val="-1"/>
              </w:rPr>
              <w:t xml:space="preserve"> </w:t>
            </w:r>
            <w:r>
              <w:t>also</w:t>
            </w:r>
            <w:r>
              <w:rPr>
                <w:spacing w:val="-1"/>
              </w:rPr>
              <w:t xml:space="preserve"> </w:t>
            </w:r>
            <w:r>
              <w:t>carry</w:t>
            </w:r>
            <w:r>
              <w:rPr>
                <w:spacing w:val="-3"/>
              </w:rPr>
              <w:t xml:space="preserve"> </w:t>
            </w:r>
            <w:r>
              <w:t>out:</w:t>
            </w:r>
          </w:p>
          <w:p w14:paraId="437255F2" w14:textId="77777777" w:rsidR="006806F6" w:rsidRDefault="00B21FD9">
            <w:pPr>
              <w:pStyle w:val="TableParagraph"/>
              <w:numPr>
                <w:ilvl w:val="0"/>
                <w:numId w:val="30"/>
              </w:numPr>
              <w:tabs>
                <w:tab w:val="left" w:pos="394"/>
              </w:tabs>
              <w:spacing w:before="1" w:line="269" w:lineRule="exact"/>
            </w:pPr>
            <w:r>
              <w:t>Declarations</w:t>
            </w:r>
            <w:r>
              <w:rPr>
                <w:spacing w:val="-4"/>
              </w:rPr>
              <w:t xml:space="preserve"> </w:t>
            </w:r>
            <w:r>
              <w:t>of</w:t>
            </w:r>
            <w:r>
              <w:rPr>
                <w:spacing w:val="-2"/>
              </w:rPr>
              <w:t xml:space="preserve"> </w:t>
            </w:r>
            <w:r>
              <w:t>‘fitness’</w:t>
            </w:r>
            <w:r>
              <w:rPr>
                <w:spacing w:val="-5"/>
              </w:rPr>
              <w:t xml:space="preserve"> </w:t>
            </w:r>
            <w:r>
              <w:t>by</w:t>
            </w:r>
            <w:r>
              <w:rPr>
                <w:spacing w:val="-6"/>
              </w:rPr>
              <w:t xml:space="preserve"> </w:t>
            </w:r>
            <w:r>
              <w:t>candidates</w:t>
            </w:r>
          </w:p>
          <w:p w14:paraId="1458014E" w14:textId="77777777" w:rsidR="006806F6" w:rsidRDefault="00B21FD9">
            <w:pPr>
              <w:pStyle w:val="TableParagraph"/>
              <w:numPr>
                <w:ilvl w:val="0"/>
                <w:numId w:val="30"/>
              </w:numPr>
              <w:tabs>
                <w:tab w:val="left" w:pos="394"/>
              </w:tabs>
              <w:spacing w:line="268" w:lineRule="exact"/>
            </w:pPr>
            <w:r>
              <w:t>Search</w:t>
            </w:r>
            <w:r>
              <w:rPr>
                <w:spacing w:val="-3"/>
              </w:rPr>
              <w:t xml:space="preserve"> </w:t>
            </w:r>
            <w:proofErr w:type="gramStart"/>
            <w:r>
              <w:t>of</w:t>
            </w:r>
            <w:proofErr w:type="gramEnd"/>
            <w:r>
              <w:t xml:space="preserve"> insolvency</w:t>
            </w:r>
            <w:r>
              <w:rPr>
                <w:spacing w:val="-4"/>
              </w:rPr>
              <w:t xml:space="preserve"> </w:t>
            </w:r>
            <w:r>
              <w:t>and</w:t>
            </w:r>
            <w:r>
              <w:rPr>
                <w:spacing w:val="-2"/>
              </w:rPr>
              <w:t xml:space="preserve"> </w:t>
            </w:r>
            <w:r>
              <w:t>bankruptcy</w:t>
            </w:r>
            <w:r>
              <w:rPr>
                <w:spacing w:val="-4"/>
              </w:rPr>
              <w:t xml:space="preserve"> </w:t>
            </w:r>
            <w:r>
              <w:t>register</w:t>
            </w:r>
          </w:p>
          <w:p w14:paraId="0F36BF64" w14:textId="77777777" w:rsidR="006806F6" w:rsidRDefault="00B21FD9">
            <w:pPr>
              <w:pStyle w:val="TableParagraph"/>
              <w:numPr>
                <w:ilvl w:val="0"/>
                <w:numId w:val="30"/>
              </w:numPr>
              <w:tabs>
                <w:tab w:val="left" w:pos="394"/>
              </w:tabs>
              <w:spacing w:line="247" w:lineRule="exact"/>
            </w:pPr>
            <w:r>
              <w:t>Search</w:t>
            </w:r>
            <w:r>
              <w:rPr>
                <w:spacing w:val="-3"/>
              </w:rPr>
              <w:t xml:space="preserve"> </w:t>
            </w:r>
            <w:proofErr w:type="gramStart"/>
            <w:r>
              <w:t>of</w:t>
            </w:r>
            <w:proofErr w:type="gramEnd"/>
            <w:r>
              <w:rPr>
                <w:spacing w:val="-1"/>
              </w:rPr>
              <w:t xml:space="preserve"> </w:t>
            </w:r>
            <w:r>
              <w:t>disqualified</w:t>
            </w:r>
            <w:r>
              <w:rPr>
                <w:spacing w:val="-2"/>
              </w:rPr>
              <w:t xml:space="preserve"> </w:t>
            </w:r>
            <w:r>
              <w:t>directors</w:t>
            </w:r>
            <w:r>
              <w:rPr>
                <w:spacing w:val="-5"/>
              </w:rPr>
              <w:t xml:space="preserve"> </w:t>
            </w:r>
            <w:r>
              <w:t>register</w:t>
            </w:r>
          </w:p>
        </w:tc>
        <w:tc>
          <w:tcPr>
            <w:tcW w:w="3545" w:type="dxa"/>
            <w:tcBorders>
              <w:top w:val="single" w:sz="6" w:space="0" w:color="000000"/>
            </w:tcBorders>
          </w:tcPr>
          <w:p w14:paraId="42591FB1" w14:textId="77777777" w:rsidR="006806F6" w:rsidRDefault="00B21FD9">
            <w:pPr>
              <w:pStyle w:val="TableParagraph"/>
              <w:numPr>
                <w:ilvl w:val="0"/>
                <w:numId w:val="29"/>
              </w:numPr>
              <w:tabs>
                <w:tab w:val="left" w:pos="397"/>
              </w:tabs>
              <w:spacing w:line="264" w:lineRule="exact"/>
            </w:pPr>
            <w:r>
              <w:t>References</w:t>
            </w:r>
          </w:p>
          <w:p w14:paraId="7021A443" w14:textId="77777777" w:rsidR="006806F6" w:rsidRDefault="00B21FD9">
            <w:pPr>
              <w:pStyle w:val="TableParagraph"/>
              <w:numPr>
                <w:ilvl w:val="0"/>
                <w:numId w:val="29"/>
              </w:numPr>
              <w:tabs>
                <w:tab w:val="left" w:pos="397"/>
              </w:tabs>
              <w:spacing w:line="269" w:lineRule="exact"/>
            </w:pPr>
            <w:r>
              <w:t>Photo ID</w:t>
            </w:r>
          </w:p>
          <w:p w14:paraId="55A78BCF" w14:textId="77777777" w:rsidR="006806F6" w:rsidRDefault="00B21FD9">
            <w:pPr>
              <w:pStyle w:val="TableParagraph"/>
              <w:numPr>
                <w:ilvl w:val="0"/>
                <w:numId w:val="29"/>
              </w:numPr>
              <w:tabs>
                <w:tab w:val="left" w:pos="397"/>
              </w:tabs>
              <w:spacing w:line="268" w:lineRule="exact"/>
            </w:pPr>
            <w:r>
              <w:t>Other</w:t>
            </w:r>
            <w:r>
              <w:rPr>
                <w:spacing w:val="-3"/>
              </w:rPr>
              <w:t xml:space="preserve"> </w:t>
            </w:r>
            <w:r>
              <w:t>pre-employment</w:t>
            </w:r>
            <w:r>
              <w:rPr>
                <w:spacing w:val="-4"/>
              </w:rPr>
              <w:t xml:space="preserve"> </w:t>
            </w:r>
            <w:r>
              <w:t>checks</w:t>
            </w:r>
          </w:p>
          <w:p w14:paraId="17AB6C94" w14:textId="77777777" w:rsidR="006806F6" w:rsidRDefault="00B21FD9">
            <w:pPr>
              <w:pStyle w:val="TableParagraph"/>
              <w:numPr>
                <w:ilvl w:val="0"/>
                <w:numId w:val="29"/>
              </w:numPr>
              <w:tabs>
                <w:tab w:val="left" w:pos="397"/>
              </w:tabs>
              <w:spacing w:line="268" w:lineRule="exact"/>
            </w:pPr>
            <w:r>
              <w:t>DBS</w:t>
            </w:r>
            <w:r>
              <w:rPr>
                <w:spacing w:val="-1"/>
              </w:rPr>
              <w:t xml:space="preserve"> </w:t>
            </w:r>
            <w:r>
              <w:t>checks</w:t>
            </w:r>
          </w:p>
          <w:p w14:paraId="26711E38" w14:textId="77777777" w:rsidR="006806F6" w:rsidRDefault="00B21FD9">
            <w:pPr>
              <w:pStyle w:val="TableParagraph"/>
              <w:numPr>
                <w:ilvl w:val="0"/>
                <w:numId w:val="29"/>
              </w:numPr>
              <w:tabs>
                <w:tab w:val="left" w:pos="397"/>
              </w:tabs>
              <w:spacing w:before="2" w:line="237" w:lineRule="auto"/>
              <w:ind w:right="700"/>
            </w:pPr>
            <w:r>
              <w:t>FPPR signed declaration</w:t>
            </w:r>
            <w:r>
              <w:rPr>
                <w:spacing w:val="-59"/>
              </w:rPr>
              <w:t xml:space="preserve"> </w:t>
            </w:r>
            <w:r>
              <w:t>forms</w:t>
            </w:r>
          </w:p>
          <w:p w14:paraId="5CA10383" w14:textId="77777777" w:rsidR="006806F6" w:rsidRDefault="00B21FD9">
            <w:pPr>
              <w:pStyle w:val="TableParagraph"/>
              <w:numPr>
                <w:ilvl w:val="0"/>
                <w:numId w:val="29"/>
              </w:numPr>
              <w:tabs>
                <w:tab w:val="left" w:pos="397"/>
              </w:tabs>
              <w:spacing w:before="1" w:line="268" w:lineRule="exact"/>
            </w:pPr>
            <w:r>
              <w:t>Register(s)</w:t>
            </w:r>
            <w:r>
              <w:rPr>
                <w:spacing w:val="-3"/>
              </w:rPr>
              <w:t xml:space="preserve"> </w:t>
            </w:r>
            <w:r>
              <w:t>search</w:t>
            </w:r>
            <w:r>
              <w:rPr>
                <w:spacing w:val="-4"/>
              </w:rPr>
              <w:t xml:space="preserve"> </w:t>
            </w:r>
            <w:r>
              <w:t>results</w:t>
            </w:r>
          </w:p>
          <w:p w14:paraId="2810A922" w14:textId="77777777" w:rsidR="006806F6" w:rsidRDefault="00B21FD9">
            <w:pPr>
              <w:pStyle w:val="TableParagraph"/>
              <w:numPr>
                <w:ilvl w:val="0"/>
                <w:numId w:val="29"/>
              </w:numPr>
              <w:tabs>
                <w:tab w:val="left" w:pos="397"/>
              </w:tabs>
              <w:spacing w:line="268" w:lineRule="exact"/>
            </w:pPr>
            <w:r>
              <w:t>List of referees</w:t>
            </w:r>
          </w:p>
        </w:tc>
      </w:tr>
      <w:tr w:rsidR="006806F6" w14:paraId="43A85D32" w14:textId="77777777">
        <w:trPr>
          <w:trHeight w:val="1817"/>
        </w:trPr>
        <w:tc>
          <w:tcPr>
            <w:tcW w:w="5667" w:type="dxa"/>
          </w:tcPr>
          <w:p w14:paraId="725C101C" w14:textId="77777777" w:rsidR="006806F6" w:rsidRDefault="00B21FD9">
            <w:pPr>
              <w:pStyle w:val="TableParagraph"/>
              <w:ind w:left="110" w:right="182"/>
            </w:pPr>
            <w:r>
              <w:lastRenderedPageBreak/>
              <w:t>2</w:t>
            </w:r>
            <w:r>
              <w:rPr>
                <w:spacing w:val="1"/>
              </w:rPr>
              <w:t xml:space="preserve"> </w:t>
            </w:r>
            <w:r>
              <w:t>If a provider discovers information that suggests an</w:t>
            </w:r>
            <w:r>
              <w:rPr>
                <w:spacing w:val="1"/>
              </w:rPr>
              <w:t xml:space="preserve"> </w:t>
            </w:r>
            <w:r>
              <w:t>individual is not of good character after they have been</w:t>
            </w:r>
            <w:r>
              <w:rPr>
                <w:spacing w:val="-59"/>
              </w:rPr>
              <w:t xml:space="preserve"> </w:t>
            </w:r>
            <w:r>
              <w:t>appointed to a role, the provider must take appropriate</w:t>
            </w:r>
            <w:r>
              <w:rPr>
                <w:spacing w:val="-59"/>
              </w:rPr>
              <w:t xml:space="preserve"> </w:t>
            </w:r>
            <w:r>
              <w:t>and</w:t>
            </w:r>
            <w:r>
              <w:rPr>
                <w:spacing w:val="-1"/>
              </w:rPr>
              <w:t xml:space="preserve"> </w:t>
            </w:r>
            <w:r>
              <w:t>timely</w:t>
            </w:r>
            <w:r>
              <w:rPr>
                <w:spacing w:val="-2"/>
              </w:rPr>
              <w:t xml:space="preserve"> </w:t>
            </w:r>
            <w:r>
              <w:t>action</w:t>
            </w:r>
            <w:r>
              <w:rPr>
                <w:spacing w:val="-2"/>
              </w:rPr>
              <w:t xml:space="preserve"> </w:t>
            </w:r>
            <w:r>
              <w:t>to</w:t>
            </w:r>
            <w:r>
              <w:rPr>
                <w:spacing w:val="-3"/>
              </w:rPr>
              <w:t xml:space="preserve"> </w:t>
            </w:r>
            <w:r>
              <w:t>investigate and</w:t>
            </w:r>
            <w:r>
              <w:rPr>
                <w:spacing w:val="-2"/>
              </w:rPr>
              <w:t xml:space="preserve"> </w:t>
            </w:r>
            <w:r>
              <w:t>rectify</w:t>
            </w:r>
            <w:r>
              <w:rPr>
                <w:spacing w:val="-5"/>
              </w:rPr>
              <w:t xml:space="preserve"> </w:t>
            </w:r>
            <w:r>
              <w:t>the</w:t>
            </w:r>
            <w:r>
              <w:rPr>
                <w:spacing w:val="-2"/>
              </w:rPr>
              <w:t xml:space="preserve"> </w:t>
            </w:r>
            <w:r>
              <w:t>matter</w:t>
            </w:r>
          </w:p>
        </w:tc>
        <w:tc>
          <w:tcPr>
            <w:tcW w:w="5528" w:type="dxa"/>
          </w:tcPr>
          <w:p w14:paraId="50E2F530" w14:textId="77777777" w:rsidR="006806F6" w:rsidRDefault="00B21FD9">
            <w:pPr>
              <w:pStyle w:val="TableParagraph"/>
              <w:numPr>
                <w:ilvl w:val="0"/>
                <w:numId w:val="28"/>
              </w:numPr>
              <w:tabs>
                <w:tab w:val="left" w:pos="394"/>
              </w:tabs>
              <w:spacing w:line="267" w:lineRule="exact"/>
            </w:pPr>
            <w:r>
              <w:t>Disciplinary</w:t>
            </w:r>
            <w:r>
              <w:rPr>
                <w:spacing w:val="-4"/>
              </w:rPr>
              <w:t xml:space="preserve"> </w:t>
            </w:r>
            <w:r>
              <w:t>policy</w:t>
            </w:r>
            <w:r>
              <w:rPr>
                <w:spacing w:val="-4"/>
              </w:rPr>
              <w:t xml:space="preserve"> </w:t>
            </w:r>
            <w:r>
              <w:t>provides</w:t>
            </w:r>
            <w:r>
              <w:rPr>
                <w:spacing w:val="-4"/>
              </w:rPr>
              <w:t xml:space="preserve"> </w:t>
            </w:r>
            <w:r>
              <w:t>for</w:t>
            </w:r>
            <w:r>
              <w:rPr>
                <w:spacing w:val="-2"/>
              </w:rPr>
              <w:t xml:space="preserve"> </w:t>
            </w:r>
            <w:r>
              <w:t>such</w:t>
            </w:r>
            <w:r>
              <w:rPr>
                <w:spacing w:val="-2"/>
              </w:rPr>
              <w:t xml:space="preserve"> </w:t>
            </w:r>
            <w:r>
              <w:t>investigations</w:t>
            </w:r>
          </w:p>
          <w:p w14:paraId="2DE50562" w14:textId="77777777" w:rsidR="006806F6" w:rsidRDefault="00B21FD9">
            <w:pPr>
              <w:pStyle w:val="TableParagraph"/>
              <w:numPr>
                <w:ilvl w:val="0"/>
                <w:numId w:val="28"/>
              </w:numPr>
              <w:tabs>
                <w:tab w:val="left" w:pos="394"/>
              </w:tabs>
              <w:ind w:right="523"/>
            </w:pPr>
            <w:r>
              <w:t>Contracts have been revised to allow for</w:t>
            </w:r>
            <w:r>
              <w:rPr>
                <w:spacing w:val="1"/>
              </w:rPr>
              <w:t xml:space="preserve"> </w:t>
            </w:r>
            <w:r>
              <w:t>termination in the event of non-compliance with</w:t>
            </w:r>
            <w:r>
              <w:rPr>
                <w:spacing w:val="-59"/>
              </w:rPr>
              <w:t xml:space="preserve"> </w:t>
            </w:r>
            <w:r>
              <w:t>regulations</w:t>
            </w:r>
            <w:r>
              <w:rPr>
                <w:spacing w:val="-1"/>
              </w:rPr>
              <w:t xml:space="preserve"> </w:t>
            </w:r>
            <w:r>
              <w:t>and</w:t>
            </w:r>
            <w:r>
              <w:rPr>
                <w:spacing w:val="-2"/>
              </w:rPr>
              <w:t xml:space="preserve"> </w:t>
            </w:r>
            <w:r>
              <w:t>other</w:t>
            </w:r>
            <w:r>
              <w:rPr>
                <w:spacing w:val="-1"/>
              </w:rPr>
              <w:t xml:space="preserve"> </w:t>
            </w:r>
            <w:r>
              <w:t>requirements</w:t>
            </w:r>
          </w:p>
          <w:p w14:paraId="460C5D5D" w14:textId="77777777" w:rsidR="006806F6" w:rsidRDefault="00B21FD9">
            <w:pPr>
              <w:pStyle w:val="TableParagraph"/>
              <w:spacing w:line="242" w:lineRule="auto"/>
              <w:ind w:left="108" w:right="1112"/>
              <w:rPr>
                <w:rFonts w:ascii="Arial"/>
                <w:b/>
              </w:rPr>
            </w:pPr>
            <w:r>
              <w:rPr>
                <w:rFonts w:ascii="Arial"/>
                <w:b/>
              </w:rPr>
              <w:t>Actions identified to strengthen/maintain</w:t>
            </w:r>
            <w:r>
              <w:rPr>
                <w:rFonts w:ascii="Arial"/>
                <w:b/>
                <w:spacing w:val="-59"/>
              </w:rPr>
              <w:t xml:space="preserve"> </w:t>
            </w:r>
            <w:r>
              <w:rPr>
                <w:rFonts w:ascii="Arial"/>
                <w:b/>
              </w:rPr>
              <w:t>compliance:</w:t>
            </w:r>
          </w:p>
          <w:p w14:paraId="63668DAD" w14:textId="77777777" w:rsidR="006806F6" w:rsidRDefault="00B21FD9">
            <w:pPr>
              <w:pStyle w:val="TableParagraph"/>
              <w:numPr>
                <w:ilvl w:val="0"/>
                <w:numId w:val="28"/>
              </w:numPr>
              <w:tabs>
                <w:tab w:val="left" w:pos="468"/>
                <w:tab w:val="left" w:pos="469"/>
              </w:tabs>
              <w:spacing w:line="249" w:lineRule="exact"/>
              <w:ind w:left="468" w:hanging="361"/>
            </w:pPr>
            <w:proofErr w:type="gramStart"/>
            <w:r>
              <w:t>Review</w:t>
            </w:r>
            <w:proofErr w:type="gramEnd"/>
            <w:r>
              <w:rPr>
                <w:spacing w:val="-5"/>
              </w:rPr>
              <w:t xml:space="preserve"> </w:t>
            </w:r>
            <w:proofErr w:type="spellStart"/>
            <w:r>
              <w:t>NEDs’</w:t>
            </w:r>
            <w:proofErr w:type="spellEnd"/>
            <w:r>
              <w:rPr>
                <w:spacing w:val="-2"/>
              </w:rPr>
              <w:t xml:space="preserve"> </w:t>
            </w:r>
            <w:r>
              <w:t>contract/terms</w:t>
            </w:r>
            <w:r>
              <w:rPr>
                <w:spacing w:val="-3"/>
              </w:rPr>
              <w:t xml:space="preserve"> </w:t>
            </w:r>
            <w:r>
              <w:t>and</w:t>
            </w:r>
            <w:r>
              <w:rPr>
                <w:spacing w:val="-4"/>
              </w:rPr>
              <w:t xml:space="preserve"> </w:t>
            </w:r>
            <w:r>
              <w:t>conditions</w:t>
            </w:r>
          </w:p>
        </w:tc>
        <w:tc>
          <w:tcPr>
            <w:tcW w:w="3545" w:type="dxa"/>
          </w:tcPr>
          <w:p w14:paraId="70561E54" w14:textId="77777777" w:rsidR="006806F6" w:rsidRDefault="00B21FD9">
            <w:pPr>
              <w:pStyle w:val="TableParagraph"/>
              <w:numPr>
                <w:ilvl w:val="0"/>
                <w:numId w:val="27"/>
              </w:numPr>
              <w:tabs>
                <w:tab w:val="left" w:pos="397"/>
              </w:tabs>
              <w:spacing w:line="267" w:lineRule="exact"/>
            </w:pPr>
            <w:r>
              <w:t>ED</w:t>
            </w:r>
            <w:r>
              <w:rPr>
                <w:spacing w:val="-2"/>
              </w:rPr>
              <w:t xml:space="preserve"> </w:t>
            </w:r>
            <w:r>
              <w:t>contracts</w:t>
            </w:r>
            <w:r>
              <w:rPr>
                <w:spacing w:val="-3"/>
              </w:rPr>
              <w:t xml:space="preserve"> </w:t>
            </w:r>
            <w:r>
              <w:t>of</w:t>
            </w:r>
            <w:r>
              <w:rPr>
                <w:spacing w:val="1"/>
              </w:rPr>
              <w:t xml:space="preserve"> </w:t>
            </w:r>
            <w:r>
              <w:t>employment</w:t>
            </w:r>
          </w:p>
          <w:p w14:paraId="32D67FB7" w14:textId="77777777" w:rsidR="006806F6" w:rsidRDefault="00B21FD9">
            <w:pPr>
              <w:pStyle w:val="TableParagraph"/>
              <w:numPr>
                <w:ilvl w:val="0"/>
                <w:numId w:val="27"/>
              </w:numPr>
              <w:tabs>
                <w:tab w:val="left" w:pos="397"/>
              </w:tabs>
              <w:spacing w:line="237" w:lineRule="auto"/>
              <w:ind w:right="227"/>
            </w:pPr>
            <w:r>
              <w:t>NEDs</w:t>
            </w:r>
            <w:r>
              <w:rPr>
                <w:spacing w:val="-1"/>
              </w:rPr>
              <w:t xml:space="preserve"> </w:t>
            </w:r>
            <w:r>
              <w:t>terms</w:t>
            </w:r>
            <w:r>
              <w:rPr>
                <w:spacing w:val="-4"/>
              </w:rPr>
              <w:t xml:space="preserve"> </w:t>
            </w:r>
            <w:r>
              <w:t>and</w:t>
            </w:r>
            <w:r>
              <w:rPr>
                <w:spacing w:val="-2"/>
              </w:rPr>
              <w:t xml:space="preserve"> </w:t>
            </w:r>
            <w:r>
              <w:t>conditions</w:t>
            </w:r>
            <w:r>
              <w:rPr>
                <w:spacing w:val="-2"/>
              </w:rPr>
              <w:t xml:space="preserve"> </w:t>
            </w:r>
            <w:r>
              <w:t>of</w:t>
            </w:r>
            <w:r>
              <w:rPr>
                <w:spacing w:val="-58"/>
              </w:rPr>
              <w:t xml:space="preserve"> </w:t>
            </w:r>
            <w:r>
              <w:t>service</w:t>
            </w:r>
            <w:r>
              <w:rPr>
                <w:spacing w:val="-1"/>
              </w:rPr>
              <w:t xml:space="preserve"> </w:t>
            </w:r>
            <w:r>
              <w:t>agreements</w:t>
            </w:r>
          </w:p>
          <w:p w14:paraId="69EE6B6A" w14:textId="77777777" w:rsidR="006806F6" w:rsidRDefault="00B21FD9">
            <w:pPr>
              <w:pStyle w:val="TableParagraph"/>
              <w:numPr>
                <w:ilvl w:val="0"/>
                <w:numId w:val="27"/>
              </w:numPr>
              <w:tabs>
                <w:tab w:val="left" w:pos="397"/>
              </w:tabs>
              <w:spacing w:before="2" w:line="269" w:lineRule="exact"/>
            </w:pPr>
            <w:r>
              <w:t>Disciplinary</w:t>
            </w:r>
            <w:r>
              <w:rPr>
                <w:spacing w:val="-4"/>
              </w:rPr>
              <w:t xml:space="preserve"> </w:t>
            </w:r>
            <w:r>
              <w:t>policy</w:t>
            </w:r>
          </w:p>
          <w:p w14:paraId="7A9BBCD6" w14:textId="77777777" w:rsidR="006806F6" w:rsidRDefault="00B21FD9">
            <w:pPr>
              <w:pStyle w:val="TableParagraph"/>
              <w:numPr>
                <w:ilvl w:val="0"/>
                <w:numId w:val="27"/>
              </w:numPr>
              <w:tabs>
                <w:tab w:val="left" w:pos="427"/>
                <w:tab w:val="left" w:pos="428"/>
              </w:tabs>
              <w:spacing w:before="2" w:line="237" w:lineRule="auto"/>
              <w:ind w:left="427" w:right="902" w:hanging="317"/>
            </w:pPr>
            <w:r>
              <w:t>Standards of Business</w:t>
            </w:r>
            <w:r>
              <w:rPr>
                <w:spacing w:val="-59"/>
              </w:rPr>
              <w:t xml:space="preserve"> </w:t>
            </w:r>
            <w:r>
              <w:t>Conduct</w:t>
            </w:r>
            <w:r>
              <w:rPr>
                <w:spacing w:val="1"/>
              </w:rPr>
              <w:t xml:space="preserve"> </w:t>
            </w:r>
            <w:r>
              <w:t>policy</w:t>
            </w:r>
          </w:p>
        </w:tc>
      </w:tr>
      <w:tr w:rsidR="006806F6" w14:paraId="33E9963E" w14:textId="77777777">
        <w:trPr>
          <w:trHeight w:val="1026"/>
        </w:trPr>
        <w:tc>
          <w:tcPr>
            <w:tcW w:w="5667" w:type="dxa"/>
          </w:tcPr>
          <w:p w14:paraId="2D0C1FF5" w14:textId="77777777" w:rsidR="006806F6" w:rsidRDefault="00B21FD9">
            <w:pPr>
              <w:pStyle w:val="TableParagraph"/>
              <w:ind w:left="110" w:right="145"/>
            </w:pPr>
            <w:r>
              <w:t>3</w:t>
            </w:r>
            <w:r>
              <w:rPr>
                <w:spacing w:val="1"/>
              </w:rPr>
              <w:t xml:space="preserve"> </w:t>
            </w:r>
            <w:r>
              <w:t>Where a provider deems the individual suitable</w:t>
            </w:r>
            <w:r>
              <w:rPr>
                <w:spacing w:val="1"/>
              </w:rPr>
              <w:t xml:space="preserve"> </w:t>
            </w:r>
            <w:r>
              <w:t>despite</w:t>
            </w:r>
            <w:r>
              <w:rPr>
                <w:spacing w:val="-1"/>
              </w:rPr>
              <w:t xml:space="preserve"> </w:t>
            </w:r>
            <w:r>
              <w:t>not</w:t>
            </w:r>
            <w:r>
              <w:rPr>
                <w:spacing w:val="-4"/>
              </w:rPr>
              <w:t xml:space="preserve"> </w:t>
            </w:r>
            <w:r>
              <w:t>meeting</w:t>
            </w:r>
            <w:r>
              <w:rPr>
                <w:spacing w:val="-1"/>
              </w:rPr>
              <w:t xml:space="preserve"> </w:t>
            </w:r>
            <w:r>
              <w:t>the</w:t>
            </w:r>
            <w:r>
              <w:rPr>
                <w:spacing w:val="-3"/>
              </w:rPr>
              <w:t xml:space="preserve"> </w:t>
            </w:r>
            <w:r>
              <w:t>characteristics</w:t>
            </w:r>
            <w:r>
              <w:rPr>
                <w:spacing w:val="-3"/>
              </w:rPr>
              <w:t xml:space="preserve"> </w:t>
            </w:r>
            <w:r>
              <w:t>outlined</w:t>
            </w:r>
            <w:r>
              <w:rPr>
                <w:spacing w:val="-1"/>
              </w:rPr>
              <w:t xml:space="preserve"> </w:t>
            </w:r>
            <w:r>
              <w:t>in</w:t>
            </w:r>
          </w:p>
          <w:p w14:paraId="4532B6D8" w14:textId="77777777" w:rsidR="006806F6" w:rsidRDefault="00B21FD9">
            <w:pPr>
              <w:pStyle w:val="TableParagraph"/>
              <w:spacing w:line="252" w:lineRule="exact"/>
              <w:ind w:left="110" w:right="232"/>
            </w:pPr>
            <w:r>
              <w:t>Schedule 4 Part 2 of these Regulations, the reasons</w:t>
            </w:r>
            <w:r>
              <w:rPr>
                <w:spacing w:val="1"/>
              </w:rPr>
              <w:t xml:space="preserve"> </w:t>
            </w:r>
            <w:r>
              <w:t>should</w:t>
            </w:r>
            <w:r>
              <w:rPr>
                <w:spacing w:val="-2"/>
              </w:rPr>
              <w:t xml:space="preserve"> </w:t>
            </w:r>
            <w:r>
              <w:t>be</w:t>
            </w:r>
            <w:r>
              <w:rPr>
                <w:spacing w:val="-1"/>
              </w:rPr>
              <w:t xml:space="preserve"> </w:t>
            </w:r>
            <w:r>
              <w:t>recorded</w:t>
            </w:r>
            <w:r>
              <w:rPr>
                <w:spacing w:val="-3"/>
              </w:rPr>
              <w:t xml:space="preserve"> </w:t>
            </w:r>
            <w:r>
              <w:t>and</w:t>
            </w:r>
            <w:r>
              <w:rPr>
                <w:spacing w:val="-1"/>
              </w:rPr>
              <w:t xml:space="preserve"> </w:t>
            </w:r>
            <w:r>
              <w:t>information</w:t>
            </w:r>
            <w:r>
              <w:rPr>
                <w:spacing w:val="-1"/>
              </w:rPr>
              <w:t xml:space="preserve"> </w:t>
            </w:r>
            <w:r>
              <w:t>about</w:t>
            </w:r>
            <w:r>
              <w:rPr>
                <w:spacing w:val="-2"/>
              </w:rPr>
              <w:t xml:space="preserve"> </w:t>
            </w:r>
            <w:r>
              <w:t>the</w:t>
            </w:r>
            <w:r>
              <w:rPr>
                <w:spacing w:val="-4"/>
              </w:rPr>
              <w:t xml:space="preserve"> </w:t>
            </w:r>
            <w:r>
              <w:t>decision</w:t>
            </w:r>
          </w:p>
        </w:tc>
        <w:tc>
          <w:tcPr>
            <w:tcW w:w="5528" w:type="dxa"/>
          </w:tcPr>
          <w:p w14:paraId="459D6931" w14:textId="77777777" w:rsidR="006806F6" w:rsidRDefault="00B21FD9">
            <w:pPr>
              <w:pStyle w:val="TableParagraph"/>
              <w:numPr>
                <w:ilvl w:val="0"/>
                <w:numId w:val="26"/>
              </w:numPr>
              <w:tabs>
                <w:tab w:val="left" w:pos="424"/>
                <w:tab w:val="left" w:pos="425"/>
              </w:tabs>
              <w:ind w:right="247"/>
            </w:pPr>
            <w:r>
              <w:t>This would be subject of debate at the Board</w:t>
            </w:r>
            <w:r>
              <w:rPr>
                <w:spacing w:val="1"/>
              </w:rPr>
              <w:t xml:space="preserve"> </w:t>
            </w:r>
            <w:r>
              <w:t>Appointments &amp; Remuneration Committee (for</w:t>
            </w:r>
            <w:r>
              <w:rPr>
                <w:spacing w:val="1"/>
              </w:rPr>
              <w:t xml:space="preserve"> </w:t>
            </w:r>
            <w:r>
              <w:t>Executive</w:t>
            </w:r>
            <w:r>
              <w:rPr>
                <w:spacing w:val="-4"/>
              </w:rPr>
              <w:t xml:space="preserve"> </w:t>
            </w:r>
            <w:r>
              <w:t>Directors</w:t>
            </w:r>
            <w:r>
              <w:rPr>
                <w:spacing w:val="-3"/>
              </w:rPr>
              <w:t xml:space="preserve"> </w:t>
            </w:r>
            <w:r>
              <w:t>and</w:t>
            </w:r>
            <w:r>
              <w:rPr>
                <w:spacing w:val="-6"/>
              </w:rPr>
              <w:t xml:space="preserve"> </w:t>
            </w:r>
            <w:r>
              <w:t>Director-equivalents)</w:t>
            </w:r>
            <w:r>
              <w:rPr>
                <w:spacing w:val="-2"/>
              </w:rPr>
              <w:t xml:space="preserve"> </w:t>
            </w:r>
            <w:r>
              <w:t>and</w:t>
            </w:r>
          </w:p>
          <w:p w14:paraId="42D945C8" w14:textId="77777777" w:rsidR="006806F6" w:rsidRDefault="00B21FD9">
            <w:pPr>
              <w:pStyle w:val="TableParagraph"/>
              <w:spacing w:line="234" w:lineRule="exact"/>
              <w:ind w:left="425"/>
            </w:pPr>
            <w:r>
              <w:t>at</w:t>
            </w:r>
            <w:r>
              <w:rPr>
                <w:spacing w:val="-4"/>
              </w:rPr>
              <w:t xml:space="preserve"> </w:t>
            </w:r>
            <w:r>
              <w:t>the</w:t>
            </w:r>
            <w:r>
              <w:rPr>
                <w:spacing w:val="-2"/>
              </w:rPr>
              <w:t xml:space="preserve"> </w:t>
            </w:r>
            <w:r>
              <w:t>Council</w:t>
            </w:r>
            <w:r>
              <w:rPr>
                <w:spacing w:val="-3"/>
              </w:rPr>
              <w:t xml:space="preserve"> </w:t>
            </w:r>
            <w:r>
              <w:t>Nominations</w:t>
            </w:r>
            <w:r>
              <w:rPr>
                <w:spacing w:val="-1"/>
              </w:rPr>
              <w:t xml:space="preserve"> </w:t>
            </w:r>
            <w:r>
              <w:t>&amp;</w:t>
            </w:r>
            <w:r>
              <w:rPr>
                <w:spacing w:val="-2"/>
              </w:rPr>
              <w:t xml:space="preserve"> </w:t>
            </w:r>
            <w:r>
              <w:t>Conduct</w:t>
            </w:r>
            <w:r>
              <w:rPr>
                <w:spacing w:val="-1"/>
              </w:rPr>
              <w:t xml:space="preserve"> </w:t>
            </w:r>
            <w:r>
              <w:t>Committee</w:t>
            </w:r>
          </w:p>
        </w:tc>
        <w:tc>
          <w:tcPr>
            <w:tcW w:w="3545" w:type="dxa"/>
          </w:tcPr>
          <w:p w14:paraId="2456E05A" w14:textId="77777777" w:rsidR="006806F6" w:rsidRDefault="00B21FD9">
            <w:pPr>
              <w:pStyle w:val="TableParagraph"/>
              <w:spacing w:line="250" w:lineRule="exact"/>
              <w:ind w:left="110"/>
            </w:pPr>
            <w:r>
              <w:t>Minutes</w:t>
            </w:r>
            <w:r>
              <w:rPr>
                <w:spacing w:val="-3"/>
              </w:rPr>
              <w:t xml:space="preserve"> </w:t>
            </w:r>
            <w:r>
              <w:t>of</w:t>
            </w:r>
            <w:r>
              <w:rPr>
                <w:spacing w:val="-1"/>
              </w:rPr>
              <w:t xml:space="preserve"> </w:t>
            </w:r>
            <w:r>
              <w:t>meetings</w:t>
            </w:r>
          </w:p>
        </w:tc>
      </w:tr>
    </w:tbl>
    <w:p w14:paraId="23358F2F" w14:textId="77777777" w:rsidR="006806F6" w:rsidRDefault="006806F6">
      <w:pPr>
        <w:spacing w:line="250" w:lineRule="exact"/>
        <w:sectPr w:rsidR="006806F6">
          <w:footerReference w:type="default" r:id="rId40"/>
          <w:pgSz w:w="16840" w:h="11910" w:orient="landscape"/>
          <w:pgMar w:top="560" w:right="840" w:bottom="280" w:left="1020" w:header="0" w:footer="0" w:gutter="0"/>
          <w:cols w:space="720"/>
        </w:sectPr>
      </w:pPr>
    </w:p>
    <w:p w14:paraId="58C2BC90" w14:textId="77777777" w:rsidR="006806F6" w:rsidRDefault="006806F6">
      <w:pPr>
        <w:pStyle w:val="BodyText"/>
        <w:spacing w:before="3"/>
        <w:rPr>
          <w:sz w:val="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5528"/>
        <w:gridCol w:w="3545"/>
      </w:tblGrid>
      <w:tr w:rsidR="006806F6" w14:paraId="6B32A90D" w14:textId="77777777">
        <w:trPr>
          <w:trHeight w:val="254"/>
        </w:trPr>
        <w:tc>
          <w:tcPr>
            <w:tcW w:w="5667" w:type="dxa"/>
            <w:shd w:val="clear" w:color="auto" w:fill="D9D9D9"/>
          </w:tcPr>
          <w:p w14:paraId="41C8CCE2" w14:textId="77777777" w:rsidR="006806F6" w:rsidRDefault="00B21FD9">
            <w:pPr>
              <w:pStyle w:val="TableParagraph"/>
              <w:spacing w:line="234" w:lineRule="exact"/>
              <w:ind w:left="110"/>
              <w:rPr>
                <w:rFonts w:ascii="Arial"/>
                <w:b/>
              </w:rPr>
            </w:pPr>
            <w:r>
              <w:rPr>
                <w:rFonts w:ascii="Arial"/>
                <w:b/>
              </w:rPr>
              <w:t>Standard</w:t>
            </w:r>
          </w:p>
        </w:tc>
        <w:tc>
          <w:tcPr>
            <w:tcW w:w="5528" w:type="dxa"/>
            <w:shd w:val="clear" w:color="auto" w:fill="D9D9D9"/>
          </w:tcPr>
          <w:p w14:paraId="4F68DB82" w14:textId="77777777" w:rsidR="006806F6" w:rsidRDefault="00B21FD9">
            <w:pPr>
              <w:pStyle w:val="TableParagraph"/>
              <w:spacing w:line="234" w:lineRule="exact"/>
              <w:ind w:left="108"/>
              <w:rPr>
                <w:rFonts w:ascii="Arial"/>
                <w:b/>
              </w:rPr>
            </w:pPr>
            <w:r>
              <w:rPr>
                <w:rFonts w:ascii="Arial"/>
                <w:b/>
              </w:rPr>
              <w:t>Assurance</w:t>
            </w:r>
          </w:p>
        </w:tc>
        <w:tc>
          <w:tcPr>
            <w:tcW w:w="3545" w:type="dxa"/>
            <w:shd w:val="clear" w:color="auto" w:fill="D9D9D9"/>
          </w:tcPr>
          <w:p w14:paraId="04B9E92A" w14:textId="77777777" w:rsidR="006806F6" w:rsidRDefault="00B21FD9">
            <w:pPr>
              <w:pStyle w:val="TableParagraph"/>
              <w:spacing w:line="234" w:lineRule="exact"/>
              <w:ind w:left="110"/>
              <w:rPr>
                <w:rFonts w:ascii="Arial"/>
                <w:b/>
              </w:rPr>
            </w:pPr>
            <w:r>
              <w:rPr>
                <w:rFonts w:ascii="Arial"/>
                <w:b/>
              </w:rPr>
              <w:t>Evidence</w:t>
            </w:r>
          </w:p>
        </w:tc>
      </w:tr>
      <w:tr w:rsidR="006806F6" w14:paraId="68EC789C" w14:textId="77777777">
        <w:trPr>
          <w:trHeight w:val="1026"/>
        </w:trPr>
        <w:tc>
          <w:tcPr>
            <w:tcW w:w="5667" w:type="dxa"/>
          </w:tcPr>
          <w:p w14:paraId="118C4BCA" w14:textId="77777777" w:rsidR="006806F6" w:rsidRDefault="00B21FD9">
            <w:pPr>
              <w:pStyle w:val="TableParagraph"/>
              <w:spacing w:line="242" w:lineRule="auto"/>
              <w:ind w:left="110" w:right="658"/>
            </w:pPr>
            <w:r>
              <w:t>should be made available to those that need to be</w:t>
            </w:r>
            <w:r>
              <w:rPr>
                <w:spacing w:val="-60"/>
              </w:rPr>
              <w:t xml:space="preserve"> </w:t>
            </w:r>
            <w:r>
              <w:t>aware</w:t>
            </w:r>
          </w:p>
        </w:tc>
        <w:tc>
          <w:tcPr>
            <w:tcW w:w="5528" w:type="dxa"/>
          </w:tcPr>
          <w:p w14:paraId="4E4445CB" w14:textId="77777777" w:rsidR="006806F6" w:rsidRDefault="00B21FD9">
            <w:pPr>
              <w:pStyle w:val="TableParagraph"/>
              <w:spacing w:line="242" w:lineRule="auto"/>
              <w:ind w:left="425"/>
            </w:pPr>
            <w:r>
              <w:t>(for NEDs).</w:t>
            </w:r>
            <w:r>
              <w:rPr>
                <w:spacing w:val="1"/>
              </w:rPr>
              <w:t xml:space="preserve"> </w:t>
            </w:r>
            <w:r>
              <w:t>The minutes would record such</w:t>
            </w:r>
            <w:r>
              <w:rPr>
                <w:spacing w:val="-59"/>
              </w:rPr>
              <w:t xml:space="preserve"> </w:t>
            </w:r>
            <w:r>
              <w:t>decisions</w:t>
            </w:r>
          </w:p>
          <w:p w14:paraId="2C366C8A" w14:textId="77777777" w:rsidR="006806F6" w:rsidRDefault="00B21FD9">
            <w:pPr>
              <w:pStyle w:val="TableParagraph"/>
              <w:numPr>
                <w:ilvl w:val="0"/>
                <w:numId w:val="25"/>
              </w:numPr>
              <w:tabs>
                <w:tab w:val="left" w:pos="424"/>
                <w:tab w:val="left" w:pos="425"/>
              </w:tabs>
              <w:spacing w:line="252" w:lineRule="exact"/>
              <w:ind w:right="201"/>
            </w:pPr>
            <w:r>
              <w:t>Chair</w:t>
            </w:r>
            <w:r>
              <w:rPr>
                <w:spacing w:val="-2"/>
              </w:rPr>
              <w:t xml:space="preserve"> </w:t>
            </w:r>
            <w:r>
              <w:t>would</w:t>
            </w:r>
            <w:r>
              <w:rPr>
                <w:spacing w:val="-2"/>
              </w:rPr>
              <w:t xml:space="preserve"> </w:t>
            </w:r>
            <w:r>
              <w:t>take</w:t>
            </w:r>
            <w:r>
              <w:rPr>
                <w:spacing w:val="-4"/>
              </w:rPr>
              <w:t xml:space="preserve"> </w:t>
            </w:r>
            <w:r>
              <w:t>advice</w:t>
            </w:r>
            <w:r>
              <w:rPr>
                <w:spacing w:val="-2"/>
              </w:rPr>
              <w:t xml:space="preserve"> </w:t>
            </w:r>
            <w:r>
              <w:t>from</w:t>
            </w:r>
            <w:r>
              <w:rPr>
                <w:spacing w:val="-1"/>
              </w:rPr>
              <w:t xml:space="preserve"> </w:t>
            </w:r>
            <w:r>
              <w:t>internal</w:t>
            </w:r>
            <w:r>
              <w:rPr>
                <w:spacing w:val="-2"/>
              </w:rPr>
              <w:t xml:space="preserve"> </w:t>
            </w:r>
            <w:r>
              <w:t>and</w:t>
            </w:r>
            <w:r>
              <w:rPr>
                <w:spacing w:val="-5"/>
              </w:rPr>
              <w:t xml:space="preserve"> </w:t>
            </w:r>
            <w:r>
              <w:t>external</w:t>
            </w:r>
            <w:r>
              <w:rPr>
                <w:spacing w:val="-58"/>
              </w:rPr>
              <w:t xml:space="preserve"> </w:t>
            </w:r>
            <w:r>
              <w:t>advisers as appropriate</w:t>
            </w:r>
          </w:p>
        </w:tc>
        <w:tc>
          <w:tcPr>
            <w:tcW w:w="3545" w:type="dxa"/>
          </w:tcPr>
          <w:p w14:paraId="3EEEC446" w14:textId="77777777" w:rsidR="006806F6" w:rsidRDefault="006806F6">
            <w:pPr>
              <w:pStyle w:val="TableParagraph"/>
              <w:rPr>
                <w:rFonts w:ascii="Times New Roman"/>
              </w:rPr>
            </w:pPr>
          </w:p>
        </w:tc>
      </w:tr>
      <w:tr w:rsidR="006806F6" w14:paraId="23BA1084" w14:textId="77777777">
        <w:trPr>
          <w:trHeight w:val="1519"/>
        </w:trPr>
        <w:tc>
          <w:tcPr>
            <w:tcW w:w="5667" w:type="dxa"/>
          </w:tcPr>
          <w:p w14:paraId="52DBE7F1" w14:textId="77777777" w:rsidR="006806F6" w:rsidRDefault="00B21FD9">
            <w:pPr>
              <w:pStyle w:val="TableParagraph"/>
              <w:ind w:left="110" w:right="623"/>
            </w:pPr>
            <w:r>
              <w:t>4</w:t>
            </w:r>
            <w:r>
              <w:rPr>
                <w:spacing w:val="1"/>
              </w:rPr>
              <w:t xml:space="preserve"> </w:t>
            </w:r>
            <w:r>
              <w:t>Where specific qualifications are deemed by the</w:t>
            </w:r>
            <w:r>
              <w:rPr>
                <w:spacing w:val="-60"/>
              </w:rPr>
              <w:t xml:space="preserve"> </w:t>
            </w:r>
            <w:r>
              <w:t>provider as necessary for a role, the provider must</w:t>
            </w:r>
            <w:r>
              <w:rPr>
                <w:spacing w:val="-59"/>
              </w:rPr>
              <w:t xml:space="preserve"> </w:t>
            </w:r>
            <w:r>
              <w:t>make this clear and should only employ those</w:t>
            </w:r>
            <w:r>
              <w:rPr>
                <w:spacing w:val="1"/>
              </w:rPr>
              <w:t xml:space="preserve"> </w:t>
            </w:r>
            <w:r>
              <w:t>individuals that</w:t>
            </w:r>
            <w:r>
              <w:rPr>
                <w:spacing w:val="-2"/>
              </w:rPr>
              <w:t xml:space="preserve"> </w:t>
            </w:r>
            <w:r>
              <w:t>meet</w:t>
            </w:r>
            <w:r>
              <w:rPr>
                <w:spacing w:val="-2"/>
              </w:rPr>
              <w:t xml:space="preserve"> </w:t>
            </w:r>
            <w:r>
              <w:t>the</w:t>
            </w:r>
            <w:r>
              <w:rPr>
                <w:spacing w:val="-6"/>
              </w:rPr>
              <w:t xml:space="preserve"> </w:t>
            </w:r>
            <w:r>
              <w:t>required</w:t>
            </w:r>
            <w:r>
              <w:rPr>
                <w:spacing w:val="-1"/>
              </w:rPr>
              <w:t xml:space="preserve"> </w:t>
            </w:r>
            <w:r>
              <w:t>specification,</w:t>
            </w:r>
          </w:p>
          <w:p w14:paraId="595DD846" w14:textId="77777777" w:rsidR="006806F6" w:rsidRDefault="00B21FD9">
            <w:pPr>
              <w:pStyle w:val="TableParagraph"/>
              <w:spacing w:line="252" w:lineRule="exact"/>
              <w:ind w:left="110"/>
            </w:pPr>
            <w:r>
              <w:t>including</w:t>
            </w:r>
            <w:r>
              <w:rPr>
                <w:spacing w:val="-1"/>
              </w:rPr>
              <w:t xml:space="preserve"> </w:t>
            </w:r>
            <w:r>
              <w:t>any</w:t>
            </w:r>
            <w:r>
              <w:rPr>
                <w:spacing w:val="-4"/>
              </w:rPr>
              <w:t xml:space="preserve"> </w:t>
            </w:r>
            <w:r>
              <w:t>requirements</w:t>
            </w:r>
            <w:r>
              <w:rPr>
                <w:spacing w:val="-3"/>
              </w:rPr>
              <w:t xml:space="preserve"> </w:t>
            </w:r>
            <w:r>
              <w:t>to</w:t>
            </w:r>
            <w:r>
              <w:rPr>
                <w:spacing w:val="-2"/>
              </w:rPr>
              <w:t xml:space="preserve"> </w:t>
            </w:r>
            <w:r>
              <w:t>be</w:t>
            </w:r>
            <w:r>
              <w:rPr>
                <w:spacing w:val="-4"/>
              </w:rPr>
              <w:t xml:space="preserve"> </w:t>
            </w:r>
            <w:r>
              <w:t>registered</w:t>
            </w:r>
            <w:r>
              <w:rPr>
                <w:spacing w:val="-4"/>
              </w:rPr>
              <w:t xml:space="preserve"> </w:t>
            </w:r>
            <w:r>
              <w:t>with</w:t>
            </w:r>
            <w:r>
              <w:rPr>
                <w:spacing w:val="-3"/>
              </w:rPr>
              <w:t xml:space="preserve"> </w:t>
            </w:r>
            <w:r>
              <w:t>a</w:t>
            </w:r>
            <w:r>
              <w:rPr>
                <w:spacing w:val="-58"/>
              </w:rPr>
              <w:t xml:space="preserve"> </w:t>
            </w:r>
            <w:r>
              <w:t>professional</w:t>
            </w:r>
            <w:r>
              <w:rPr>
                <w:spacing w:val="-3"/>
              </w:rPr>
              <w:t xml:space="preserve"> </w:t>
            </w:r>
            <w:r>
              <w:t>regulator</w:t>
            </w:r>
          </w:p>
        </w:tc>
        <w:tc>
          <w:tcPr>
            <w:tcW w:w="5528" w:type="dxa"/>
          </w:tcPr>
          <w:p w14:paraId="003ED977" w14:textId="77777777" w:rsidR="006806F6" w:rsidRDefault="00B21FD9">
            <w:pPr>
              <w:pStyle w:val="TableParagraph"/>
              <w:numPr>
                <w:ilvl w:val="0"/>
                <w:numId w:val="24"/>
              </w:numPr>
              <w:tabs>
                <w:tab w:val="left" w:pos="394"/>
              </w:tabs>
              <w:spacing w:before="1" w:line="237" w:lineRule="auto"/>
              <w:ind w:right="487"/>
            </w:pPr>
            <w:r>
              <w:t>This requirement is included within the job/role</w:t>
            </w:r>
            <w:r>
              <w:rPr>
                <w:spacing w:val="1"/>
              </w:rPr>
              <w:t xml:space="preserve"> </w:t>
            </w:r>
            <w:r>
              <w:t>description for relevant posts and is checked as</w:t>
            </w:r>
            <w:r>
              <w:rPr>
                <w:spacing w:val="-59"/>
              </w:rPr>
              <w:t xml:space="preserve"> </w:t>
            </w:r>
            <w:r>
              <w:t>part</w:t>
            </w:r>
            <w:r>
              <w:rPr>
                <w:spacing w:val="-2"/>
              </w:rPr>
              <w:t xml:space="preserve"> </w:t>
            </w:r>
            <w:r>
              <w:t>of</w:t>
            </w:r>
            <w:r>
              <w:rPr>
                <w:spacing w:val="2"/>
              </w:rPr>
              <w:t xml:space="preserve"> </w:t>
            </w:r>
            <w:r>
              <w:t>the</w:t>
            </w:r>
            <w:r>
              <w:rPr>
                <w:spacing w:val="-2"/>
              </w:rPr>
              <w:t xml:space="preserve"> </w:t>
            </w:r>
            <w:r>
              <w:t>pre-employment</w:t>
            </w:r>
            <w:r>
              <w:rPr>
                <w:spacing w:val="2"/>
              </w:rPr>
              <w:t xml:space="preserve"> </w:t>
            </w:r>
            <w:r>
              <w:t>checks</w:t>
            </w:r>
          </w:p>
          <w:p w14:paraId="06294A27" w14:textId="77777777" w:rsidR="006806F6" w:rsidRDefault="00B21FD9">
            <w:pPr>
              <w:pStyle w:val="TableParagraph"/>
              <w:numPr>
                <w:ilvl w:val="0"/>
                <w:numId w:val="24"/>
              </w:numPr>
              <w:tabs>
                <w:tab w:val="left" w:pos="394"/>
              </w:tabs>
              <w:spacing w:before="5" w:line="237" w:lineRule="auto"/>
              <w:ind w:right="336"/>
            </w:pPr>
            <w:r>
              <w:t>Proof of qualifications checked as part of the pre-</w:t>
            </w:r>
            <w:r>
              <w:rPr>
                <w:spacing w:val="-59"/>
              </w:rPr>
              <w:t xml:space="preserve"> </w:t>
            </w:r>
            <w:r>
              <w:t>employment</w:t>
            </w:r>
            <w:r>
              <w:rPr>
                <w:spacing w:val="1"/>
              </w:rPr>
              <w:t xml:space="preserve"> </w:t>
            </w:r>
            <w:r>
              <w:t>checks</w:t>
            </w:r>
          </w:p>
        </w:tc>
        <w:tc>
          <w:tcPr>
            <w:tcW w:w="3545" w:type="dxa"/>
          </w:tcPr>
          <w:p w14:paraId="790E7C2E" w14:textId="77777777" w:rsidR="006806F6" w:rsidRDefault="00B21FD9">
            <w:pPr>
              <w:pStyle w:val="TableParagraph"/>
              <w:numPr>
                <w:ilvl w:val="0"/>
                <w:numId w:val="23"/>
              </w:numPr>
              <w:tabs>
                <w:tab w:val="left" w:pos="427"/>
                <w:tab w:val="left" w:pos="428"/>
              </w:tabs>
              <w:spacing w:before="1" w:line="237" w:lineRule="auto"/>
              <w:ind w:right="463"/>
            </w:pPr>
            <w:r>
              <w:t>Job/role description/person</w:t>
            </w:r>
            <w:r>
              <w:rPr>
                <w:spacing w:val="-59"/>
              </w:rPr>
              <w:t xml:space="preserve"> </w:t>
            </w:r>
            <w:r>
              <w:t>specification</w:t>
            </w:r>
          </w:p>
          <w:p w14:paraId="3BBED9E6" w14:textId="77777777" w:rsidR="006806F6" w:rsidRDefault="00B21FD9">
            <w:pPr>
              <w:pStyle w:val="TableParagraph"/>
              <w:numPr>
                <w:ilvl w:val="0"/>
                <w:numId w:val="23"/>
              </w:numPr>
              <w:tabs>
                <w:tab w:val="left" w:pos="427"/>
                <w:tab w:val="left" w:pos="428"/>
              </w:tabs>
              <w:spacing w:before="4" w:line="237" w:lineRule="auto"/>
              <w:ind w:right="866"/>
            </w:pPr>
            <w:r>
              <w:t>Recruitment policy and</w:t>
            </w:r>
            <w:r>
              <w:rPr>
                <w:spacing w:val="-59"/>
              </w:rPr>
              <w:t xml:space="preserve"> </w:t>
            </w:r>
            <w:r>
              <w:t>procedure</w:t>
            </w:r>
          </w:p>
        </w:tc>
      </w:tr>
      <w:tr w:rsidR="006806F6" w14:paraId="7ED84356" w14:textId="77777777">
        <w:trPr>
          <w:trHeight w:val="2022"/>
        </w:trPr>
        <w:tc>
          <w:tcPr>
            <w:tcW w:w="5667" w:type="dxa"/>
          </w:tcPr>
          <w:p w14:paraId="34186821" w14:textId="77777777" w:rsidR="006806F6" w:rsidRDefault="00B21FD9">
            <w:pPr>
              <w:pStyle w:val="TableParagraph"/>
              <w:ind w:left="110" w:right="207"/>
            </w:pPr>
            <w:r>
              <w:t>5</w:t>
            </w:r>
            <w:r>
              <w:rPr>
                <w:spacing w:val="1"/>
              </w:rPr>
              <w:t xml:space="preserve"> </w:t>
            </w:r>
            <w:r>
              <w:t>The provider should have appropriate processes for</w:t>
            </w:r>
            <w:r>
              <w:rPr>
                <w:spacing w:val="-59"/>
              </w:rPr>
              <w:t xml:space="preserve"> </w:t>
            </w:r>
            <w:r>
              <w:t>assessing and checking that the individual holds the</w:t>
            </w:r>
            <w:r>
              <w:rPr>
                <w:spacing w:val="1"/>
              </w:rPr>
              <w:t xml:space="preserve"> </w:t>
            </w:r>
            <w:r>
              <w:t>required qualifications and has the competence, skills</w:t>
            </w:r>
            <w:r>
              <w:rPr>
                <w:spacing w:val="1"/>
              </w:rPr>
              <w:t xml:space="preserve"> </w:t>
            </w:r>
            <w:r>
              <w:t>and experience required (which may include</w:t>
            </w:r>
            <w:r>
              <w:rPr>
                <w:spacing w:val="1"/>
              </w:rPr>
              <w:t xml:space="preserve"> </w:t>
            </w:r>
            <w:r>
              <w:t>appropriate communication and leadership skills and a</w:t>
            </w:r>
            <w:r>
              <w:rPr>
                <w:spacing w:val="-59"/>
              </w:rPr>
              <w:t xml:space="preserve"> </w:t>
            </w:r>
            <w:r>
              <w:t>caring and compassionate nature) to undertake the</w:t>
            </w:r>
            <w:r>
              <w:rPr>
                <w:spacing w:val="1"/>
              </w:rPr>
              <w:t xml:space="preserve"> </w:t>
            </w:r>
            <w:r>
              <w:t>role;</w:t>
            </w:r>
            <w:r>
              <w:rPr>
                <w:spacing w:val="-2"/>
              </w:rPr>
              <w:t xml:space="preserve"> </w:t>
            </w:r>
            <w:r>
              <w:t>these</w:t>
            </w:r>
            <w:r>
              <w:rPr>
                <w:spacing w:val="-3"/>
              </w:rPr>
              <w:t xml:space="preserve"> </w:t>
            </w:r>
            <w:r>
              <w:t>should</w:t>
            </w:r>
            <w:r>
              <w:rPr>
                <w:spacing w:val="-1"/>
              </w:rPr>
              <w:t xml:space="preserve"> </w:t>
            </w:r>
            <w:r>
              <w:t>be</w:t>
            </w:r>
            <w:r>
              <w:rPr>
                <w:spacing w:val="-3"/>
              </w:rPr>
              <w:t xml:space="preserve"> </w:t>
            </w:r>
            <w:r>
              <w:t>followed</w:t>
            </w:r>
            <w:r>
              <w:rPr>
                <w:spacing w:val="-1"/>
              </w:rPr>
              <w:t xml:space="preserve"> </w:t>
            </w:r>
            <w:r>
              <w:t>in</w:t>
            </w:r>
            <w:r>
              <w:rPr>
                <w:spacing w:val="-1"/>
              </w:rPr>
              <w:t xml:space="preserve"> </w:t>
            </w:r>
            <w:r>
              <w:t>all</w:t>
            </w:r>
            <w:r>
              <w:rPr>
                <w:spacing w:val="-1"/>
              </w:rPr>
              <w:t xml:space="preserve"> </w:t>
            </w:r>
            <w:r>
              <w:t>cases and</w:t>
            </w:r>
            <w:r>
              <w:rPr>
                <w:spacing w:val="-1"/>
              </w:rPr>
              <w:t xml:space="preserve"> </w:t>
            </w:r>
            <w:r>
              <w:t>relevant</w:t>
            </w:r>
          </w:p>
          <w:p w14:paraId="275F7B1A" w14:textId="77777777" w:rsidR="006806F6" w:rsidRDefault="00B21FD9">
            <w:pPr>
              <w:pStyle w:val="TableParagraph"/>
              <w:spacing w:line="234" w:lineRule="exact"/>
              <w:ind w:left="110"/>
            </w:pPr>
            <w:r>
              <w:t>records</w:t>
            </w:r>
            <w:r>
              <w:rPr>
                <w:spacing w:val="-4"/>
              </w:rPr>
              <w:t xml:space="preserve"> </w:t>
            </w:r>
            <w:r>
              <w:t>kept</w:t>
            </w:r>
          </w:p>
        </w:tc>
        <w:tc>
          <w:tcPr>
            <w:tcW w:w="5528" w:type="dxa"/>
          </w:tcPr>
          <w:p w14:paraId="1502685E" w14:textId="77777777" w:rsidR="006806F6" w:rsidRDefault="00B21FD9">
            <w:pPr>
              <w:pStyle w:val="TableParagraph"/>
              <w:numPr>
                <w:ilvl w:val="0"/>
                <w:numId w:val="22"/>
              </w:numPr>
              <w:tabs>
                <w:tab w:val="left" w:pos="424"/>
                <w:tab w:val="left" w:pos="425"/>
              </w:tabs>
              <w:spacing w:line="237" w:lineRule="auto"/>
              <w:ind w:right="1007"/>
            </w:pPr>
            <w:r>
              <w:t>Employment</w:t>
            </w:r>
            <w:r>
              <w:rPr>
                <w:spacing w:val="-4"/>
              </w:rPr>
              <w:t xml:space="preserve"> </w:t>
            </w:r>
            <w:r>
              <w:t>checks</w:t>
            </w:r>
            <w:r>
              <w:rPr>
                <w:spacing w:val="-4"/>
              </w:rPr>
              <w:t xml:space="preserve"> </w:t>
            </w:r>
            <w:r>
              <w:t>include</w:t>
            </w:r>
            <w:r>
              <w:rPr>
                <w:spacing w:val="-5"/>
              </w:rPr>
              <w:t xml:space="preserve"> </w:t>
            </w:r>
            <w:r>
              <w:t>a</w:t>
            </w:r>
            <w:r>
              <w:rPr>
                <w:spacing w:val="-4"/>
              </w:rPr>
              <w:t xml:space="preserve"> </w:t>
            </w:r>
            <w:r>
              <w:t>candidate’s</w:t>
            </w:r>
            <w:r>
              <w:rPr>
                <w:spacing w:val="-58"/>
              </w:rPr>
              <w:t xml:space="preserve"> </w:t>
            </w:r>
            <w:r>
              <w:t>qualifications</w:t>
            </w:r>
            <w:r>
              <w:rPr>
                <w:spacing w:val="-5"/>
              </w:rPr>
              <w:t xml:space="preserve"> </w:t>
            </w:r>
            <w:r>
              <w:t>and</w:t>
            </w:r>
            <w:r>
              <w:rPr>
                <w:spacing w:val="-2"/>
              </w:rPr>
              <w:t xml:space="preserve"> </w:t>
            </w:r>
            <w:r>
              <w:t>employment</w:t>
            </w:r>
            <w:r>
              <w:rPr>
                <w:spacing w:val="-1"/>
              </w:rPr>
              <w:t xml:space="preserve"> </w:t>
            </w:r>
            <w:r>
              <w:t>references</w:t>
            </w:r>
          </w:p>
          <w:p w14:paraId="186AA269" w14:textId="77777777" w:rsidR="006806F6" w:rsidRDefault="00B21FD9">
            <w:pPr>
              <w:pStyle w:val="TableParagraph"/>
              <w:numPr>
                <w:ilvl w:val="0"/>
                <w:numId w:val="22"/>
              </w:numPr>
              <w:tabs>
                <w:tab w:val="left" w:pos="424"/>
                <w:tab w:val="left" w:pos="425"/>
              </w:tabs>
              <w:spacing w:before="2" w:line="237" w:lineRule="auto"/>
              <w:ind w:right="335"/>
            </w:pPr>
            <w:r>
              <w:t>The</w:t>
            </w:r>
            <w:r>
              <w:rPr>
                <w:spacing w:val="-4"/>
              </w:rPr>
              <w:t xml:space="preserve"> </w:t>
            </w:r>
            <w:r>
              <w:t>recruitment</w:t>
            </w:r>
            <w:r>
              <w:rPr>
                <w:spacing w:val="-2"/>
              </w:rPr>
              <w:t xml:space="preserve"> </w:t>
            </w:r>
            <w:r>
              <w:t>process</w:t>
            </w:r>
            <w:r>
              <w:rPr>
                <w:spacing w:val="-4"/>
              </w:rPr>
              <w:t xml:space="preserve"> </w:t>
            </w:r>
            <w:r>
              <w:t>also</w:t>
            </w:r>
            <w:r>
              <w:rPr>
                <w:spacing w:val="-1"/>
              </w:rPr>
              <w:t xml:space="preserve"> </w:t>
            </w:r>
            <w:r>
              <w:t>includes</w:t>
            </w:r>
            <w:r>
              <w:rPr>
                <w:spacing w:val="-4"/>
              </w:rPr>
              <w:t xml:space="preserve"> </w:t>
            </w:r>
            <w:r>
              <w:t>qualitative</w:t>
            </w:r>
            <w:r>
              <w:rPr>
                <w:spacing w:val="-58"/>
              </w:rPr>
              <w:t xml:space="preserve"> </w:t>
            </w:r>
            <w:r>
              <w:t>assessment</w:t>
            </w:r>
            <w:r>
              <w:rPr>
                <w:spacing w:val="1"/>
              </w:rPr>
              <w:t xml:space="preserve"> </w:t>
            </w:r>
            <w:r>
              <w:t>and</w:t>
            </w:r>
            <w:r>
              <w:rPr>
                <w:spacing w:val="-2"/>
              </w:rPr>
              <w:t xml:space="preserve"> </w:t>
            </w:r>
            <w:r>
              <w:t>values-based</w:t>
            </w:r>
            <w:r>
              <w:rPr>
                <w:spacing w:val="-2"/>
              </w:rPr>
              <w:t xml:space="preserve"> </w:t>
            </w:r>
            <w:r>
              <w:t>questions</w:t>
            </w:r>
          </w:p>
          <w:p w14:paraId="4DE55BD4" w14:textId="77777777" w:rsidR="006806F6" w:rsidRDefault="00B21FD9">
            <w:pPr>
              <w:pStyle w:val="TableParagraph"/>
              <w:numPr>
                <w:ilvl w:val="0"/>
                <w:numId w:val="22"/>
              </w:numPr>
              <w:tabs>
                <w:tab w:val="left" w:pos="424"/>
                <w:tab w:val="left" w:pos="425"/>
              </w:tabs>
              <w:spacing w:before="4" w:line="237" w:lineRule="auto"/>
              <w:ind w:right="406"/>
            </w:pPr>
            <w:r>
              <w:t>Decisions and reasons for decisions recorded in</w:t>
            </w:r>
            <w:r>
              <w:rPr>
                <w:spacing w:val="-59"/>
              </w:rPr>
              <w:t xml:space="preserve"> </w:t>
            </w:r>
            <w:r>
              <w:t>minutes</w:t>
            </w:r>
          </w:p>
        </w:tc>
        <w:tc>
          <w:tcPr>
            <w:tcW w:w="3545" w:type="dxa"/>
          </w:tcPr>
          <w:p w14:paraId="7300AB01" w14:textId="77777777" w:rsidR="006806F6" w:rsidRDefault="00B21FD9">
            <w:pPr>
              <w:pStyle w:val="TableParagraph"/>
              <w:numPr>
                <w:ilvl w:val="0"/>
                <w:numId w:val="21"/>
              </w:numPr>
              <w:tabs>
                <w:tab w:val="left" w:pos="427"/>
                <w:tab w:val="left" w:pos="428"/>
              </w:tabs>
              <w:spacing w:line="237" w:lineRule="auto"/>
              <w:ind w:right="866"/>
            </w:pPr>
            <w:r>
              <w:t>Recruitment policy and</w:t>
            </w:r>
            <w:r>
              <w:rPr>
                <w:spacing w:val="-59"/>
              </w:rPr>
              <w:t xml:space="preserve"> </w:t>
            </w:r>
            <w:r>
              <w:t>procedure</w:t>
            </w:r>
          </w:p>
          <w:p w14:paraId="7BAD4124" w14:textId="77777777" w:rsidR="006806F6" w:rsidRDefault="00B21FD9">
            <w:pPr>
              <w:pStyle w:val="TableParagraph"/>
              <w:numPr>
                <w:ilvl w:val="0"/>
                <w:numId w:val="21"/>
              </w:numPr>
              <w:tabs>
                <w:tab w:val="left" w:pos="427"/>
                <w:tab w:val="left" w:pos="428"/>
              </w:tabs>
              <w:spacing w:line="269" w:lineRule="exact"/>
              <w:ind w:hanging="318"/>
            </w:pPr>
            <w:r>
              <w:t>Competency</w:t>
            </w:r>
            <w:r>
              <w:rPr>
                <w:spacing w:val="-3"/>
              </w:rPr>
              <w:t xml:space="preserve"> </w:t>
            </w:r>
            <w:r>
              <w:t>based</w:t>
            </w:r>
            <w:r>
              <w:rPr>
                <w:spacing w:val="-5"/>
              </w:rPr>
              <w:t xml:space="preserve"> </w:t>
            </w:r>
            <w:r>
              <w:t>questions</w:t>
            </w:r>
          </w:p>
          <w:p w14:paraId="40A904FA" w14:textId="77777777" w:rsidR="006806F6" w:rsidRDefault="00B21FD9">
            <w:pPr>
              <w:pStyle w:val="TableParagraph"/>
              <w:numPr>
                <w:ilvl w:val="0"/>
                <w:numId w:val="21"/>
              </w:numPr>
              <w:tabs>
                <w:tab w:val="left" w:pos="427"/>
                <w:tab w:val="left" w:pos="428"/>
              </w:tabs>
              <w:spacing w:line="269" w:lineRule="exact"/>
              <w:ind w:hanging="318"/>
            </w:pPr>
            <w:proofErr w:type="gramStart"/>
            <w:r>
              <w:t>Values</w:t>
            </w:r>
            <w:proofErr w:type="gramEnd"/>
            <w:r>
              <w:t>-based</w:t>
            </w:r>
            <w:r>
              <w:rPr>
                <w:spacing w:val="-4"/>
              </w:rPr>
              <w:t xml:space="preserve"> </w:t>
            </w:r>
            <w:r>
              <w:t>questions</w:t>
            </w:r>
          </w:p>
          <w:p w14:paraId="2F30D140" w14:textId="77777777" w:rsidR="006806F6" w:rsidRDefault="00B21FD9">
            <w:pPr>
              <w:pStyle w:val="TableParagraph"/>
              <w:numPr>
                <w:ilvl w:val="0"/>
                <w:numId w:val="21"/>
              </w:numPr>
              <w:tabs>
                <w:tab w:val="left" w:pos="427"/>
                <w:tab w:val="left" w:pos="428"/>
              </w:tabs>
              <w:spacing w:line="269" w:lineRule="exact"/>
              <w:ind w:hanging="318"/>
            </w:pPr>
            <w:r>
              <w:t>Board/Council</w:t>
            </w:r>
            <w:r>
              <w:rPr>
                <w:spacing w:val="-3"/>
              </w:rPr>
              <w:t xml:space="preserve"> </w:t>
            </w:r>
            <w:r>
              <w:t>minutes</w:t>
            </w:r>
          </w:p>
        </w:tc>
      </w:tr>
      <w:tr w:rsidR="006806F6" w14:paraId="5CC31BA6" w14:textId="77777777">
        <w:trPr>
          <w:trHeight w:val="1547"/>
        </w:trPr>
        <w:tc>
          <w:tcPr>
            <w:tcW w:w="5667" w:type="dxa"/>
          </w:tcPr>
          <w:p w14:paraId="499C3832" w14:textId="77777777" w:rsidR="006806F6" w:rsidRDefault="00B21FD9">
            <w:pPr>
              <w:pStyle w:val="TableParagraph"/>
              <w:ind w:left="110" w:right="198"/>
            </w:pPr>
            <w:r>
              <w:t>6</w:t>
            </w:r>
            <w:r>
              <w:rPr>
                <w:spacing w:val="58"/>
              </w:rPr>
              <w:t xml:space="preserve"> </w:t>
            </w:r>
            <w:r>
              <w:t>The</w:t>
            </w:r>
            <w:r>
              <w:rPr>
                <w:spacing w:val="-3"/>
              </w:rPr>
              <w:t xml:space="preserve"> </w:t>
            </w:r>
            <w:r>
              <w:t>provider</w:t>
            </w:r>
            <w:r>
              <w:rPr>
                <w:spacing w:val="-1"/>
              </w:rPr>
              <w:t xml:space="preserve"> </w:t>
            </w:r>
            <w:r>
              <w:t>may</w:t>
            </w:r>
            <w:r>
              <w:rPr>
                <w:spacing w:val="-3"/>
              </w:rPr>
              <w:t xml:space="preserve"> </w:t>
            </w:r>
            <w:r>
              <w:t>consider than</w:t>
            </w:r>
            <w:r>
              <w:rPr>
                <w:spacing w:val="-3"/>
              </w:rPr>
              <w:t xml:space="preserve"> </w:t>
            </w:r>
            <w:r>
              <w:t>an individual</w:t>
            </w:r>
            <w:r>
              <w:rPr>
                <w:spacing w:val="-2"/>
              </w:rPr>
              <w:t xml:space="preserve"> </w:t>
            </w:r>
            <w:r>
              <w:t>can</w:t>
            </w:r>
            <w:r>
              <w:rPr>
                <w:spacing w:val="-1"/>
              </w:rPr>
              <w:t xml:space="preserve"> </w:t>
            </w:r>
            <w:r>
              <w:t>be</w:t>
            </w:r>
            <w:r>
              <w:rPr>
                <w:spacing w:val="-58"/>
              </w:rPr>
              <w:t xml:space="preserve"> </w:t>
            </w:r>
            <w:r>
              <w:t>appointed to a role based on their qualifications, skills</w:t>
            </w:r>
            <w:r>
              <w:rPr>
                <w:spacing w:val="1"/>
              </w:rPr>
              <w:t xml:space="preserve"> </w:t>
            </w:r>
            <w:r>
              <w:t>and experience with the expectation that they will</w:t>
            </w:r>
            <w:r>
              <w:rPr>
                <w:spacing w:val="1"/>
              </w:rPr>
              <w:t xml:space="preserve"> </w:t>
            </w:r>
            <w:r>
              <w:t>develop specific competence to undertake the role</w:t>
            </w:r>
            <w:r>
              <w:rPr>
                <w:spacing w:val="1"/>
              </w:rPr>
              <w:t xml:space="preserve"> </w:t>
            </w:r>
            <w:r>
              <w:t>within</w:t>
            </w:r>
            <w:r>
              <w:rPr>
                <w:spacing w:val="-1"/>
              </w:rPr>
              <w:t xml:space="preserve"> </w:t>
            </w:r>
            <w:r>
              <w:t>a</w:t>
            </w:r>
            <w:r>
              <w:rPr>
                <w:spacing w:val="1"/>
              </w:rPr>
              <w:t xml:space="preserve"> </w:t>
            </w:r>
            <w:r>
              <w:t>specified</w:t>
            </w:r>
            <w:r>
              <w:rPr>
                <w:spacing w:val="-2"/>
              </w:rPr>
              <w:t xml:space="preserve"> </w:t>
            </w:r>
            <w:r>
              <w:t>timeframe</w:t>
            </w:r>
          </w:p>
        </w:tc>
        <w:tc>
          <w:tcPr>
            <w:tcW w:w="5528" w:type="dxa"/>
          </w:tcPr>
          <w:p w14:paraId="0924BD0B" w14:textId="419AAA40" w:rsidR="006806F6" w:rsidRDefault="00B21FD9">
            <w:pPr>
              <w:pStyle w:val="TableParagraph"/>
              <w:numPr>
                <w:ilvl w:val="0"/>
                <w:numId w:val="20"/>
              </w:numPr>
              <w:tabs>
                <w:tab w:val="left" w:pos="424"/>
                <w:tab w:val="left" w:pos="425"/>
              </w:tabs>
              <w:ind w:right="172"/>
            </w:pPr>
            <w:r>
              <w:t>Any such decision would be discussed by the</w:t>
            </w:r>
            <w:r>
              <w:rPr>
                <w:spacing w:val="1"/>
              </w:rPr>
              <w:t xml:space="preserve"> </w:t>
            </w:r>
            <w:r>
              <w:t>Board Appointments &amp; Remuneration or Council</w:t>
            </w:r>
            <w:r>
              <w:rPr>
                <w:spacing w:val="1"/>
              </w:rPr>
              <w:t xml:space="preserve"> </w:t>
            </w:r>
            <w:r>
              <w:t>Nominations &amp; Conduct Committees and would be</w:t>
            </w:r>
            <w:r>
              <w:rPr>
                <w:spacing w:val="-59"/>
              </w:rPr>
              <w:t xml:space="preserve"> </w:t>
            </w:r>
            <w:proofErr w:type="spellStart"/>
            <w:r>
              <w:t>minuted</w:t>
            </w:r>
            <w:proofErr w:type="spellEnd"/>
          </w:p>
          <w:p w14:paraId="61751188" w14:textId="77777777" w:rsidR="006806F6" w:rsidRDefault="00B21FD9">
            <w:pPr>
              <w:pStyle w:val="TableParagraph"/>
              <w:numPr>
                <w:ilvl w:val="0"/>
                <w:numId w:val="20"/>
              </w:numPr>
              <w:tabs>
                <w:tab w:val="left" w:pos="424"/>
                <w:tab w:val="left" w:pos="425"/>
              </w:tabs>
              <w:spacing w:line="252" w:lineRule="exact"/>
              <w:ind w:right="505"/>
            </w:pPr>
            <w:r>
              <w:t>Actions would be subject to follow-up as part of</w:t>
            </w:r>
            <w:r>
              <w:rPr>
                <w:spacing w:val="-60"/>
              </w:rPr>
              <w:t xml:space="preserve"> </w:t>
            </w:r>
            <w:r>
              <w:t>ongoing</w:t>
            </w:r>
            <w:r>
              <w:rPr>
                <w:spacing w:val="-1"/>
              </w:rPr>
              <w:t xml:space="preserve"> </w:t>
            </w:r>
            <w:r>
              <w:t>review</w:t>
            </w:r>
            <w:r>
              <w:rPr>
                <w:spacing w:val="-3"/>
              </w:rPr>
              <w:t xml:space="preserve"> </w:t>
            </w:r>
            <w:r>
              <w:t>and appraisal</w:t>
            </w:r>
          </w:p>
        </w:tc>
        <w:tc>
          <w:tcPr>
            <w:tcW w:w="3545" w:type="dxa"/>
          </w:tcPr>
          <w:p w14:paraId="632E73A2" w14:textId="77777777" w:rsidR="006806F6" w:rsidRDefault="00B21FD9">
            <w:pPr>
              <w:pStyle w:val="TableParagraph"/>
              <w:numPr>
                <w:ilvl w:val="0"/>
                <w:numId w:val="19"/>
              </w:numPr>
              <w:tabs>
                <w:tab w:val="left" w:pos="427"/>
                <w:tab w:val="left" w:pos="428"/>
              </w:tabs>
              <w:spacing w:line="268" w:lineRule="exact"/>
              <w:ind w:hanging="318"/>
            </w:pPr>
            <w:r>
              <w:t>ED</w:t>
            </w:r>
            <w:r>
              <w:rPr>
                <w:spacing w:val="-1"/>
              </w:rPr>
              <w:t xml:space="preserve"> </w:t>
            </w:r>
            <w:r>
              <w:t>appraisal</w:t>
            </w:r>
            <w:r>
              <w:rPr>
                <w:spacing w:val="-3"/>
              </w:rPr>
              <w:t xml:space="preserve"> </w:t>
            </w:r>
            <w:r>
              <w:t>framework</w:t>
            </w:r>
          </w:p>
          <w:p w14:paraId="0816F6E8" w14:textId="77777777" w:rsidR="006806F6" w:rsidRDefault="00B21FD9">
            <w:pPr>
              <w:pStyle w:val="TableParagraph"/>
              <w:numPr>
                <w:ilvl w:val="0"/>
                <w:numId w:val="19"/>
              </w:numPr>
              <w:tabs>
                <w:tab w:val="left" w:pos="427"/>
                <w:tab w:val="left" w:pos="428"/>
              </w:tabs>
              <w:spacing w:line="268" w:lineRule="exact"/>
              <w:ind w:hanging="318"/>
            </w:pPr>
            <w:r>
              <w:t>NED appraisal</w:t>
            </w:r>
            <w:r>
              <w:rPr>
                <w:spacing w:val="-3"/>
              </w:rPr>
              <w:t xml:space="preserve"> </w:t>
            </w:r>
            <w:r>
              <w:t>framework</w:t>
            </w:r>
          </w:p>
          <w:p w14:paraId="740AC8B7" w14:textId="77777777" w:rsidR="006806F6" w:rsidRDefault="00B21FD9">
            <w:pPr>
              <w:pStyle w:val="TableParagraph"/>
              <w:numPr>
                <w:ilvl w:val="0"/>
                <w:numId w:val="19"/>
              </w:numPr>
              <w:tabs>
                <w:tab w:val="left" w:pos="427"/>
                <w:tab w:val="left" w:pos="428"/>
              </w:tabs>
              <w:spacing w:line="269" w:lineRule="exact"/>
              <w:ind w:hanging="318"/>
            </w:pPr>
            <w:r>
              <w:t>Board/Council</w:t>
            </w:r>
            <w:r>
              <w:rPr>
                <w:spacing w:val="-3"/>
              </w:rPr>
              <w:t xml:space="preserve"> </w:t>
            </w:r>
            <w:r>
              <w:t>minutes</w:t>
            </w:r>
          </w:p>
        </w:tc>
      </w:tr>
      <w:tr w:rsidR="006806F6" w14:paraId="25231734" w14:textId="77777777">
        <w:trPr>
          <w:trHeight w:val="1800"/>
        </w:trPr>
        <w:tc>
          <w:tcPr>
            <w:tcW w:w="5667" w:type="dxa"/>
          </w:tcPr>
          <w:p w14:paraId="4408A338" w14:textId="77777777" w:rsidR="006806F6" w:rsidRDefault="00B21FD9">
            <w:pPr>
              <w:pStyle w:val="TableParagraph"/>
              <w:ind w:left="110" w:right="244"/>
            </w:pPr>
            <w:r>
              <w:t>7</w:t>
            </w:r>
            <w:r>
              <w:rPr>
                <w:spacing w:val="1"/>
              </w:rPr>
              <w:t xml:space="preserve"> </w:t>
            </w:r>
            <w:r>
              <w:t xml:space="preserve">When appointing relevant </w:t>
            </w:r>
            <w:proofErr w:type="gramStart"/>
            <w:r>
              <w:t>individuals</w:t>
            </w:r>
            <w:proofErr w:type="gramEnd"/>
            <w:r>
              <w:t xml:space="preserve"> the provider</w:t>
            </w:r>
            <w:r>
              <w:rPr>
                <w:spacing w:val="1"/>
              </w:rPr>
              <w:t xml:space="preserve"> </w:t>
            </w:r>
            <w:r>
              <w:t>has processes for considering a person’s physical and</w:t>
            </w:r>
            <w:r>
              <w:rPr>
                <w:spacing w:val="-59"/>
              </w:rPr>
              <w:t xml:space="preserve"> </w:t>
            </w:r>
            <w:r>
              <w:t>mental</w:t>
            </w:r>
            <w:r>
              <w:rPr>
                <w:spacing w:val="-3"/>
              </w:rPr>
              <w:t xml:space="preserve"> </w:t>
            </w:r>
            <w:r>
              <w:t>health</w:t>
            </w:r>
            <w:r>
              <w:rPr>
                <w:spacing w:val="-1"/>
              </w:rPr>
              <w:t xml:space="preserve"> </w:t>
            </w:r>
            <w:r>
              <w:t>in</w:t>
            </w:r>
            <w:r>
              <w:rPr>
                <w:spacing w:val="-1"/>
              </w:rPr>
              <w:t xml:space="preserve"> </w:t>
            </w:r>
            <w:r>
              <w:t>line</w:t>
            </w:r>
            <w:r>
              <w:rPr>
                <w:spacing w:val="-1"/>
              </w:rPr>
              <w:t xml:space="preserve"> </w:t>
            </w:r>
            <w:r>
              <w:t>with</w:t>
            </w:r>
            <w:r>
              <w:rPr>
                <w:spacing w:val="-1"/>
              </w:rPr>
              <w:t xml:space="preserve"> </w:t>
            </w:r>
            <w:r>
              <w:t>the</w:t>
            </w:r>
            <w:r>
              <w:rPr>
                <w:spacing w:val="-3"/>
              </w:rPr>
              <w:t xml:space="preserve"> </w:t>
            </w:r>
            <w:r>
              <w:t>requirements</w:t>
            </w:r>
            <w:r>
              <w:rPr>
                <w:spacing w:val="-1"/>
              </w:rPr>
              <w:t xml:space="preserve"> </w:t>
            </w:r>
            <w:r>
              <w:t>of</w:t>
            </w:r>
            <w:r>
              <w:rPr>
                <w:spacing w:val="-2"/>
              </w:rPr>
              <w:t xml:space="preserve"> </w:t>
            </w:r>
            <w:r>
              <w:t>the</w:t>
            </w:r>
            <w:r>
              <w:rPr>
                <w:spacing w:val="-3"/>
              </w:rPr>
              <w:t xml:space="preserve"> </w:t>
            </w:r>
            <w:r>
              <w:t>role</w:t>
            </w:r>
          </w:p>
        </w:tc>
        <w:tc>
          <w:tcPr>
            <w:tcW w:w="5528" w:type="dxa"/>
          </w:tcPr>
          <w:p w14:paraId="1A6A751C" w14:textId="77777777" w:rsidR="006806F6" w:rsidRDefault="00B21FD9">
            <w:pPr>
              <w:pStyle w:val="TableParagraph"/>
              <w:numPr>
                <w:ilvl w:val="0"/>
                <w:numId w:val="18"/>
              </w:numPr>
              <w:tabs>
                <w:tab w:val="left" w:pos="394"/>
              </w:tabs>
              <w:spacing w:before="1" w:line="237" w:lineRule="auto"/>
              <w:ind w:right="145"/>
            </w:pPr>
            <w:r>
              <w:t>All</w:t>
            </w:r>
            <w:r>
              <w:rPr>
                <w:spacing w:val="1"/>
              </w:rPr>
              <w:t xml:space="preserve"> </w:t>
            </w:r>
            <w:r>
              <w:t>post-holders are subject to clearance by</w:t>
            </w:r>
            <w:r>
              <w:rPr>
                <w:spacing w:val="1"/>
              </w:rPr>
              <w:t xml:space="preserve"> </w:t>
            </w:r>
            <w:r>
              <w:t>Occupational Health as part of the pre-employment</w:t>
            </w:r>
            <w:r>
              <w:rPr>
                <w:spacing w:val="-60"/>
              </w:rPr>
              <w:t xml:space="preserve"> </w:t>
            </w:r>
            <w:r>
              <w:t>process</w:t>
            </w:r>
          </w:p>
          <w:p w14:paraId="011B7DE1" w14:textId="77777777" w:rsidR="006806F6" w:rsidRDefault="00B21FD9">
            <w:pPr>
              <w:pStyle w:val="TableParagraph"/>
              <w:numPr>
                <w:ilvl w:val="0"/>
                <w:numId w:val="18"/>
              </w:numPr>
              <w:tabs>
                <w:tab w:val="left" w:pos="394"/>
              </w:tabs>
              <w:spacing w:before="3"/>
              <w:ind w:right="134"/>
            </w:pPr>
            <w:r>
              <w:t>If a</w:t>
            </w:r>
            <w:r>
              <w:rPr>
                <w:spacing w:val="-1"/>
              </w:rPr>
              <w:t xml:space="preserve"> </w:t>
            </w:r>
            <w:proofErr w:type="gramStart"/>
            <w:r>
              <w:t>health</w:t>
            </w:r>
            <w:r>
              <w:rPr>
                <w:spacing w:val="-4"/>
              </w:rPr>
              <w:t xml:space="preserve"> </w:t>
            </w:r>
            <w:r>
              <w:t>issues</w:t>
            </w:r>
            <w:proofErr w:type="gramEnd"/>
            <w:r>
              <w:rPr>
                <w:spacing w:val="-3"/>
              </w:rPr>
              <w:t xml:space="preserve"> </w:t>
            </w:r>
            <w:r>
              <w:t>is</w:t>
            </w:r>
            <w:r>
              <w:rPr>
                <w:spacing w:val="-1"/>
              </w:rPr>
              <w:t xml:space="preserve"> </w:t>
            </w:r>
            <w:r>
              <w:t>raised, should</w:t>
            </w:r>
            <w:r>
              <w:rPr>
                <w:spacing w:val="-4"/>
              </w:rPr>
              <w:t xml:space="preserve"> </w:t>
            </w:r>
            <w:r>
              <w:t>consider if</w:t>
            </w:r>
            <w:r>
              <w:rPr>
                <w:spacing w:val="1"/>
              </w:rPr>
              <w:t xml:space="preserve"> </w:t>
            </w:r>
            <w:r>
              <w:t>it</w:t>
            </w:r>
            <w:r>
              <w:rPr>
                <w:spacing w:val="-5"/>
              </w:rPr>
              <w:t xml:space="preserve"> </w:t>
            </w:r>
            <w:r>
              <w:t>falls</w:t>
            </w:r>
            <w:r>
              <w:rPr>
                <w:spacing w:val="-58"/>
              </w:rPr>
              <w:t xml:space="preserve"> </w:t>
            </w:r>
            <w:r>
              <w:t xml:space="preserve">within definition of disability and if it does </w:t>
            </w:r>
            <w:proofErr w:type="gramStart"/>
            <w:r>
              <w:t>consider</w:t>
            </w:r>
            <w:r>
              <w:rPr>
                <w:spacing w:val="1"/>
              </w:rPr>
              <w:t xml:space="preserve"> </w:t>
            </w:r>
            <w:r>
              <w:t>whether</w:t>
            </w:r>
            <w:proofErr w:type="gramEnd"/>
            <w:r>
              <w:rPr>
                <w:spacing w:val="-1"/>
              </w:rPr>
              <w:t xml:space="preserve"> </w:t>
            </w:r>
            <w:r>
              <w:t>reasonable</w:t>
            </w:r>
            <w:r>
              <w:rPr>
                <w:spacing w:val="-1"/>
              </w:rPr>
              <w:t xml:space="preserve"> </w:t>
            </w:r>
            <w:r>
              <w:t>adjustments</w:t>
            </w:r>
            <w:r>
              <w:rPr>
                <w:spacing w:val="-4"/>
              </w:rPr>
              <w:t xml:space="preserve"> </w:t>
            </w:r>
            <w:r>
              <w:t>in</w:t>
            </w:r>
            <w:r>
              <w:rPr>
                <w:spacing w:val="-1"/>
              </w:rPr>
              <w:t xml:space="preserve"> </w:t>
            </w:r>
            <w:r>
              <w:t>compliance</w:t>
            </w:r>
          </w:p>
          <w:p w14:paraId="16B8D7E3" w14:textId="77777777" w:rsidR="006806F6" w:rsidRDefault="00B21FD9">
            <w:pPr>
              <w:pStyle w:val="TableParagraph"/>
              <w:spacing w:line="233" w:lineRule="exact"/>
              <w:ind w:left="393"/>
            </w:pPr>
            <w:r>
              <w:t>with</w:t>
            </w:r>
            <w:r>
              <w:rPr>
                <w:spacing w:val="-1"/>
              </w:rPr>
              <w:t xml:space="preserve"> </w:t>
            </w:r>
            <w:r>
              <w:t>the</w:t>
            </w:r>
            <w:r>
              <w:rPr>
                <w:spacing w:val="-3"/>
              </w:rPr>
              <w:t xml:space="preserve"> </w:t>
            </w:r>
            <w:r>
              <w:t>Equality</w:t>
            </w:r>
            <w:r>
              <w:rPr>
                <w:spacing w:val="-3"/>
              </w:rPr>
              <w:t xml:space="preserve"> </w:t>
            </w:r>
            <w:r>
              <w:t>Act</w:t>
            </w:r>
            <w:r>
              <w:rPr>
                <w:spacing w:val="1"/>
              </w:rPr>
              <w:t xml:space="preserve"> </w:t>
            </w:r>
            <w:r>
              <w:t>2010</w:t>
            </w:r>
            <w:r>
              <w:rPr>
                <w:spacing w:val="-1"/>
              </w:rPr>
              <w:t xml:space="preserve"> </w:t>
            </w:r>
            <w:r>
              <w:t>can</w:t>
            </w:r>
            <w:r>
              <w:rPr>
                <w:spacing w:val="-1"/>
              </w:rPr>
              <w:t xml:space="preserve"> </w:t>
            </w:r>
            <w:r>
              <w:t>be</w:t>
            </w:r>
            <w:r>
              <w:rPr>
                <w:spacing w:val="-3"/>
              </w:rPr>
              <w:t xml:space="preserve"> </w:t>
            </w:r>
            <w:r>
              <w:t>made</w:t>
            </w:r>
          </w:p>
        </w:tc>
        <w:tc>
          <w:tcPr>
            <w:tcW w:w="3545" w:type="dxa"/>
          </w:tcPr>
          <w:p w14:paraId="4C3EED51" w14:textId="77777777" w:rsidR="006806F6" w:rsidRDefault="00B21FD9">
            <w:pPr>
              <w:pStyle w:val="TableParagraph"/>
              <w:spacing w:line="250" w:lineRule="exact"/>
              <w:ind w:left="110"/>
            </w:pPr>
            <w:r>
              <w:t>Occupational</w:t>
            </w:r>
            <w:r>
              <w:rPr>
                <w:spacing w:val="-4"/>
              </w:rPr>
              <w:t xml:space="preserve"> </w:t>
            </w:r>
            <w:r>
              <w:t>Health</w:t>
            </w:r>
            <w:r>
              <w:rPr>
                <w:spacing w:val="-2"/>
              </w:rPr>
              <w:t xml:space="preserve"> </w:t>
            </w:r>
            <w:r>
              <w:t>clearance</w:t>
            </w:r>
          </w:p>
        </w:tc>
      </w:tr>
      <w:tr w:rsidR="006806F6" w14:paraId="6DFBB55C" w14:textId="77777777">
        <w:trPr>
          <w:trHeight w:val="1057"/>
        </w:trPr>
        <w:tc>
          <w:tcPr>
            <w:tcW w:w="5667" w:type="dxa"/>
          </w:tcPr>
          <w:p w14:paraId="4E3DEEB8" w14:textId="77777777" w:rsidR="006806F6" w:rsidRDefault="00B21FD9">
            <w:pPr>
              <w:pStyle w:val="TableParagraph"/>
              <w:ind w:left="110" w:right="283"/>
            </w:pPr>
            <w:r>
              <w:t>8</w:t>
            </w:r>
            <w:r>
              <w:rPr>
                <w:spacing w:val="1"/>
              </w:rPr>
              <w:t xml:space="preserve"> </w:t>
            </w:r>
            <w:r>
              <w:t>Wherever possible, reasonable adjustments are</w:t>
            </w:r>
            <w:r>
              <w:rPr>
                <w:spacing w:val="1"/>
              </w:rPr>
              <w:t xml:space="preserve"> </w:t>
            </w:r>
            <w:r>
              <w:t>made</w:t>
            </w:r>
            <w:r>
              <w:rPr>
                <w:spacing w:val="-1"/>
              </w:rPr>
              <w:t xml:space="preserve"> </w:t>
            </w:r>
            <w:r>
              <w:t>in order</w:t>
            </w:r>
            <w:r>
              <w:rPr>
                <w:spacing w:val="-1"/>
              </w:rPr>
              <w:t xml:space="preserve"> </w:t>
            </w:r>
            <w:r>
              <w:t>than</w:t>
            </w:r>
            <w:r>
              <w:rPr>
                <w:spacing w:val="-3"/>
              </w:rPr>
              <w:t xml:space="preserve"> </w:t>
            </w:r>
            <w:r>
              <w:t>an</w:t>
            </w:r>
            <w:r>
              <w:rPr>
                <w:spacing w:val="-2"/>
              </w:rPr>
              <w:t xml:space="preserve"> </w:t>
            </w:r>
            <w:r>
              <w:t>individual</w:t>
            </w:r>
            <w:r>
              <w:rPr>
                <w:spacing w:val="-1"/>
              </w:rPr>
              <w:t xml:space="preserve"> </w:t>
            </w:r>
            <w:r>
              <w:t>can</w:t>
            </w:r>
            <w:r>
              <w:rPr>
                <w:spacing w:val="-1"/>
              </w:rPr>
              <w:t xml:space="preserve"> </w:t>
            </w:r>
            <w:r>
              <w:t>carry</w:t>
            </w:r>
            <w:r>
              <w:rPr>
                <w:spacing w:val="-2"/>
              </w:rPr>
              <w:t xml:space="preserve"> </w:t>
            </w:r>
            <w:r>
              <w:t>out</w:t>
            </w:r>
            <w:r>
              <w:rPr>
                <w:spacing w:val="-1"/>
              </w:rPr>
              <w:t xml:space="preserve"> </w:t>
            </w:r>
            <w:r>
              <w:t>the</w:t>
            </w:r>
            <w:r>
              <w:rPr>
                <w:spacing w:val="-3"/>
              </w:rPr>
              <w:t xml:space="preserve"> </w:t>
            </w:r>
            <w:r>
              <w:t>role</w:t>
            </w:r>
          </w:p>
        </w:tc>
        <w:tc>
          <w:tcPr>
            <w:tcW w:w="5528" w:type="dxa"/>
          </w:tcPr>
          <w:p w14:paraId="38FBF7F7" w14:textId="77777777" w:rsidR="006806F6" w:rsidRDefault="00B21FD9">
            <w:pPr>
              <w:pStyle w:val="TableParagraph"/>
              <w:numPr>
                <w:ilvl w:val="0"/>
                <w:numId w:val="17"/>
              </w:numPr>
              <w:tabs>
                <w:tab w:val="left" w:pos="394"/>
              </w:tabs>
              <w:spacing w:before="1" w:line="237" w:lineRule="auto"/>
              <w:ind w:right="1000"/>
            </w:pPr>
            <w:r>
              <w:t>This is a current requirement in the Trust’s</w:t>
            </w:r>
            <w:r>
              <w:rPr>
                <w:spacing w:val="-59"/>
              </w:rPr>
              <w:t xml:space="preserve"> </w:t>
            </w:r>
            <w:r>
              <w:t>Recruitment policy</w:t>
            </w:r>
            <w:r>
              <w:rPr>
                <w:spacing w:val="-3"/>
              </w:rPr>
              <w:t xml:space="preserve"> </w:t>
            </w:r>
            <w:r>
              <w:t>(Equality</w:t>
            </w:r>
            <w:r>
              <w:rPr>
                <w:spacing w:val="-3"/>
              </w:rPr>
              <w:t xml:space="preserve"> </w:t>
            </w:r>
            <w:r>
              <w:t>Act</w:t>
            </w:r>
            <w:r>
              <w:rPr>
                <w:spacing w:val="1"/>
              </w:rPr>
              <w:t xml:space="preserve"> </w:t>
            </w:r>
            <w:r>
              <w:t>2010)</w:t>
            </w:r>
          </w:p>
          <w:p w14:paraId="35648085" w14:textId="77777777" w:rsidR="006806F6" w:rsidRDefault="00B21FD9">
            <w:pPr>
              <w:pStyle w:val="TableParagraph"/>
              <w:numPr>
                <w:ilvl w:val="0"/>
                <w:numId w:val="17"/>
              </w:numPr>
              <w:tabs>
                <w:tab w:val="left" w:pos="394"/>
              </w:tabs>
              <w:spacing w:before="2" w:line="269" w:lineRule="exact"/>
            </w:pPr>
            <w:r>
              <w:t>NHS</w:t>
            </w:r>
            <w:r>
              <w:rPr>
                <w:spacing w:val="-2"/>
              </w:rPr>
              <w:t xml:space="preserve"> </w:t>
            </w:r>
            <w:r>
              <w:t>employment check standards</w:t>
            </w:r>
          </w:p>
          <w:p w14:paraId="6BA33439" w14:textId="77777777" w:rsidR="006806F6" w:rsidRDefault="00B21FD9">
            <w:pPr>
              <w:pStyle w:val="TableParagraph"/>
              <w:numPr>
                <w:ilvl w:val="0"/>
                <w:numId w:val="17"/>
              </w:numPr>
              <w:tabs>
                <w:tab w:val="left" w:pos="394"/>
              </w:tabs>
              <w:spacing w:line="249" w:lineRule="exact"/>
            </w:pPr>
            <w:r>
              <w:t>Board/Council</w:t>
            </w:r>
            <w:r>
              <w:rPr>
                <w:spacing w:val="-2"/>
              </w:rPr>
              <w:t xml:space="preserve"> </w:t>
            </w:r>
            <w:r>
              <w:t>decisions</w:t>
            </w:r>
          </w:p>
        </w:tc>
        <w:tc>
          <w:tcPr>
            <w:tcW w:w="3545" w:type="dxa"/>
          </w:tcPr>
          <w:p w14:paraId="6F175A9A" w14:textId="77777777" w:rsidR="006806F6" w:rsidRDefault="00B21FD9">
            <w:pPr>
              <w:pStyle w:val="TableParagraph"/>
              <w:numPr>
                <w:ilvl w:val="0"/>
                <w:numId w:val="16"/>
              </w:numPr>
              <w:tabs>
                <w:tab w:val="left" w:pos="397"/>
              </w:tabs>
              <w:spacing w:before="1" w:line="237" w:lineRule="auto"/>
              <w:ind w:right="921"/>
            </w:pPr>
            <w:r>
              <w:t>Recruitment</w:t>
            </w:r>
            <w:r>
              <w:rPr>
                <w:spacing w:val="1"/>
              </w:rPr>
              <w:t xml:space="preserve"> </w:t>
            </w:r>
            <w:r>
              <w:t>policy</w:t>
            </w:r>
            <w:r>
              <w:rPr>
                <w:spacing w:val="1"/>
              </w:rPr>
              <w:t xml:space="preserve"> </w:t>
            </w:r>
            <w:r>
              <w:t>Board/Council</w:t>
            </w:r>
            <w:r>
              <w:rPr>
                <w:spacing w:val="-12"/>
              </w:rPr>
              <w:t xml:space="preserve"> </w:t>
            </w:r>
            <w:r>
              <w:t>minutes</w:t>
            </w:r>
          </w:p>
        </w:tc>
      </w:tr>
    </w:tbl>
    <w:p w14:paraId="6C698E85" w14:textId="77777777" w:rsidR="006806F6" w:rsidRDefault="006806F6">
      <w:pPr>
        <w:spacing w:line="237" w:lineRule="auto"/>
        <w:sectPr w:rsidR="006806F6">
          <w:footerReference w:type="default" r:id="rId41"/>
          <w:pgSz w:w="16840" w:h="11910" w:orient="landscape"/>
          <w:pgMar w:top="1100" w:right="840" w:bottom="700" w:left="1020" w:header="0" w:footer="510" w:gutter="0"/>
          <w:pgNumType w:start="25"/>
          <w:cols w:space="720"/>
        </w:sectPr>
      </w:pPr>
    </w:p>
    <w:p w14:paraId="288D6726" w14:textId="77777777" w:rsidR="006806F6" w:rsidRDefault="006806F6">
      <w:pPr>
        <w:pStyle w:val="BodyText"/>
        <w:spacing w:before="3"/>
        <w:rPr>
          <w:sz w:val="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5528"/>
        <w:gridCol w:w="3545"/>
      </w:tblGrid>
      <w:tr w:rsidR="006806F6" w14:paraId="545189D6" w14:textId="77777777">
        <w:trPr>
          <w:trHeight w:val="254"/>
        </w:trPr>
        <w:tc>
          <w:tcPr>
            <w:tcW w:w="5667" w:type="dxa"/>
            <w:shd w:val="clear" w:color="auto" w:fill="D9D9D9"/>
          </w:tcPr>
          <w:p w14:paraId="53BAE6C2" w14:textId="77777777" w:rsidR="006806F6" w:rsidRDefault="00B21FD9">
            <w:pPr>
              <w:pStyle w:val="TableParagraph"/>
              <w:spacing w:line="234" w:lineRule="exact"/>
              <w:ind w:left="110"/>
              <w:rPr>
                <w:rFonts w:ascii="Arial"/>
                <w:b/>
              </w:rPr>
            </w:pPr>
            <w:r>
              <w:rPr>
                <w:rFonts w:ascii="Arial"/>
                <w:b/>
              </w:rPr>
              <w:t>Standard</w:t>
            </w:r>
          </w:p>
        </w:tc>
        <w:tc>
          <w:tcPr>
            <w:tcW w:w="5528" w:type="dxa"/>
            <w:shd w:val="clear" w:color="auto" w:fill="D9D9D9"/>
          </w:tcPr>
          <w:p w14:paraId="44338508" w14:textId="77777777" w:rsidR="006806F6" w:rsidRDefault="00B21FD9">
            <w:pPr>
              <w:pStyle w:val="TableParagraph"/>
              <w:spacing w:line="234" w:lineRule="exact"/>
              <w:ind w:left="108"/>
              <w:rPr>
                <w:rFonts w:ascii="Arial"/>
                <w:b/>
              </w:rPr>
            </w:pPr>
            <w:r>
              <w:rPr>
                <w:rFonts w:ascii="Arial"/>
                <w:b/>
              </w:rPr>
              <w:t>Assurance</w:t>
            </w:r>
          </w:p>
        </w:tc>
        <w:tc>
          <w:tcPr>
            <w:tcW w:w="3545" w:type="dxa"/>
            <w:shd w:val="clear" w:color="auto" w:fill="D9D9D9"/>
          </w:tcPr>
          <w:p w14:paraId="0783549C" w14:textId="77777777" w:rsidR="006806F6" w:rsidRDefault="00B21FD9">
            <w:pPr>
              <w:pStyle w:val="TableParagraph"/>
              <w:spacing w:line="234" w:lineRule="exact"/>
              <w:ind w:left="110"/>
              <w:rPr>
                <w:rFonts w:ascii="Arial"/>
                <w:b/>
              </w:rPr>
            </w:pPr>
            <w:r>
              <w:rPr>
                <w:rFonts w:ascii="Arial"/>
                <w:b/>
              </w:rPr>
              <w:t>Evidence</w:t>
            </w:r>
          </w:p>
        </w:tc>
      </w:tr>
      <w:tr w:rsidR="006806F6" w14:paraId="50AE53CD" w14:textId="77777777">
        <w:trPr>
          <w:trHeight w:val="5038"/>
        </w:trPr>
        <w:tc>
          <w:tcPr>
            <w:tcW w:w="5667" w:type="dxa"/>
          </w:tcPr>
          <w:p w14:paraId="5721B42D" w14:textId="77777777" w:rsidR="006806F6" w:rsidRDefault="00B21FD9">
            <w:pPr>
              <w:pStyle w:val="TableParagraph"/>
              <w:ind w:left="110" w:right="174"/>
            </w:pPr>
            <w:r>
              <w:t>9</w:t>
            </w:r>
            <w:r>
              <w:rPr>
                <w:spacing w:val="1"/>
              </w:rPr>
              <w:t xml:space="preserve"> </w:t>
            </w:r>
            <w:r>
              <w:t>The provider has processes in place to assure itself</w:t>
            </w:r>
            <w:r>
              <w:rPr>
                <w:spacing w:val="1"/>
              </w:rPr>
              <w:t xml:space="preserve"> </w:t>
            </w:r>
            <w:r>
              <w:t>that</w:t>
            </w:r>
            <w:r>
              <w:rPr>
                <w:spacing w:val="-3"/>
              </w:rPr>
              <w:t xml:space="preserve"> </w:t>
            </w:r>
            <w:r>
              <w:t>the</w:t>
            </w:r>
            <w:r>
              <w:rPr>
                <w:spacing w:val="-3"/>
              </w:rPr>
              <w:t xml:space="preserve"> </w:t>
            </w:r>
            <w:r>
              <w:t>individual</w:t>
            </w:r>
            <w:r>
              <w:rPr>
                <w:spacing w:val="-1"/>
              </w:rPr>
              <w:t xml:space="preserve"> </w:t>
            </w:r>
            <w:r>
              <w:t xml:space="preserve">has </w:t>
            </w:r>
            <w:proofErr w:type="gramStart"/>
            <w:r>
              <w:t>not been</w:t>
            </w:r>
            <w:proofErr w:type="gramEnd"/>
            <w:r>
              <w:rPr>
                <w:spacing w:val="-2"/>
              </w:rPr>
              <w:t xml:space="preserve"> </w:t>
            </w:r>
            <w:r>
              <w:t>at</w:t>
            </w:r>
            <w:r>
              <w:rPr>
                <w:spacing w:val="-2"/>
              </w:rPr>
              <w:t xml:space="preserve"> </w:t>
            </w:r>
            <w:r>
              <w:t>any</w:t>
            </w:r>
            <w:r>
              <w:rPr>
                <w:spacing w:val="-3"/>
              </w:rPr>
              <w:t xml:space="preserve"> </w:t>
            </w:r>
            <w:r>
              <w:t>time</w:t>
            </w:r>
            <w:r>
              <w:rPr>
                <w:spacing w:val="-3"/>
              </w:rPr>
              <w:t xml:space="preserve"> </w:t>
            </w:r>
            <w:r>
              <w:t>responsible</w:t>
            </w:r>
            <w:r>
              <w:rPr>
                <w:spacing w:val="-59"/>
              </w:rPr>
              <w:t xml:space="preserve"> </w:t>
            </w:r>
            <w:r>
              <w:t>for, privy to, contributed to, or facilitated, any serious</w:t>
            </w:r>
            <w:r>
              <w:rPr>
                <w:spacing w:val="1"/>
              </w:rPr>
              <w:t xml:space="preserve"> </w:t>
            </w:r>
            <w:r>
              <w:t>misconduct or mismanagement in the carrying on of a</w:t>
            </w:r>
            <w:r>
              <w:rPr>
                <w:spacing w:val="1"/>
              </w:rPr>
              <w:t xml:space="preserve"> </w:t>
            </w:r>
            <w:r>
              <w:t>regulated activity, this includes investigating any</w:t>
            </w:r>
            <w:r>
              <w:rPr>
                <w:spacing w:val="1"/>
              </w:rPr>
              <w:t xml:space="preserve"> </w:t>
            </w:r>
            <w:r>
              <w:t>allegation of such potential behaviour. Where the</w:t>
            </w:r>
            <w:r>
              <w:rPr>
                <w:spacing w:val="1"/>
              </w:rPr>
              <w:t xml:space="preserve"> </w:t>
            </w:r>
            <w:r>
              <w:t>individual is professionally qualified, it may include</w:t>
            </w:r>
            <w:r>
              <w:rPr>
                <w:spacing w:val="1"/>
              </w:rPr>
              <w:t xml:space="preserve"> </w:t>
            </w:r>
            <w:r>
              <w:t xml:space="preserve">fitness to </w:t>
            </w:r>
            <w:proofErr w:type="spellStart"/>
            <w:r>
              <w:t>practise</w:t>
            </w:r>
            <w:proofErr w:type="spellEnd"/>
            <w:r>
              <w:t xml:space="preserve"> proceedings and professional</w:t>
            </w:r>
            <w:r>
              <w:rPr>
                <w:spacing w:val="1"/>
              </w:rPr>
              <w:t xml:space="preserve"> </w:t>
            </w:r>
            <w:r>
              <w:t>disciplinary</w:t>
            </w:r>
            <w:r>
              <w:rPr>
                <w:spacing w:val="-3"/>
              </w:rPr>
              <w:t xml:space="preserve"> </w:t>
            </w:r>
            <w:r>
              <w:t>cases.</w:t>
            </w:r>
          </w:p>
          <w:p w14:paraId="430A0F98" w14:textId="77777777" w:rsidR="006806F6" w:rsidRDefault="00B21FD9">
            <w:pPr>
              <w:pStyle w:val="TableParagraph"/>
              <w:ind w:left="110" w:right="287"/>
              <w:rPr>
                <w:rFonts w:ascii="Arial" w:hAnsi="Arial"/>
                <w:i/>
                <w:sz w:val="20"/>
              </w:rPr>
            </w:pPr>
            <w:r>
              <w:rPr>
                <w:rFonts w:ascii="Arial" w:hAnsi="Arial"/>
                <w:i/>
                <w:color w:val="808080"/>
                <w:sz w:val="20"/>
              </w:rPr>
              <w:t>“Responsible for, contributed to or facilitated” means that</w:t>
            </w:r>
            <w:r>
              <w:rPr>
                <w:rFonts w:ascii="Arial" w:hAnsi="Arial"/>
                <w:i/>
                <w:color w:val="808080"/>
                <w:spacing w:val="1"/>
                <w:sz w:val="20"/>
              </w:rPr>
              <w:t xml:space="preserve"> </w:t>
            </w:r>
            <w:r>
              <w:rPr>
                <w:rFonts w:ascii="Arial" w:hAnsi="Arial"/>
                <w:i/>
                <w:color w:val="808080"/>
                <w:sz w:val="20"/>
              </w:rPr>
              <w:t>there is evidence that a person has intentionally or through</w:t>
            </w:r>
            <w:r>
              <w:rPr>
                <w:rFonts w:ascii="Arial" w:hAnsi="Arial"/>
                <w:i/>
                <w:color w:val="808080"/>
                <w:spacing w:val="1"/>
                <w:sz w:val="20"/>
              </w:rPr>
              <w:t xml:space="preserve"> </w:t>
            </w:r>
            <w:r>
              <w:rPr>
                <w:rFonts w:ascii="Arial" w:hAnsi="Arial"/>
                <w:i/>
                <w:color w:val="808080"/>
                <w:sz w:val="20"/>
              </w:rPr>
              <w:t>neglect</w:t>
            </w:r>
            <w:r>
              <w:rPr>
                <w:rFonts w:ascii="Arial" w:hAnsi="Arial"/>
                <w:i/>
                <w:color w:val="808080"/>
                <w:spacing w:val="-4"/>
                <w:sz w:val="20"/>
              </w:rPr>
              <w:t xml:space="preserve"> </w:t>
            </w:r>
            <w:r>
              <w:rPr>
                <w:rFonts w:ascii="Arial" w:hAnsi="Arial"/>
                <w:i/>
                <w:color w:val="808080"/>
                <w:sz w:val="20"/>
              </w:rPr>
              <w:t>behaved</w:t>
            </w:r>
            <w:r>
              <w:rPr>
                <w:rFonts w:ascii="Arial" w:hAnsi="Arial"/>
                <w:i/>
                <w:color w:val="808080"/>
                <w:spacing w:val="-3"/>
                <w:sz w:val="20"/>
              </w:rPr>
              <w:t xml:space="preserve"> </w:t>
            </w:r>
            <w:r>
              <w:rPr>
                <w:rFonts w:ascii="Arial" w:hAnsi="Arial"/>
                <w:i/>
                <w:color w:val="808080"/>
                <w:sz w:val="20"/>
              </w:rPr>
              <w:t>in</w:t>
            </w:r>
            <w:r>
              <w:rPr>
                <w:rFonts w:ascii="Arial" w:hAnsi="Arial"/>
                <w:i/>
                <w:color w:val="808080"/>
                <w:spacing w:val="-3"/>
                <w:sz w:val="20"/>
              </w:rPr>
              <w:t xml:space="preserve"> </w:t>
            </w:r>
            <w:r>
              <w:rPr>
                <w:rFonts w:ascii="Arial" w:hAnsi="Arial"/>
                <w:i/>
                <w:color w:val="808080"/>
                <w:sz w:val="20"/>
              </w:rPr>
              <w:t>a</w:t>
            </w:r>
            <w:r>
              <w:rPr>
                <w:rFonts w:ascii="Arial" w:hAnsi="Arial"/>
                <w:i/>
                <w:color w:val="808080"/>
                <w:spacing w:val="-1"/>
                <w:sz w:val="20"/>
              </w:rPr>
              <w:t xml:space="preserve"> </w:t>
            </w:r>
            <w:r>
              <w:rPr>
                <w:rFonts w:ascii="Arial" w:hAnsi="Arial"/>
                <w:i/>
                <w:color w:val="808080"/>
                <w:sz w:val="20"/>
              </w:rPr>
              <w:t>manner which</w:t>
            </w:r>
            <w:r>
              <w:rPr>
                <w:rFonts w:ascii="Arial" w:hAnsi="Arial"/>
                <w:i/>
                <w:color w:val="808080"/>
                <w:spacing w:val="-1"/>
                <w:sz w:val="20"/>
              </w:rPr>
              <w:t xml:space="preserve"> </w:t>
            </w:r>
            <w:r>
              <w:rPr>
                <w:rFonts w:ascii="Arial" w:hAnsi="Arial"/>
                <w:i/>
                <w:color w:val="808080"/>
                <w:sz w:val="20"/>
              </w:rPr>
              <w:t>would</w:t>
            </w:r>
            <w:r>
              <w:rPr>
                <w:rFonts w:ascii="Arial" w:hAnsi="Arial"/>
                <w:i/>
                <w:color w:val="808080"/>
                <w:spacing w:val="-1"/>
                <w:sz w:val="20"/>
              </w:rPr>
              <w:t xml:space="preserve"> </w:t>
            </w:r>
            <w:proofErr w:type="gramStart"/>
            <w:r>
              <w:rPr>
                <w:rFonts w:ascii="Arial" w:hAnsi="Arial"/>
                <w:i/>
                <w:color w:val="808080"/>
                <w:sz w:val="20"/>
              </w:rPr>
              <w:t>be</w:t>
            </w:r>
            <w:r>
              <w:rPr>
                <w:rFonts w:ascii="Arial" w:hAnsi="Arial"/>
                <w:i/>
                <w:color w:val="808080"/>
                <w:spacing w:val="-3"/>
                <w:sz w:val="20"/>
              </w:rPr>
              <w:t xml:space="preserve"> </w:t>
            </w:r>
            <w:r>
              <w:rPr>
                <w:rFonts w:ascii="Arial" w:hAnsi="Arial"/>
                <w:i/>
                <w:color w:val="808080"/>
                <w:sz w:val="20"/>
              </w:rPr>
              <w:t>considered</w:t>
            </w:r>
            <w:r>
              <w:rPr>
                <w:rFonts w:ascii="Arial" w:hAnsi="Arial"/>
                <w:i/>
                <w:color w:val="808080"/>
                <w:spacing w:val="-3"/>
                <w:sz w:val="20"/>
              </w:rPr>
              <w:t xml:space="preserve"> </w:t>
            </w:r>
            <w:r>
              <w:rPr>
                <w:rFonts w:ascii="Arial" w:hAnsi="Arial"/>
                <w:i/>
                <w:color w:val="808080"/>
                <w:sz w:val="20"/>
              </w:rPr>
              <w:t>to</w:t>
            </w:r>
            <w:r>
              <w:rPr>
                <w:rFonts w:ascii="Arial" w:hAnsi="Arial"/>
                <w:i/>
                <w:color w:val="808080"/>
                <w:spacing w:val="-53"/>
                <w:sz w:val="20"/>
              </w:rPr>
              <w:t xml:space="preserve"> </w:t>
            </w:r>
            <w:r>
              <w:rPr>
                <w:rFonts w:ascii="Arial" w:hAnsi="Arial"/>
                <w:i/>
                <w:color w:val="808080"/>
                <w:sz w:val="20"/>
              </w:rPr>
              <w:t>be</w:t>
            </w:r>
            <w:proofErr w:type="gramEnd"/>
            <w:r>
              <w:rPr>
                <w:rFonts w:ascii="Arial" w:hAnsi="Arial"/>
                <w:i/>
                <w:color w:val="808080"/>
                <w:sz w:val="20"/>
              </w:rPr>
              <w:t xml:space="preserve"> or would have led to serious misconduct or</w:t>
            </w:r>
            <w:r>
              <w:rPr>
                <w:rFonts w:ascii="Arial" w:hAnsi="Arial"/>
                <w:i/>
                <w:color w:val="808080"/>
                <w:spacing w:val="1"/>
                <w:sz w:val="20"/>
              </w:rPr>
              <w:t xml:space="preserve"> </w:t>
            </w:r>
            <w:r>
              <w:rPr>
                <w:rFonts w:ascii="Arial" w:hAnsi="Arial"/>
                <w:i/>
                <w:color w:val="808080"/>
                <w:sz w:val="20"/>
              </w:rPr>
              <w:t>mismanagement.</w:t>
            </w:r>
          </w:p>
          <w:p w14:paraId="74050D9C" w14:textId="77777777" w:rsidR="006806F6" w:rsidRDefault="00B21FD9">
            <w:pPr>
              <w:pStyle w:val="TableParagraph"/>
              <w:ind w:left="110" w:right="254"/>
              <w:rPr>
                <w:rFonts w:ascii="Arial" w:hAnsi="Arial"/>
                <w:i/>
                <w:sz w:val="20"/>
              </w:rPr>
            </w:pPr>
            <w:r>
              <w:rPr>
                <w:rFonts w:ascii="Arial" w:hAnsi="Arial"/>
                <w:i/>
                <w:color w:val="808080"/>
                <w:sz w:val="20"/>
              </w:rPr>
              <w:t>“Privy to” means that there is evidence that a person was</w:t>
            </w:r>
            <w:r>
              <w:rPr>
                <w:rFonts w:ascii="Arial" w:hAnsi="Arial"/>
                <w:i/>
                <w:color w:val="808080"/>
                <w:spacing w:val="1"/>
                <w:sz w:val="20"/>
              </w:rPr>
              <w:t xml:space="preserve"> </w:t>
            </w:r>
            <w:r>
              <w:rPr>
                <w:rFonts w:ascii="Arial" w:hAnsi="Arial"/>
                <w:i/>
                <w:color w:val="808080"/>
                <w:sz w:val="20"/>
              </w:rPr>
              <w:t>aware</w:t>
            </w:r>
            <w:r>
              <w:rPr>
                <w:rFonts w:ascii="Arial" w:hAnsi="Arial"/>
                <w:i/>
                <w:color w:val="808080"/>
                <w:spacing w:val="-4"/>
                <w:sz w:val="20"/>
              </w:rPr>
              <w:t xml:space="preserve"> </w:t>
            </w:r>
            <w:r>
              <w:rPr>
                <w:rFonts w:ascii="Arial" w:hAnsi="Arial"/>
                <w:i/>
                <w:color w:val="808080"/>
                <w:sz w:val="20"/>
              </w:rPr>
              <w:t>of</w:t>
            </w:r>
            <w:r>
              <w:rPr>
                <w:rFonts w:ascii="Arial" w:hAnsi="Arial"/>
                <w:i/>
                <w:color w:val="808080"/>
                <w:spacing w:val="-3"/>
                <w:sz w:val="20"/>
              </w:rPr>
              <w:t xml:space="preserve"> </w:t>
            </w:r>
            <w:r>
              <w:rPr>
                <w:rFonts w:ascii="Arial" w:hAnsi="Arial"/>
                <w:i/>
                <w:color w:val="808080"/>
                <w:sz w:val="20"/>
              </w:rPr>
              <w:t>serious</w:t>
            </w:r>
            <w:r>
              <w:rPr>
                <w:rFonts w:ascii="Arial" w:hAnsi="Arial"/>
                <w:i/>
                <w:color w:val="808080"/>
                <w:spacing w:val="-2"/>
                <w:sz w:val="20"/>
              </w:rPr>
              <w:t xml:space="preserve"> </w:t>
            </w:r>
            <w:r>
              <w:rPr>
                <w:rFonts w:ascii="Arial" w:hAnsi="Arial"/>
                <w:i/>
                <w:color w:val="808080"/>
                <w:sz w:val="20"/>
              </w:rPr>
              <w:t>misconduct</w:t>
            </w:r>
            <w:r>
              <w:rPr>
                <w:rFonts w:ascii="Arial" w:hAnsi="Arial"/>
                <w:i/>
                <w:color w:val="808080"/>
                <w:spacing w:val="-3"/>
                <w:sz w:val="20"/>
              </w:rPr>
              <w:t xml:space="preserve"> </w:t>
            </w:r>
            <w:r>
              <w:rPr>
                <w:rFonts w:ascii="Arial" w:hAnsi="Arial"/>
                <w:i/>
                <w:color w:val="808080"/>
                <w:sz w:val="20"/>
              </w:rPr>
              <w:t>or</w:t>
            </w:r>
            <w:r>
              <w:rPr>
                <w:rFonts w:ascii="Arial" w:hAnsi="Arial"/>
                <w:i/>
                <w:color w:val="808080"/>
                <w:spacing w:val="-2"/>
                <w:sz w:val="20"/>
              </w:rPr>
              <w:t xml:space="preserve"> </w:t>
            </w:r>
            <w:r>
              <w:rPr>
                <w:rFonts w:ascii="Arial" w:hAnsi="Arial"/>
                <w:i/>
                <w:color w:val="808080"/>
                <w:sz w:val="20"/>
              </w:rPr>
              <w:t>mismanagement</w:t>
            </w:r>
            <w:r>
              <w:rPr>
                <w:rFonts w:ascii="Arial" w:hAnsi="Arial"/>
                <w:i/>
                <w:color w:val="808080"/>
                <w:spacing w:val="-1"/>
                <w:sz w:val="20"/>
              </w:rPr>
              <w:t xml:space="preserve"> </w:t>
            </w:r>
            <w:r>
              <w:rPr>
                <w:rFonts w:ascii="Arial" w:hAnsi="Arial"/>
                <w:i/>
                <w:color w:val="808080"/>
                <w:sz w:val="20"/>
              </w:rPr>
              <w:t>but</w:t>
            </w:r>
            <w:r>
              <w:rPr>
                <w:rFonts w:ascii="Arial" w:hAnsi="Arial"/>
                <w:i/>
                <w:color w:val="808080"/>
                <w:spacing w:val="-1"/>
                <w:sz w:val="20"/>
              </w:rPr>
              <w:t xml:space="preserve"> </w:t>
            </w:r>
            <w:r>
              <w:rPr>
                <w:rFonts w:ascii="Arial" w:hAnsi="Arial"/>
                <w:i/>
                <w:color w:val="808080"/>
                <w:sz w:val="20"/>
              </w:rPr>
              <w:t>did</w:t>
            </w:r>
            <w:r>
              <w:rPr>
                <w:rFonts w:ascii="Arial" w:hAnsi="Arial"/>
                <w:i/>
                <w:color w:val="808080"/>
                <w:spacing w:val="-3"/>
                <w:sz w:val="20"/>
              </w:rPr>
              <w:t xml:space="preserve"> </w:t>
            </w:r>
            <w:r>
              <w:rPr>
                <w:rFonts w:ascii="Arial" w:hAnsi="Arial"/>
                <w:i/>
                <w:color w:val="808080"/>
                <w:sz w:val="20"/>
              </w:rPr>
              <w:t>not</w:t>
            </w:r>
            <w:r>
              <w:rPr>
                <w:rFonts w:ascii="Arial" w:hAnsi="Arial"/>
                <w:i/>
                <w:color w:val="808080"/>
                <w:spacing w:val="-53"/>
                <w:sz w:val="20"/>
              </w:rPr>
              <w:t xml:space="preserve"> </w:t>
            </w:r>
            <w:r>
              <w:rPr>
                <w:rFonts w:ascii="Arial" w:hAnsi="Arial"/>
                <w:i/>
                <w:color w:val="808080"/>
                <w:sz w:val="20"/>
              </w:rPr>
              <w:t>take the appropriate action to ensure it was addressed.</w:t>
            </w:r>
            <w:r>
              <w:rPr>
                <w:rFonts w:ascii="Arial" w:hAnsi="Arial"/>
                <w:i/>
                <w:color w:val="808080"/>
                <w:spacing w:val="1"/>
                <w:sz w:val="20"/>
              </w:rPr>
              <w:t xml:space="preserve"> </w:t>
            </w:r>
            <w:r>
              <w:rPr>
                <w:rFonts w:ascii="Arial" w:hAnsi="Arial"/>
                <w:i/>
                <w:color w:val="808080"/>
                <w:sz w:val="20"/>
              </w:rPr>
              <w:t>“Serious misconduct or mismanagement” means behaviour</w:t>
            </w:r>
            <w:r>
              <w:rPr>
                <w:rFonts w:ascii="Arial" w:hAnsi="Arial"/>
                <w:i/>
                <w:color w:val="808080"/>
                <w:spacing w:val="-53"/>
                <w:sz w:val="20"/>
              </w:rPr>
              <w:t xml:space="preserve"> </w:t>
            </w:r>
            <w:r>
              <w:rPr>
                <w:rFonts w:ascii="Arial" w:hAnsi="Arial"/>
                <w:i/>
                <w:color w:val="808080"/>
                <w:sz w:val="20"/>
              </w:rPr>
              <w:t>that would constitute a breach of any legislation/enactment</w:t>
            </w:r>
            <w:r>
              <w:rPr>
                <w:rFonts w:ascii="Arial" w:hAnsi="Arial"/>
                <w:i/>
                <w:color w:val="808080"/>
                <w:spacing w:val="1"/>
                <w:sz w:val="20"/>
              </w:rPr>
              <w:t xml:space="preserve"> </w:t>
            </w:r>
            <w:r>
              <w:rPr>
                <w:rFonts w:ascii="Arial" w:hAnsi="Arial"/>
                <w:i/>
                <w:color w:val="808080"/>
                <w:sz w:val="20"/>
              </w:rPr>
              <w:t>CQC</w:t>
            </w:r>
            <w:r>
              <w:rPr>
                <w:rFonts w:ascii="Arial" w:hAnsi="Arial"/>
                <w:i/>
                <w:color w:val="808080"/>
                <w:spacing w:val="-3"/>
                <w:sz w:val="20"/>
              </w:rPr>
              <w:t xml:space="preserve"> </w:t>
            </w:r>
            <w:r>
              <w:rPr>
                <w:rFonts w:ascii="Arial" w:hAnsi="Arial"/>
                <w:i/>
                <w:color w:val="808080"/>
                <w:sz w:val="20"/>
              </w:rPr>
              <w:t>deems</w:t>
            </w:r>
            <w:r>
              <w:rPr>
                <w:rFonts w:ascii="Arial" w:hAnsi="Arial"/>
                <w:i/>
                <w:color w:val="808080"/>
                <w:spacing w:val="-2"/>
                <w:sz w:val="20"/>
              </w:rPr>
              <w:t xml:space="preserve"> </w:t>
            </w:r>
            <w:r>
              <w:rPr>
                <w:rFonts w:ascii="Arial" w:hAnsi="Arial"/>
                <w:i/>
                <w:color w:val="808080"/>
                <w:sz w:val="20"/>
              </w:rPr>
              <w:t>relevant</w:t>
            </w:r>
            <w:r>
              <w:rPr>
                <w:rFonts w:ascii="Arial" w:hAnsi="Arial"/>
                <w:i/>
                <w:color w:val="808080"/>
                <w:spacing w:val="-2"/>
                <w:sz w:val="20"/>
              </w:rPr>
              <w:t xml:space="preserve"> </w:t>
            </w:r>
            <w:r>
              <w:rPr>
                <w:rFonts w:ascii="Arial" w:hAnsi="Arial"/>
                <w:i/>
                <w:color w:val="808080"/>
                <w:sz w:val="20"/>
              </w:rPr>
              <w:t>to</w:t>
            </w:r>
            <w:r>
              <w:rPr>
                <w:rFonts w:ascii="Arial" w:hAnsi="Arial"/>
                <w:i/>
                <w:color w:val="808080"/>
                <w:spacing w:val="-3"/>
                <w:sz w:val="20"/>
              </w:rPr>
              <w:t xml:space="preserve"> </w:t>
            </w:r>
            <w:r>
              <w:rPr>
                <w:rFonts w:ascii="Arial" w:hAnsi="Arial"/>
                <w:i/>
                <w:color w:val="808080"/>
                <w:sz w:val="20"/>
              </w:rPr>
              <w:t>meeting</w:t>
            </w:r>
            <w:r>
              <w:rPr>
                <w:rFonts w:ascii="Arial" w:hAnsi="Arial"/>
                <w:i/>
                <w:color w:val="808080"/>
                <w:spacing w:val="-2"/>
                <w:sz w:val="20"/>
              </w:rPr>
              <w:t xml:space="preserve"> </w:t>
            </w:r>
            <w:r>
              <w:rPr>
                <w:rFonts w:ascii="Arial" w:hAnsi="Arial"/>
                <w:i/>
                <w:color w:val="808080"/>
                <w:sz w:val="20"/>
              </w:rPr>
              <w:t>these</w:t>
            </w:r>
            <w:r>
              <w:rPr>
                <w:rFonts w:ascii="Arial" w:hAnsi="Arial"/>
                <w:i/>
                <w:color w:val="808080"/>
                <w:spacing w:val="-3"/>
                <w:sz w:val="20"/>
              </w:rPr>
              <w:t xml:space="preserve"> </w:t>
            </w:r>
            <w:r>
              <w:rPr>
                <w:rFonts w:ascii="Arial" w:hAnsi="Arial"/>
                <w:i/>
                <w:color w:val="808080"/>
                <w:sz w:val="20"/>
              </w:rPr>
              <w:t>regulations</w:t>
            </w:r>
            <w:r>
              <w:rPr>
                <w:rFonts w:ascii="Arial" w:hAnsi="Arial"/>
                <w:i/>
                <w:color w:val="808080"/>
                <w:spacing w:val="-1"/>
                <w:sz w:val="20"/>
              </w:rPr>
              <w:t xml:space="preserve"> </w:t>
            </w:r>
            <w:r>
              <w:rPr>
                <w:rFonts w:ascii="Arial" w:hAnsi="Arial"/>
                <w:i/>
                <w:color w:val="808080"/>
                <w:sz w:val="20"/>
              </w:rPr>
              <w:t>or</w:t>
            </w:r>
            <w:r>
              <w:rPr>
                <w:rFonts w:ascii="Arial" w:hAnsi="Arial"/>
                <w:i/>
                <w:color w:val="808080"/>
                <w:spacing w:val="-3"/>
                <w:sz w:val="20"/>
              </w:rPr>
              <w:t xml:space="preserve"> </w:t>
            </w:r>
            <w:proofErr w:type="gramStart"/>
            <w:r>
              <w:rPr>
                <w:rFonts w:ascii="Arial" w:hAnsi="Arial"/>
                <w:i/>
                <w:color w:val="808080"/>
                <w:sz w:val="20"/>
              </w:rPr>
              <w:t>their</w:t>
            </w:r>
            <w:proofErr w:type="gramEnd"/>
          </w:p>
          <w:p w14:paraId="6A822348" w14:textId="77777777" w:rsidR="006806F6" w:rsidRDefault="00B21FD9">
            <w:pPr>
              <w:pStyle w:val="TableParagraph"/>
              <w:spacing w:line="213" w:lineRule="exact"/>
              <w:ind w:left="110"/>
              <w:rPr>
                <w:rFonts w:ascii="Arial"/>
                <w:i/>
                <w:color w:val="808080"/>
                <w:sz w:val="20"/>
              </w:rPr>
            </w:pPr>
            <w:r>
              <w:rPr>
                <w:rFonts w:ascii="Arial"/>
                <w:i/>
                <w:color w:val="808080"/>
                <w:sz w:val="20"/>
              </w:rPr>
              <w:t>component</w:t>
            </w:r>
            <w:r>
              <w:rPr>
                <w:rFonts w:ascii="Arial"/>
                <w:i/>
                <w:color w:val="808080"/>
                <w:spacing w:val="-3"/>
                <w:sz w:val="20"/>
              </w:rPr>
              <w:t xml:space="preserve"> </w:t>
            </w:r>
            <w:r>
              <w:rPr>
                <w:rFonts w:ascii="Arial"/>
                <w:i/>
                <w:color w:val="808080"/>
                <w:sz w:val="20"/>
              </w:rPr>
              <w:t>parts.</w:t>
            </w:r>
          </w:p>
          <w:p w14:paraId="1CADA807" w14:textId="77777777" w:rsidR="00277E71" w:rsidRPr="00277E71" w:rsidRDefault="00277E71" w:rsidP="00277E71">
            <w:pPr>
              <w:pStyle w:val="TableParagraph"/>
              <w:spacing w:line="213" w:lineRule="exact"/>
              <w:ind w:left="110"/>
              <w:rPr>
                <w:rFonts w:ascii="Arial"/>
                <w:i/>
                <w:color w:val="A6A6A6" w:themeColor="background1" w:themeShade="A6"/>
                <w:sz w:val="20"/>
                <w:lang w:val="en-GB"/>
              </w:rPr>
            </w:pPr>
            <w:r w:rsidRPr="00277E71">
              <w:rPr>
                <w:rFonts w:ascii="Arial"/>
                <w:i/>
                <w:color w:val="A6A6A6" w:themeColor="background1" w:themeShade="A6"/>
                <w:sz w:val="20"/>
                <w:lang w:val="en-GB"/>
              </w:rPr>
              <w:t>Information may be collated from multiple appropriate sources, where needed, to ensure sufficient assurance for FPPT purposes. References should be sought from individuals with direct governance/line</w:t>
            </w:r>
            <w:r w:rsidRPr="00277E71">
              <w:rPr>
                <w:rFonts w:ascii="Arial"/>
                <w:i/>
                <w:color w:val="A6A6A6" w:themeColor="background1" w:themeShade="A6"/>
                <w:sz w:val="20"/>
                <w:lang w:val="en-GB"/>
              </w:rPr>
              <w:noBreakHyphen/>
              <w:t>of</w:t>
            </w:r>
            <w:r w:rsidRPr="00277E71">
              <w:rPr>
                <w:rFonts w:ascii="Arial"/>
                <w:i/>
                <w:color w:val="A6A6A6" w:themeColor="background1" w:themeShade="A6"/>
                <w:sz w:val="20"/>
                <w:lang w:val="en-GB"/>
              </w:rPr>
              <w:noBreakHyphen/>
              <w:t>accountability oversight of the individual (for example a Chair, Board member or senior accountable officer), sufficient to support assurances relating to fitness and propriety.</w:t>
            </w:r>
          </w:p>
          <w:p w14:paraId="4D13DE80" w14:textId="77777777" w:rsidR="00277E71" w:rsidRPr="00277E71" w:rsidRDefault="00277E71" w:rsidP="00277E71">
            <w:pPr>
              <w:pStyle w:val="TableParagraph"/>
              <w:spacing w:line="213" w:lineRule="exact"/>
              <w:ind w:left="110"/>
              <w:rPr>
                <w:rFonts w:ascii="Arial"/>
                <w:i/>
                <w:color w:val="A6A6A6" w:themeColor="background1" w:themeShade="A6"/>
                <w:sz w:val="20"/>
                <w:lang w:val="en-GB"/>
              </w:rPr>
            </w:pPr>
            <w:r w:rsidRPr="00277E71">
              <w:rPr>
                <w:rFonts w:ascii="Arial"/>
                <w:i/>
                <w:color w:val="A6A6A6" w:themeColor="background1" w:themeShade="A6"/>
                <w:sz w:val="20"/>
                <w:lang w:val="en-GB"/>
              </w:rPr>
              <w:t>There is no time limit on the consideration of historic matters where these relate to serious misconduct, serious mismanagement or issues that could undermine public confidence.</w:t>
            </w:r>
          </w:p>
          <w:p w14:paraId="0E4BA9B2" w14:textId="77777777" w:rsidR="00277E71" w:rsidRPr="00277E71" w:rsidRDefault="00277E71" w:rsidP="00277E71">
            <w:pPr>
              <w:pStyle w:val="TableParagraph"/>
              <w:spacing w:line="213" w:lineRule="exact"/>
              <w:ind w:left="110"/>
              <w:rPr>
                <w:rFonts w:ascii="Arial"/>
                <w:i/>
                <w:color w:val="A6A6A6" w:themeColor="background1" w:themeShade="A6"/>
                <w:sz w:val="20"/>
                <w:lang w:val="en-GB"/>
              </w:rPr>
            </w:pPr>
            <w:r w:rsidRPr="00277E71">
              <w:rPr>
                <w:rFonts w:ascii="Arial"/>
                <w:i/>
                <w:color w:val="A6A6A6" w:themeColor="background1" w:themeShade="A6"/>
                <w:sz w:val="20"/>
                <w:lang w:val="en-GB"/>
              </w:rPr>
              <w:t>Board Member References are retained on a career</w:t>
            </w:r>
            <w:r w:rsidRPr="00277E71">
              <w:rPr>
                <w:rFonts w:ascii="Arial"/>
                <w:i/>
                <w:color w:val="A6A6A6" w:themeColor="background1" w:themeShade="A6"/>
                <w:sz w:val="20"/>
                <w:lang w:val="en-GB"/>
              </w:rPr>
              <w:noBreakHyphen/>
              <w:t>long basis, with other records managed in line with NHS Records Management requirements.</w:t>
            </w:r>
          </w:p>
          <w:p w14:paraId="00E8203F" w14:textId="77777777" w:rsidR="00277E71" w:rsidRDefault="00277E71">
            <w:pPr>
              <w:pStyle w:val="TableParagraph"/>
              <w:spacing w:line="213" w:lineRule="exact"/>
              <w:ind w:left="110"/>
              <w:rPr>
                <w:rFonts w:ascii="Arial"/>
                <w:i/>
                <w:sz w:val="20"/>
              </w:rPr>
            </w:pPr>
          </w:p>
        </w:tc>
        <w:tc>
          <w:tcPr>
            <w:tcW w:w="5528" w:type="dxa"/>
          </w:tcPr>
          <w:p w14:paraId="6429CD0D" w14:textId="77777777" w:rsidR="006806F6" w:rsidRDefault="00B21FD9">
            <w:pPr>
              <w:pStyle w:val="TableParagraph"/>
              <w:numPr>
                <w:ilvl w:val="0"/>
                <w:numId w:val="15"/>
              </w:numPr>
              <w:tabs>
                <w:tab w:val="left" w:pos="424"/>
                <w:tab w:val="left" w:pos="425"/>
              </w:tabs>
              <w:spacing w:line="266" w:lineRule="exact"/>
            </w:pPr>
            <w:r>
              <w:t>Checks</w:t>
            </w:r>
            <w:r>
              <w:rPr>
                <w:spacing w:val="-2"/>
              </w:rPr>
              <w:t xml:space="preserve"> </w:t>
            </w:r>
            <w:r>
              <w:t>as</w:t>
            </w:r>
            <w:r>
              <w:rPr>
                <w:spacing w:val="-2"/>
              </w:rPr>
              <w:t xml:space="preserve"> </w:t>
            </w:r>
            <w:r>
              <w:t>set out</w:t>
            </w:r>
            <w:r>
              <w:rPr>
                <w:spacing w:val="-1"/>
              </w:rPr>
              <w:t xml:space="preserve"> </w:t>
            </w:r>
            <w:r>
              <w:t>in</w:t>
            </w:r>
            <w:r>
              <w:rPr>
                <w:spacing w:val="1"/>
              </w:rPr>
              <w:t xml:space="preserve"> </w:t>
            </w:r>
            <w:r>
              <w:t>1</w:t>
            </w:r>
          </w:p>
          <w:p w14:paraId="32AC6675" w14:textId="77777777" w:rsidR="006806F6" w:rsidRDefault="00B21FD9">
            <w:pPr>
              <w:pStyle w:val="TableParagraph"/>
              <w:ind w:left="108" w:right="1112"/>
              <w:rPr>
                <w:rFonts w:ascii="Arial"/>
                <w:b/>
              </w:rPr>
            </w:pPr>
            <w:r>
              <w:rPr>
                <w:rFonts w:ascii="Arial"/>
                <w:b/>
              </w:rPr>
              <w:t>Actions identified to strengthen/maintain</w:t>
            </w:r>
            <w:r>
              <w:rPr>
                <w:rFonts w:ascii="Arial"/>
                <w:b/>
                <w:spacing w:val="-59"/>
              </w:rPr>
              <w:t xml:space="preserve"> </w:t>
            </w:r>
            <w:r>
              <w:rPr>
                <w:rFonts w:ascii="Arial"/>
                <w:b/>
              </w:rPr>
              <w:t>compliance:</w:t>
            </w:r>
          </w:p>
          <w:p w14:paraId="1AE369AD" w14:textId="77777777" w:rsidR="006806F6" w:rsidRDefault="00B21FD9">
            <w:pPr>
              <w:pStyle w:val="TableParagraph"/>
              <w:numPr>
                <w:ilvl w:val="0"/>
                <w:numId w:val="15"/>
              </w:numPr>
              <w:tabs>
                <w:tab w:val="left" w:pos="424"/>
                <w:tab w:val="left" w:pos="425"/>
              </w:tabs>
              <w:spacing w:before="2" w:line="237" w:lineRule="auto"/>
              <w:ind w:right="308"/>
            </w:pPr>
            <w:r>
              <w:t>This will be incorporated as a specific declaration</w:t>
            </w:r>
            <w:r>
              <w:rPr>
                <w:spacing w:val="-59"/>
              </w:rPr>
              <w:t xml:space="preserve"> </w:t>
            </w:r>
            <w:r>
              <w:t>as</w:t>
            </w:r>
            <w:r>
              <w:rPr>
                <w:spacing w:val="-1"/>
              </w:rPr>
              <w:t xml:space="preserve"> </w:t>
            </w:r>
            <w:r>
              <w:t>part</w:t>
            </w:r>
            <w:r>
              <w:rPr>
                <w:spacing w:val="2"/>
              </w:rPr>
              <w:t xml:space="preserve"> </w:t>
            </w:r>
            <w:r>
              <w:t>of</w:t>
            </w:r>
            <w:r>
              <w:rPr>
                <w:spacing w:val="-2"/>
              </w:rPr>
              <w:t xml:space="preserve"> </w:t>
            </w:r>
            <w:r>
              <w:t>the pre-employment</w:t>
            </w:r>
            <w:r>
              <w:rPr>
                <w:spacing w:val="-1"/>
              </w:rPr>
              <w:t xml:space="preserve"> </w:t>
            </w:r>
            <w:r>
              <w:t>process</w:t>
            </w:r>
          </w:p>
          <w:p w14:paraId="2159DD27" w14:textId="77777777" w:rsidR="006806F6" w:rsidRDefault="00B21FD9">
            <w:pPr>
              <w:pStyle w:val="TableParagraph"/>
              <w:numPr>
                <w:ilvl w:val="0"/>
                <w:numId w:val="15"/>
              </w:numPr>
              <w:tabs>
                <w:tab w:val="left" w:pos="424"/>
                <w:tab w:val="left" w:pos="425"/>
              </w:tabs>
              <w:spacing w:before="1"/>
              <w:ind w:right="358"/>
            </w:pPr>
            <w:r>
              <w:t>This will be incorporated into a revised reference</w:t>
            </w:r>
            <w:r>
              <w:rPr>
                <w:spacing w:val="-60"/>
              </w:rPr>
              <w:t xml:space="preserve"> </w:t>
            </w:r>
            <w:r>
              <w:t>request template for all Director and Director-</w:t>
            </w:r>
            <w:r>
              <w:rPr>
                <w:spacing w:val="1"/>
              </w:rPr>
              <w:t xml:space="preserve"> </w:t>
            </w:r>
            <w:r>
              <w:t>equivalent</w:t>
            </w:r>
            <w:r>
              <w:rPr>
                <w:spacing w:val="1"/>
              </w:rPr>
              <w:t xml:space="preserve"> </w:t>
            </w:r>
            <w:r>
              <w:t>posts</w:t>
            </w:r>
          </w:p>
        </w:tc>
        <w:tc>
          <w:tcPr>
            <w:tcW w:w="3545" w:type="dxa"/>
          </w:tcPr>
          <w:p w14:paraId="0F85E9B4" w14:textId="77777777" w:rsidR="006806F6" w:rsidRDefault="00B21FD9">
            <w:pPr>
              <w:pStyle w:val="TableParagraph"/>
              <w:numPr>
                <w:ilvl w:val="0"/>
                <w:numId w:val="14"/>
              </w:numPr>
              <w:tabs>
                <w:tab w:val="left" w:pos="427"/>
                <w:tab w:val="left" w:pos="428"/>
              </w:tabs>
              <w:spacing w:before="1" w:line="237" w:lineRule="auto"/>
              <w:ind w:right="622"/>
            </w:pPr>
            <w:r>
              <w:t>ED/NED recruitment</w:t>
            </w:r>
            <w:r>
              <w:rPr>
                <w:spacing w:val="1"/>
              </w:rPr>
              <w:t xml:space="preserve"> </w:t>
            </w:r>
            <w:r>
              <w:t>information pack includes</w:t>
            </w:r>
            <w:r>
              <w:rPr>
                <w:spacing w:val="-59"/>
              </w:rPr>
              <w:t xml:space="preserve"> </w:t>
            </w:r>
            <w:r>
              <w:t>FPPR</w:t>
            </w:r>
            <w:r>
              <w:rPr>
                <w:spacing w:val="-1"/>
              </w:rPr>
              <w:t xml:space="preserve"> </w:t>
            </w:r>
            <w:r>
              <w:t>information</w:t>
            </w:r>
          </w:p>
          <w:p w14:paraId="1F634B46" w14:textId="77777777" w:rsidR="006806F6" w:rsidRDefault="00B21FD9">
            <w:pPr>
              <w:pStyle w:val="TableParagraph"/>
              <w:numPr>
                <w:ilvl w:val="0"/>
                <w:numId w:val="14"/>
              </w:numPr>
              <w:tabs>
                <w:tab w:val="left" w:pos="427"/>
                <w:tab w:val="left" w:pos="428"/>
              </w:tabs>
              <w:spacing w:before="5" w:line="237" w:lineRule="auto"/>
              <w:ind w:right="867"/>
            </w:pPr>
            <w:r>
              <w:t>FPPR pre-employment</w:t>
            </w:r>
            <w:r>
              <w:rPr>
                <w:spacing w:val="-59"/>
              </w:rPr>
              <w:t xml:space="preserve"> </w:t>
            </w:r>
            <w:r>
              <w:t>declaration</w:t>
            </w:r>
          </w:p>
          <w:p w14:paraId="3F4B8EB4" w14:textId="77777777" w:rsidR="006806F6" w:rsidRDefault="00B21FD9">
            <w:pPr>
              <w:pStyle w:val="TableParagraph"/>
              <w:numPr>
                <w:ilvl w:val="0"/>
                <w:numId w:val="14"/>
              </w:numPr>
              <w:tabs>
                <w:tab w:val="left" w:pos="427"/>
                <w:tab w:val="left" w:pos="428"/>
              </w:tabs>
              <w:spacing w:before="2"/>
              <w:ind w:hanging="318"/>
            </w:pPr>
            <w:r>
              <w:t>Reference</w:t>
            </w:r>
            <w:r>
              <w:rPr>
                <w:spacing w:val="-4"/>
              </w:rPr>
              <w:t xml:space="preserve"> </w:t>
            </w:r>
            <w:r>
              <w:t>requests</w:t>
            </w:r>
          </w:p>
        </w:tc>
      </w:tr>
      <w:tr w:rsidR="006806F6" w14:paraId="0E10DB64" w14:textId="77777777">
        <w:trPr>
          <w:trHeight w:val="2604"/>
        </w:trPr>
        <w:tc>
          <w:tcPr>
            <w:tcW w:w="5667" w:type="dxa"/>
          </w:tcPr>
          <w:p w14:paraId="4AD1B318" w14:textId="77777777" w:rsidR="006806F6" w:rsidRDefault="00B21FD9">
            <w:pPr>
              <w:pStyle w:val="TableParagraph"/>
              <w:ind w:left="110" w:right="182"/>
            </w:pPr>
            <w:r>
              <w:lastRenderedPageBreak/>
              <w:t>10</w:t>
            </w:r>
            <w:r>
              <w:rPr>
                <w:spacing w:val="1"/>
              </w:rPr>
              <w:t xml:space="preserve"> </w:t>
            </w:r>
            <w:r>
              <w:t>The provider must not appoint any individual who</w:t>
            </w:r>
            <w:r>
              <w:rPr>
                <w:spacing w:val="1"/>
              </w:rPr>
              <w:t xml:space="preserve"> </w:t>
            </w:r>
            <w:r>
              <w:t>has been responsible for, privy to, contributed to, or</w:t>
            </w:r>
            <w:r>
              <w:rPr>
                <w:spacing w:val="1"/>
              </w:rPr>
              <w:t xml:space="preserve"> </w:t>
            </w:r>
            <w:r>
              <w:t>facilitated, any serious misconduct or mismanagement</w:t>
            </w:r>
            <w:r>
              <w:rPr>
                <w:spacing w:val="-59"/>
              </w:rPr>
              <w:t xml:space="preserve"> </w:t>
            </w:r>
            <w:r>
              <w:t>(whether</w:t>
            </w:r>
            <w:r>
              <w:rPr>
                <w:spacing w:val="-1"/>
              </w:rPr>
              <w:t xml:space="preserve"> </w:t>
            </w:r>
            <w:r>
              <w:t>lawful</w:t>
            </w:r>
            <w:r>
              <w:rPr>
                <w:spacing w:val="-3"/>
              </w:rPr>
              <w:t xml:space="preserve"> </w:t>
            </w:r>
            <w:r>
              <w:t>or</w:t>
            </w:r>
            <w:r>
              <w:rPr>
                <w:spacing w:val="-1"/>
              </w:rPr>
              <w:t xml:space="preserve"> </w:t>
            </w:r>
            <w:r>
              <w:t>not)</w:t>
            </w:r>
            <w:r>
              <w:rPr>
                <w:spacing w:val="-2"/>
              </w:rPr>
              <w:t xml:space="preserve"> </w:t>
            </w:r>
            <w:r>
              <w:t>in</w:t>
            </w:r>
            <w:r>
              <w:rPr>
                <w:spacing w:val="-2"/>
              </w:rPr>
              <w:t xml:space="preserve"> </w:t>
            </w:r>
            <w:r>
              <w:t>the</w:t>
            </w:r>
            <w:r>
              <w:rPr>
                <w:spacing w:val="-4"/>
              </w:rPr>
              <w:t xml:space="preserve"> </w:t>
            </w:r>
            <w:r>
              <w:t>carrying on</w:t>
            </w:r>
            <w:r>
              <w:rPr>
                <w:spacing w:val="-3"/>
              </w:rPr>
              <w:t xml:space="preserve"> </w:t>
            </w:r>
            <w:r>
              <w:t>of a</w:t>
            </w:r>
            <w:r>
              <w:rPr>
                <w:spacing w:val="-4"/>
              </w:rPr>
              <w:t xml:space="preserve"> </w:t>
            </w:r>
            <w:r>
              <w:t>regulated</w:t>
            </w:r>
            <w:r>
              <w:rPr>
                <w:spacing w:val="-58"/>
              </w:rPr>
              <w:t xml:space="preserve"> </w:t>
            </w:r>
            <w:r>
              <w:t>activity, this includes investigating any allegation of</w:t>
            </w:r>
            <w:r>
              <w:rPr>
                <w:spacing w:val="1"/>
              </w:rPr>
              <w:t xml:space="preserve"> </w:t>
            </w:r>
            <w:r>
              <w:t>such potential behaviour.</w:t>
            </w:r>
            <w:r>
              <w:rPr>
                <w:spacing w:val="1"/>
              </w:rPr>
              <w:t xml:space="preserve"> </w:t>
            </w:r>
            <w:r>
              <w:t>Where the individual is</w:t>
            </w:r>
            <w:r>
              <w:rPr>
                <w:spacing w:val="1"/>
              </w:rPr>
              <w:t xml:space="preserve"> </w:t>
            </w:r>
            <w:r>
              <w:t>professionally qualified, it may include fitness to</w:t>
            </w:r>
            <w:r>
              <w:rPr>
                <w:spacing w:val="1"/>
              </w:rPr>
              <w:t xml:space="preserve"> </w:t>
            </w:r>
            <w:proofErr w:type="spellStart"/>
            <w:r>
              <w:t>practise</w:t>
            </w:r>
            <w:proofErr w:type="spellEnd"/>
            <w:r>
              <w:t xml:space="preserve"> proceedings and professional disciplinary</w:t>
            </w:r>
            <w:r>
              <w:rPr>
                <w:spacing w:val="1"/>
              </w:rPr>
              <w:t xml:space="preserve"> </w:t>
            </w:r>
            <w:r>
              <w:t>cases.</w:t>
            </w:r>
          </w:p>
        </w:tc>
        <w:tc>
          <w:tcPr>
            <w:tcW w:w="5528" w:type="dxa"/>
          </w:tcPr>
          <w:p w14:paraId="69D06E77" w14:textId="77777777" w:rsidR="006806F6" w:rsidRDefault="00B21FD9">
            <w:pPr>
              <w:pStyle w:val="TableParagraph"/>
              <w:numPr>
                <w:ilvl w:val="0"/>
                <w:numId w:val="13"/>
              </w:numPr>
              <w:tabs>
                <w:tab w:val="left" w:pos="424"/>
                <w:tab w:val="left" w:pos="425"/>
              </w:tabs>
              <w:spacing w:line="267" w:lineRule="exact"/>
              <w:ind w:left="425"/>
            </w:pPr>
            <w:r>
              <w:t>Checks</w:t>
            </w:r>
            <w:r>
              <w:rPr>
                <w:spacing w:val="-1"/>
              </w:rPr>
              <w:t xml:space="preserve"> </w:t>
            </w:r>
            <w:r>
              <w:t>as</w:t>
            </w:r>
            <w:r>
              <w:rPr>
                <w:spacing w:val="-2"/>
              </w:rPr>
              <w:t xml:space="preserve"> </w:t>
            </w:r>
            <w:r>
              <w:t>set out</w:t>
            </w:r>
            <w:r>
              <w:rPr>
                <w:spacing w:val="-1"/>
              </w:rPr>
              <w:t xml:space="preserve"> </w:t>
            </w:r>
            <w:r>
              <w:t>in</w:t>
            </w:r>
            <w:r>
              <w:rPr>
                <w:spacing w:val="1"/>
              </w:rPr>
              <w:t xml:space="preserve"> </w:t>
            </w:r>
            <w:r>
              <w:t>1</w:t>
            </w:r>
          </w:p>
          <w:p w14:paraId="7C2AC7C2" w14:textId="77777777" w:rsidR="006806F6" w:rsidRDefault="00B21FD9">
            <w:pPr>
              <w:pStyle w:val="TableParagraph"/>
              <w:numPr>
                <w:ilvl w:val="0"/>
                <w:numId w:val="13"/>
              </w:numPr>
              <w:tabs>
                <w:tab w:val="left" w:pos="424"/>
                <w:tab w:val="left" w:pos="425"/>
              </w:tabs>
              <w:spacing w:line="268" w:lineRule="exact"/>
              <w:ind w:left="425"/>
            </w:pPr>
            <w:r>
              <w:t>HR</w:t>
            </w:r>
            <w:r>
              <w:rPr>
                <w:spacing w:val="-3"/>
              </w:rPr>
              <w:t xml:space="preserve"> </w:t>
            </w:r>
            <w:r>
              <w:t>policies</w:t>
            </w:r>
          </w:p>
          <w:p w14:paraId="103E5956" w14:textId="77777777" w:rsidR="006806F6" w:rsidRDefault="00B21FD9">
            <w:pPr>
              <w:pStyle w:val="TableParagraph"/>
              <w:numPr>
                <w:ilvl w:val="0"/>
                <w:numId w:val="13"/>
              </w:numPr>
              <w:tabs>
                <w:tab w:val="left" w:pos="424"/>
                <w:tab w:val="left" w:pos="425"/>
              </w:tabs>
              <w:spacing w:before="2" w:line="237" w:lineRule="auto"/>
              <w:ind w:right="1128" w:firstLine="0"/>
              <w:rPr>
                <w:rFonts w:ascii="Arial" w:hAnsi="Arial"/>
                <w:b/>
              </w:rPr>
            </w:pPr>
            <w:r>
              <w:t>Check publicly available information</w:t>
            </w:r>
            <w:r>
              <w:rPr>
                <w:spacing w:val="1"/>
              </w:rPr>
              <w:t xml:space="preserve"> </w:t>
            </w:r>
            <w:r>
              <w:rPr>
                <w:rFonts w:ascii="Arial" w:hAnsi="Arial"/>
                <w:b/>
              </w:rPr>
              <w:t>Actions identified to strengthen/maintain</w:t>
            </w:r>
            <w:r>
              <w:rPr>
                <w:rFonts w:ascii="Arial" w:hAnsi="Arial"/>
                <w:b/>
                <w:spacing w:val="-59"/>
              </w:rPr>
              <w:t xml:space="preserve"> </w:t>
            </w:r>
            <w:r>
              <w:rPr>
                <w:rFonts w:ascii="Arial" w:hAnsi="Arial"/>
                <w:b/>
              </w:rPr>
              <w:t>compliance:</w:t>
            </w:r>
          </w:p>
          <w:p w14:paraId="42F5F575" w14:textId="77777777" w:rsidR="006806F6" w:rsidRDefault="00B21FD9">
            <w:pPr>
              <w:pStyle w:val="TableParagraph"/>
              <w:numPr>
                <w:ilvl w:val="0"/>
                <w:numId w:val="13"/>
              </w:numPr>
              <w:tabs>
                <w:tab w:val="left" w:pos="424"/>
                <w:tab w:val="left" w:pos="425"/>
              </w:tabs>
              <w:spacing w:before="5" w:line="237" w:lineRule="auto"/>
              <w:ind w:left="425" w:right="308"/>
            </w:pPr>
            <w:r>
              <w:t>This will be incorporated as a specific declaration</w:t>
            </w:r>
            <w:r>
              <w:rPr>
                <w:spacing w:val="-59"/>
              </w:rPr>
              <w:t xml:space="preserve"> </w:t>
            </w:r>
            <w:r>
              <w:t>as</w:t>
            </w:r>
            <w:r>
              <w:rPr>
                <w:spacing w:val="-1"/>
              </w:rPr>
              <w:t xml:space="preserve"> </w:t>
            </w:r>
            <w:r>
              <w:t>part</w:t>
            </w:r>
            <w:r>
              <w:rPr>
                <w:spacing w:val="2"/>
              </w:rPr>
              <w:t xml:space="preserve"> </w:t>
            </w:r>
            <w:r>
              <w:t>of</w:t>
            </w:r>
            <w:r>
              <w:rPr>
                <w:spacing w:val="-2"/>
              </w:rPr>
              <w:t xml:space="preserve"> </w:t>
            </w:r>
            <w:r>
              <w:t>the pre-employment</w:t>
            </w:r>
            <w:r>
              <w:rPr>
                <w:spacing w:val="-1"/>
              </w:rPr>
              <w:t xml:space="preserve"> </w:t>
            </w:r>
            <w:r>
              <w:t>process</w:t>
            </w:r>
          </w:p>
          <w:p w14:paraId="70D672B3" w14:textId="77777777" w:rsidR="006806F6" w:rsidRDefault="00B21FD9">
            <w:pPr>
              <w:pStyle w:val="TableParagraph"/>
              <w:numPr>
                <w:ilvl w:val="0"/>
                <w:numId w:val="13"/>
              </w:numPr>
              <w:tabs>
                <w:tab w:val="left" w:pos="424"/>
                <w:tab w:val="left" w:pos="425"/>
              </w:tabs>
              <w:spacing w:before="3" w:line="237" w:lineRule="auto"/>
              <w:ind w:left="425" w:right="357"/>
            </w:pPr>
            <w:r>
              <w:t>This will be incorporated into a revised reference</w:t>
            </w:r>
            <w:r>
              <w:rPr>
                <w:spacing w:val="-59"/>
              </w:rPr>
              <w:t xml:space="preserve"> </w:t>
            </w:r>
            <w:r>
              <w:t>request</w:t>
            </w:r>
            <w:r>
              <w:rPr>
                <w:spacing w:val="-2"/>
              </w:rPr>
              <w:t xml:space="preserve"> </w:t>
            </w:r>
            <w:r>
              <w:t>template</w:t>
            </w:r>
            <w:r>
              <w:rPr>
                <w:spacing w:val="-4"/>
              </w:rPr>
              <w:t xml:space="preserve"> </w:t>
            </w:r>
            <w:r>
              <w:t>for all</w:t>
            </w:r>
            <w:r>
              <w:rPr>
                <w:spacing w:val="-3"/>
              </w:rPr>
              <w:t xml:space="preserve"> </w:t>
            </w:r>
            <w:r>
              <w:t>Director</w:t>
            </w:r>
            <w:r>
              <w:rPr>
                <w:spacing w:val="-2"/>
              </w:rPr>
              <w:t xml:space="preserve"> </w:t>
            </w:r>
            <w:r>
              <w:t>and Director-</w:t>
            </w:r>
          </w:p>
          <w:p w14:paraId="6DFB3E20" w14:textId="77777777" w:rsidR="006806F6" w:rsidRDefault="00B21FD9">
            <w:pPr>
              <w:pStyle w:val="TableParagraph"/>
              <w:spacing w:before="2" w:line="234" w:lineRule="exact"/>
              <w:ind w:left="425"/>
            </w:pPr>
            <w:r>
              <w:t>equivalent posts</w:t>
            </w:r>
          </w:p>
        </w:tc>
        <w:tc>
          <w:tcPr>
            <w:tcW w:w="3545" w:type="dxa"/>
          </w:tcPr>
          <w:p w14:paraId="5A8B50A1" w14:textId="77777777" w:rsidR="006806F6" w:rsidRDefault="00B21FD9">
            <w:pPr>
              <w:pStyle w:val="TableParagraph"/>
              <w:numPr>
                <w:ilvl w:val="0"/>
                <w:numId w:val="12"/>
              </w:numPr>
              <w:tabs>
                <w:tab w:val="left" w:pos="427"/>
                <w:tab w:val="left" w:pos="428"/>
              </w:tabs>
              <w:spacing w:before="1" w:line="237" w:lineRule="auto"/>
              <w:ind w:right="1112"/>
            </w:pPr>
            <w:r>
              <w:t>ED/NED recruitment</w:t>
            </w:r>
            <w:r>
              <w:rPr>
                <w:spacing w:val="-59"/>
              </w:rPr>
              <w:t xml:space="preserve"> </w:t>
            </w:r>
            <w:r>
              <w:t>information</w:t>
            </w:r>
            <w:r>
              <w:rPr>
                <w:spacing w:val="-1"/>
              </w:rPr>
              <w:t xml:space="preserve"> </w:t>
            </w:r>
            <w:r>
              <w:t>pack</w:t>
            </w:r>
          </w:p>
          <w:p w14:paraId="2DA105D5" w14:textId="77777777" w:rsidR="006806F6" w:rsidRDefault="00B21FD9">
            <w:pPr>
              <w:pStyle w:val="TableParagraph"/>
              <w:numPr>
                <w:ilvl w:val="0"/>
                <w:numId w:val="12"/>
              </w:numPr>
              <w:tabs>
                <w:tab w:val="left" w:pos="427"/>
                <w:tab w:val="left" w:pos="428"/>
              </w:tabs>
              <w:spacing w:before="2" w:line="268" w:lineRule="exact"/>
              <w:ind w:hanging="318"/>
            </w:pPr>
            <w:r>
              <w:t>Reference</w:t>
            </w:r>
            <w:r>
              <w:rPr>
                <w:spacing w:val="-4"/>
              </w:rPr>
              <w:t xml:space="preserve"> </w:t>
            </w:r>
            <w:r>
              <w:t>requests</w:t>
            </w:r>
          </w:p>
          <w:p w14:paraId="156991F3" w14:textId="77777777" w:rsidR="006806F6" w:rsidRDefault="00B21FD9">
            <w:pPr>
              <w:pStyle w:val="TableParagraph"/>
              <w:numPr>
                <w:ilvl w:val="0"/>
                <w:numId w:val="12"/>
              </w:numPr>
              <w:tabs>
                <w:tab w:val="left" w:pos="427"/>
                <w:tab w:val="left" w:pos="428"/>
              </w:tabs>
              <w:spacing w:line="268" w:lineRule="exact"/>
              <w:ind w:hanging="318"/>
            </w:pPr>
            <w:r>
              <w:t>HR</w:t>
            </w:r>
            <w:r>
              <w:rPr>
                <w:spacing w:val="-3"/>
              </w:rPr>
              <w:t xml:space="preserve"> </w:t>
            </w:r>
            <w:r>
              <w:t>policies</w:t>
            </w:r>
          </w:p>
        </w:tc>
      </w:tr>
      <w:tr w:rsidR="006806F6" w14:paraId="6B041B50" w14:textId="77777777">
        <w:trPr>
          <w:trHeight w:val="1264"/>
        </w:trPr>
        <w:tc>
          <w:tcPr>
            <w:tcW w:w="5667" w:type="dxa"/>
          </w:tcPr>
          <w:p w14:paraId="37BD4313" w14:textId="77777777" w:rsidR="006806F6" w:rsidRDefault="00B21FD9">
            <w:pPr>
              <w:pStyle w:val="TableParagraph"/>
              <w:ind w:left="110" w:right="182"/>
            </w:pPr>
            <w:r>
              <w:t>11</w:t>
            </w:r>
            <w:r>
              <w:rPr>
                <w:spacing w:val="-2"/>
              </w:rPr>
              <w:t xml:space="preserve"> </w:t>
            </w:r>
            <w:r>
              <w:t>Only</w:t>
            </w:r>
            <w:r>
              <w:rPr>
                <w:spacing w:val="-4"/>
              </w:rPr>
              <w:t xml:space="preserve"> </w:t>
            </w:r>
            <w:r>
              <w:t>individuals who will</w:t>
            </w:r>
            <w:r>
              <w:rPr>
                <w:spacing w:val="-2"/>
              </w:rPr>
              <w:t xml:space="preserve"> </w:t>
            </w:r>
            <w:r>
              <w:t>be</w:t>
            </w:r>
            <w:r>
              <w:rPr>
                <w:spacing w:val="-1"/>
              </w:rPr>
              <w:t xml:space="preserve"> </w:t>
            </w:r>
            <w:r>
              <w:t>acting</w:t>
            </w:r>
            <w:r>
              <w:rPr>
                <w:spacing w:val="-2"/>
              </w:rPr>
              <w:t xml:space="preserve"> </w:t>
            </w:r>
            <w:r>
              <w:t>in</w:t>
            </w:r>
            <w:r>
              <w:rPr>
                <w:spacing w:val="-1"/>
              </w:rPr>
              <w:t xml:space="preserve"> </w:t>
            </w:r>
            <w:r>
              <w:t>a</w:t>
            </w:r>
            <w:r>
              <w:rPr>
                <w:spacing w:val="-4"/>
              </w:rPr>
              <w:t xml:space="preserve"> </w:t>
            </w:r>
            <w:r>
              <w:t>role</w:t>
            </w:r>
            <w:r>
              <w:rPr>
                <w:spacing w:val="-3"/>
              </w:rPr>
              <w:t xml:space="preserve"> </w:t>
            </w:r>
            <w:r>
              <w:t>that</w:t>
            </w:r>
            <w:r>
              <w:rPr>
                <w:spacing w:val="-3"/>
              </w:rPr>
              <w:t xml:space="preserve"> </w:t>
            </w:r>
            <w:r>
              <w:t>falls</w:t>
            </w:r>
            <w:r>
              <w:rPr>
                <w:spacing w:val="-58"/>
              </w:rPr>
              <w:t xml:space="preserve"> </w:t>
            </w:r>
            <w:r>
              <w:t>within the definition of “regulated activity” as defined by</w:t>
            </w:r>
            <w:r>
              <w:rPr>
                <w:spacing w:val="-59"/>
              </w:rPr>
              <w:t xml:space="preserve"> </w:t>
            </w:r>
            <w:r>
              <w:t>the Safeguarding Vulnerable Groups Act 2006 will be</w:t>
            </w:r>
            <w:r>
              <w:rPr>
                <w:spacing w:val="1"/>
              </w:rPr>
              <w:t xml:space="preserve"> </w:t>
            </w:r>
            <w:r>
              <w:t>eligible</w:t>
            </w:r>
            <w:r>
              <w:rPr>
                <w:spacing w:val="-3"/>
              </w:rPr>
              <w:t xml:space="preserve"> </w:t>
            </w:r>
            <w:r>
              <w:t>for</w:t>
            </w:r>
            <w:r>
              <w:rPr>
                <w:spacing w:val="-1"/>
              </w:rPr>
              <w:t xml:space="preserve"> </w:t>
            </w:r>
            <w:r>
              <w:t>a</w:t>
            </w:r>
            <w:r>
              <w:rPr>
                <w:spacing w:val="-1"/>
              </w:rPr>
              <w:t xml:space="preserve"> </w:t>
            </w:r>
            <w:r>
              <w:t>check</w:t>
            </w:r>
            <w:r>
              <w:rPr>
                <w:spacing w:val="3"/>
              </w:rPr>
              <w:t xml:space="preserve"> </w:t>
            </w:r>
            <w:r>
              <w:t>by</w:t>
            </w:r>
            <w:r>
              <w:rPr>
                <w:spacing w:val="-5"/>
              </w:rPr>
              <w:t xml:space="preserve"> </w:t>
            </w:r>
            <w:r>
              <w:t>the Disclosure</w:t>
            </w:r>
            <w:r>
              <w:rPr>
                <w:spacing w:val="-1"/>
              </w:rPr>
              <w:t xml:space="preserve"> </w:t>
            </w:r>
            <w:r>
              <w:t>and</w:t>
            </w:r>
            <w:r>
              <w:rPr>
                <w:spacing w:val="-2"/>
              </w:rPr>
              <w:t xml:space="preserve"> </w:t>
            </w:r>
            <w:r>
              <w:t>Barring</w:t>
            </w:r>
          </w:p>
          <w:p w14:paraId="72C30F22" w14:textId="77777777" w:rsidR="006806F6" w:rsidRDefault="00B21FD9">
            <w:pPr>
              <w:pStyle w:val="TableParagraph"/>
              <w:spacing w:line="234" w:lineRule="exact"/>
              <w:ind w:left="110"/>
            </w:pPr>
            <w:r>
              <w:t>Service</w:t>
            </w:r>
            <w:r>
              <w:rPr>
                <w:spacing w:val="-2"/>
              </w:rPr>
              <w:t xml:space="preserve"> </w:t>
            </w:r>
            <w:r>
              <w:t>(DBS).</w:t>
            </w:r>
          </w:p>
        </w:tc>
        <w:tc>
          <w:tcPr>
            <w:tcW w:w="5528" w:type="dxa"/>
          </w:tcPr>
          <w:p w14:paraId="40288662" w14:textId="77777777" w:rsidR="006806F6" w:rsidRDefault="00B21FD9">
            <w:pPr>
              <w:pStyle w:val="TableParagraph"/>
              <w:ind w:left="108" w:right="438"/>
            </w:pPr>
            <w:r>
              <w:t>Enhanced DBS checks (including children and</w:t>
            </w:r>
            <w:r>
              <w:rPr>
                <w:spacing w:val="1"/>
              </w:rPr>
              <w:t xml:space="preserve"> </w:t>
            </w:r>
            <w:r>
              <w:t>vulnerable adults barred list) are undertaken for all</w:t>
            </w:r>
            <w:r>
              <w:rPr>
                <w:spacing w:val="-59"/>
              </w:rPr>
              <w:t xml:space="preserve"> </w:t>
            </w:r>
            <w:r>
              <w:t>Board Directors in line with CQC FPPR regulations</w:t>
            </w:r>
            <w:r>
              <w:rPr>
                <w:spacing w:val="-60"/>
              </w:rPr>
              <w:t xml:space="preserve"> </w:t>
            </w:r>
            <w:r>
              <w:t>(updated</w:t>
            </w:r>
            <w:r>
              <w:rPr>
                <w:spacing w:val="-3"/>
              </w:rPr>
              <w:t xml:space="preserve"> </w:t>
            </w:r>
            <w:r>
              <w:t>January</w:t>
            </w:r>
            <w:r>
              <w:rPr>
                <w:spacing w:val="-2"/>
              </w:rPr>
              <w:t xml:space="preserve"> </w:t>
            </w:r>
            <w:r>
              <w:t>2018)</w:t>
            </w:r>
          </w:p>
        </w:tc>
        <w:tc>
          <w:tcPr>
            <w:tcW w:w="3545" w:type="dxa"/>
          </w:tcPr>
          <w:p w14:paraId="6DB84154" w14:textId="77777777" w:rsidR="006806F6" w:rsidRDefault="00B21FD9">
            <w:pPr>
              <w:pStyle w:val="TableParagraph"/>
              <w:numPr>
                <w:ilvl w:val="0"/>
                <w:numId w:val="11"/>
              </w:numPr>
              <w:tabs>
                <w:tab w:val="left" w:pos="427"/>
                <w:tab w:val="left" w:pos="428"/>
              </w:tabs>
              <w:spacing w:line="267" w:lineRule="exact"/>
              <w:ind w:hanging="318"/>
            </w:pPr>
            <w:r>
              <w:t>DBS</w:t>
            </w:r>
            <w:r>
              <w:rPr>
                <w:spacing w:val="-3"/>
              </w:rPr>
              <w:t xml:space="preserve"> </w:t>
            </w:r>
            <w:r>
              <w:t>policy</w:t>
            </w:r>
          </w:p>
          <w:p w14:paraId="50AF2AA7" w14:textId="77777777" w:rsidR="006806F6" w:rsidRDefault="00B21FD9">
            <w:pPr>
              <w:pStyle w:val="TableParagraph"/>
              <w:numPr>
                <w:ilvl w:val="0"/>
                <w:numId w:val="11"/>
              </w:numPr>
              <w:tabs>
                <w:tab w:val="left" w:pos="427"/>
                <w:tab w:val="left" w:pos="428"/>
              </w:tabs>
              <w:spacing w:line="237" w:lineRule="auto"/>
              <w:ind w:right="290"/>
            </w:pPr>
            <w:r>
              <w:t>DBS checks for eligible post-</w:t>
            </w:r>
            <w:r>
              <w:rPr>
                <w:spacing w:val="-59"/>
              </w:rPr>
              <w:t xml:space="preserve"> </w:t>
            </w:r>
            <w:r>
              <w:t>holders</w:t>
            </w:r>
          </w:p>
        </w:tc>
      </w:tr>
    </w:tbl>
    <w:p w14:paraId="1798B351" w14:textId="77777777" w:rsidR="006806F6" w:rsidRDefault="006806F6">
      <w:pPr>
        <w:spacing w:line="237" w:lineRule="auto"/>
        <w:sectPr w:rsidR="006806F6">
          <w:pgSz w:w="16840" w:h="11910" w:orient="landscape"/>
          <w:pgMar w:top="1100" w:right="840" w:bottom="700" w:left="1020" w:header="0" w:footer="510" w:gutter="0"/>
          <w:cols w:space="720"/>
        </w:sectPr>
      </w:pPr>
    </w:p>
    <w:p w14:paraId="5823E997" w14:textId="77777777" w:rsidR="006806F6" w:rsidRDefault="006806F6">
      <w:pPr>
        <w:pStyle w:val="BodyText"/>
        <w:spacing w:before="3"/>
        <w:rPr>
          <w:sz w:val="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5528"/>
        <w:gridCol w:w="3545"/>
      </w:tblGrid>
      <w:tr w:rsidR="006806F6" w14:paraId="664A86B8" w14:textId="77777777">
        <w:trPr>
          <w:trHeight w:val="254"/>
        </w:trPr>
        <w:tc>
          <w:tcPr>
            <w:tcW w:w="5667" w:type="dxa"/>
            <w:shd w:val="clear" w:color="auto" w:fill="D9D9D9"/>
          </w:tcPr>
          <w:p w14:paraId="74C52469" w14:textId="77777777" w:rsidR="006806F6" w:rsidRDefault="00B21FD9">
            <w:pPr>
              <w:pStyle w:val="TableParagraph"/>
              <w:spacing w:line="234" w:lineRule="exact"/>
              <w:ind w:left="110"/>
              <w:rPr>
                <w:rFonts w:ascii="Arial"/>
                <w:b/>
              </w:rPr>
            </w:pPr>
            <w:r>
              <w:rPr>
                <w:rFonts w:ascii="Arial"/>
                <w:b/>
              </w:rPr>
              <w:t>Standard</w:t>
            </w:r>
          </w:p>
        </w:tc>
        <w:tc>
          <w:tcPr>
            <w:tcW w:w="5528" w:type="dxa"/>
            <w:shd w:val="clear" w:color="auto" w:fill="D9D9D9"/>
          </w:tcPr>
          <w:p w14:paraId="4A12D930" w14:textId="77777777" w:rsidR="006806F6" w:rsidRDefault="00B21FD9">
            <w:pPr>
              <w:pStyle w:val="TableParagraph"/>
              <w:spacing w:line="234" w:lineRule="exact"/>
              <w:ind w:left="108"/>
              <w:rPr>
                <w:rFonts w:ascii="Arial"/>
                <w:b/>
              </w:rPr>
            </w:pPr>
            <w:r>
              <w:rPr>
                <w:rFonts w:ascii="Arial"/>
                <w:b/>
              </w:rPr>
              <w:t>Assurance</w:t>
            </w:r>
          </w:p>
        </w:tc>
        <w:tc>
          <w:tcPr>
            <w:tcW w:w="3545" w:type="dxa"/>
            <w:shd w:val="clear" w:color="auto" w:fill="D9D9D9"/>
          </w:tcPr>
          <w:p w14:paraId="5022E8D1" w14:textId="77777777" w:rsidR="006806F6" w:rsidRDefault="00B21FD9">
            <w:pPr>
              <w:pStyle w:val="TableParagraph"/>
              <w:spacing w:line="234" w:lineRule="exact"/>
              <w:ind w:left="110"/>
              <w:rPr>
                <w:rFonts w:ascii="Arial"/>
                <w:b/>
              </w:rPr>
            </w:pPr>
            <w:r>
              <w:rPr>
                <w:rFonts w:ascii="Arial"/>
                <w:b/>
              </w:rPr>
              <w:t>Evidence</w:t>
            </w:r>
          </w:p>
        </w:tc>
      </w:tr>
      <w:tr w:rsidR="006806F6" w14:paraId="5F258611" w14:textId="77777777">
        <w:trPr>
          <w:trHeight w:val="690"/>
        </w:trPr>
        <w:tc>
          <w:tcPr>
            <w:tcW w:w="5667" w:type="dxa"/>
          </w:tcPr>
          <w:p w14:paraId="541F3728" w14:textId="77777777" w:rsidR="006806F6" w:rsidRDefault="00B21FD9">
            <w:pPr>
              <w:pStyle w:val="TableParagraph"/>
              <w:spacing w:line="230" w:lineRule="exact"/>
              <w:ind w:left="110" w:right="124"/>
              <w:rPr>
                <w:rFonts w:ascii="Arial"/>
                <w:i/>
                <w:sz w:val="20"/>
              </w:rPr>
            </w:pPr>
            <w:r>
              <w:rPr>
                <w:rFonts w:ascii="Arial"/>
                <w:i/>
                <w:color w:val="808080"/>
                <w:sz w:val="20"/>
              </w:rPr>
              <w:t xml:space="preserve">CQC </w:t>
            </w:r>
            <w:proofErr w:type="spellStart"/>
            <w:r>
              <w:rPr>
                <w:rFonts w:ascii="Arial"/>
                <w:i/>
                <w:color w:val="808080"/>
                <w:sz w:val="20"/>
              </w:rPr>
              <w:t>recognises</w:t>
            </w:r>
            <w:proofErr w:type="spellEnd"/>
            <w:r>
              <w:rPr>
                <w:rFonts w:ascii="Arial"/>
                <w:i/>
                <w:color w:val="808080"/>
                <w:sz w:val="20"/>
              </w:rPr>
              <w:t xml:space="preserve"> that it may not always be possible for</w:t>
            </w:r>
            <w:r>
              <w:rPr>
                <w:rFonts w:ascii="Arial"/>
                <w:i/>
                <w:color w:val="808080"/>
                <w:spacing w:val="1"/>
                <w:sz w:val="20"/>
              </w:rPr>
              <w:t xml:space="preserve"> </w:t>
            </w:r>
            <w:r>
              <w:rPr>
                <w:rFonts w:ascii="Arial"/>
                <w:i/>
                <w:color w:val="808080"/>
                <w:sz w:val="20"/>
              </w:rPr>
              <w:t>providers</w:t>
            </w:r>
            <w:r>
              <w:rPr>
                <w:rFonts w:ascii="Arial"/>
                <w:i/>
                <w:color w:val="808080"/>
                <w:spacing w:val="-2"/>
                <w:sz w:val="20"/>
              </w:rPr>
              <w:t xml:space="preserve"> </w:t>
            </w:r>
            <w:r>
              <w:rPr>
                <w:rFonts w:ascii="Arial"/>
                <w:i/>
                <w:color w:val="808080"/>
                <w:sz w:val="20"/>
              </w:rPr>
              <w:t>to</w:t>
            </w:r>
            <w:r>
              <w:rPr>
                <w:rFonts w:ascii="Arial"/>
                <w:i/>
                <w:color w:val="808080"/>
                <w:spacing w:val="-1"/>
                <w:sz w:val="20"/>
              </w:rPr>
              <w:t xml:space="preserve"> </w:t>
            </w:r>
            <w:r>
              <w:rPr>
                <w:rFonts w:ascii="Arial"/>
                <w:i/>
                <w:color w:val="808080"/>
                <w:sz w:val="20"/>
              </w:rPr>
              <w:t>access</w:t>
            </w:r>
            <w:r>
              <w:rPr>
                <w:rFonts w:ascii="Arial"/>
                <w:i/>
                <w:color w:val="808080"/>
                <w:spacing w:val="-1"/>
                <w:sz w:val="20"/>
              </w:rPr>
              <w:t xml:space="preserve"> </w:t>
            </w:r>
            <w:r>
              <w:rPr>
                <w:rFonts w:ascii="Arial"/>
                <w:i/>
                <w:color w:val="808080"/>
                <w:sz w:val="20"/>
              </w:rPr>
              <w:t>a</w:t>
            </w:r>
            <w:r>
              <w:rPr>
                <w:rFonts w:ascii="Arial"/>
                <w:i/>
                <w:color w:val="808080"/>
                <w:spacing w:val="-3"/>
                <w:sz w:val="20"/>
              </w:rPr>
              <w:t xml:space="preserve"> </w:t>
            </w:r>
            <w:r>
              <w:rPr>
                <w:rFonts w:ascii="Arial"/>
                <w:i/>
                <w:color w:val="808080"/>
                <w:sz w:val="20"/>
              </w:rPr>
              <w:t>DBS</w:t>
            </w:r>
            <w:r>
              <w:rPr>
                <w:rFonts w:ascii="Arial"/>
                <w:i/>
                <w:color w:val="808080"/>
                <w:spacing w:val="-1"/>
                <w:sz w:val="20"/>
              </w:rPr>
              <w:t xml:space="preserve"> </w:t>
            </w:r>
            <w:r>
              <w:rPr>
                <w:rFonts w:ascii="Arial"/>
                <w:i/>
                <w:color w:val="808080"/>
                <w:sz w:val="20"/>
              </w:rPr>
              <w:t>check</w:t>
            </w:r>
            <w:r>
              <w:rPr>
                <w:rFonts w:ascii="Arial"/>
                <w:i/>
                <w:color w:val="808080"/>
                <w:spacing w:val="-1"/>
                <w:sz w:val="20"/>
              </w:rPr>
              <w:t xml:space="preserve"> </w:t>
            </w:r>
            <w:r>
              <w:rPr>
                <w:rFonts w:ascii="Arial"/>
                <w:i/>
                <w:color w:val="808080"/>
                <w:sz w:val="20"/>
              </w:rPr>
              <w:t>as</w:t>
            </w:r>
            <w:r>
              <w:rPr>
                <w:rFonts w:ascii="Arial"/>
                <w:i/>
                <w:color w:val="808080"/>
                <w:spacing w:val="-2"/>
                <w:sz w:val="20"/>
              </w:rPr>
              <w:t xml:space="preserve"> </w:t>
            </w:r>
            <w:r>
              <w:rPr>
                <w:rFonts w:ascii="Arial"/>
                <w:i/>
                <w:color w:val="808080"/>
                <w:sz w:val="20"/>
              </w:rPr>
              <w:t>an</w:t>
            </w:r>
            <w:r>
              <w:rPr>
                <w:rFonts w:ascii="Arial"/>
                <w:i/>
                <w:color w:val="808080"/>
                <w:spacing w:val="-2"/>
                <w:sz w:val="20"/>
              </w:rPr>
              <w:t xml:space="preserve"> </w:t>
            </w:r>
            <w:r>
              <w:rPr>
                <w:rFonts w:ascii="Arial"/>
                <w:i/>
                <w:color w:val="808080"/>
                <w:sz w:val="20"/>
              </w:rPr>
              <w:t>individual</w:t>
            </w:r>
            <w:r>
              <w:rPr>
                <w:rFonts w:ascii="Arial"/>
                <w:i/>
                <w:color w:val="808080"/>
                <w:spacing w:val="4"/>
                <w:sz w:val="20"/>
              </w:rPr>
              <w:t xml:space="preserve"> </w:t>
            </w:r>
            <w:r>
              <w:rPr>
                <w:rFonts w:ascii="Arial"/>
                <w:i/>
                <w:color w:val="808080"/>
                <w:sz w:val="20"/>
              </w:rPr>
              <w:t>may not</w:t>
            </w:r>
            <w:r>
              <w:rPr>
                <w:rFonts w:ascii="Arial"/>
                <w:i/>
                <w:color w:val="808080"/>
                <w:spacing w:val="-2"/>
                <w:sz w:val="20"/>
              </w:rPr>
              <w:t xml:space="preserve"> </w:t>
            </w:r>
            <w:r>
              <w:rPr>
                <w:rFonts w:ascii="Arial"/>
                <w:i/>
                <w:color w:val="808080"/>
                <w:sz w:val="20"/>
              </w:rPr>
              <w:t>be</w:t>
            </w:r>
            <w:r>
              <w:rPr>
                <w:rFonts w:ascii="Arial"/>
                <w:i/>
                <w:color w:val="808080"/>
                <w:spacing w:val="-53"/>
                <w:sz w:val="20"/>
              </w:rPr>
              <w:t xml:space="preserve"> </w:t>
            </w:r>
            <w:r>
              <w:rPr>
                <w:rFonts w:ascii="Arial"/>
                <w:i/>
                <w:color w:val="808080"/>
                <w:sz w:val="20"/>
              </w:rPr>
              <w:t>eligible</w:t>
            </w:r>
            <w:r>
              <w:rPr>
                <w:rFonts w:ascii="Arial"/>
                <w:i/>
                <w:sz w:val="20"/>
              </w:rPr>
              <w:t>.</w:t>
            </w:r>
          </w:p>
        </w:tc>
        <w:tc>
          <w:tcPr>
            <w:tcW w:w="5528" w:type="dxa"/>
          </w:tcPr>
          <w:p w14:paraId="4C93CC1A" w14:textId="77777777" w:rsidR="006806F6" w:rsidRDefault="006806F6">
            <w:pPr>
              <w:pStyle w:val="TableParagraph"/>
              <w:rPr>
                <w:rFonts w:ascii="Times New Roman"/>
                <w:sz w:val="20"/>
              </w:rPr>
            </w:pPr>
          </w:p>
        </w:tc>
        <w:tc>
          <w:tcPr>
            <w:tcW w:w="3545" w:type="dxa"/>
          </w:tcPr>
          <w:p w14:paraId="5D09E1BA" w14:textId="77777777" w:rsidR="006806F6" w:rsidRDefault="006806F6">
            <w:pPr>
              <w:pStyle w:val="TableParagraph"/>
              <w:rPr>
                <w:rFonts w:ascii="Times New Roman"/>
                <w:sz w:val="20"/>
              </w:rPr>
            </w:pPr>
          </w:p>
        </w:tc>
      </w:tr>
      <w:tr w:rsidR="006806F6" w14:paraId="35DA4FA9" w14:textId="77777777">
        <w:trPr>
          <w:trHeight w:val="757"/>
        </w:trPr>
        <w:tc>
          <w:tcPr>
            <w:tcW w:w="5667" w:type="dxa"/>
          </w:tcPr>
          <w:p w14:paraId="3D9530CA" w14:textId="77777777" w:rsidR="006806F6" w:rsidRDefault="00B21FD9">
            <w:pPr>
              <w:pStyle w:val="TableParagraph"/>
              <w:ind w:left="110" w:right="99"/>
            </w:pPr>
            <w:r>
              <w:t>12</w:t>
            </w:r>
            <w:r>
              <w:rPr>
                <w:spacing w:val="1"/>
              </w:rPr>
              <w:t xml:space="preserve"> </w:t>
            </w:r>
            <w:r>
              <w:t>As part of the recruitment/appointment process,</w:t>
            </w:r>
            <w:r>
              <w:rPr>
                <w:spacing w:val="1"/>
              </w:rPr>
              <w:t xml:space="preserve"> </w:t>
            </w:r>
            <w:r>
              <w:t>providers</w:t>
            </w:r>
            <w:r>
              <w:rPr>
                <w:spacing w:val="-1"/>
              </w:rPr>
              <w:t xml:space="preserve"> </w:t>
            </w:r>
            <w:r>
              <w:t>should</w:t>
            </w:r>
            <w:r>
              <w:rPr>
                <w:spacing w:val="-2"/>
              </w:rPr>
              <w:t xml:space="preserve"> </w:t>
            </w:r>
            <w:r>
              <w:t>establish</w:t>
            </w:r>
            <w:r>
              <w:rPr>
                <w:spacing w:val="-2"/>
              </w:rPr>
              <w:t xml:space="preserve"> </w:t>
            </w:r>
            <w:r>
              <w:t>whether</w:t>
            </w:r>
            <w:r>
              <w:rPr>
                <w:spacing w:val="-1"/>
              </w:rPr>
              <w:t xml:space="preserve"> </w:t>
            </w:r>
            <w:r>
              <w:t>the</w:t>
            </w:r>
            <w:r>
              <w:rPr>
                <w:spacing w:val="-4"/>
              </w:rPr>
              <w:t xml:space="preserve"> </w:t>
            </w:r>
            <w:r>
              <w:t>individual</w:t>
            </w:r>
            <w:r>
              <w:rPr>
                <w:spacing w:val="-2"/>
              </w:rPr>
              <w:t xml:space="preserve"> </w:t>
            </w:r>
            <w:r>
              <w:t>is</w:t>
            </w:r>
            <w:r>
              <w:rPr>
                <w:spacing w:val="-1"/>
              </w:rPr>
              <w:t xml:space="preserve"> </w:t>
            </w:r>
            <w:r>
              <w:t>on</w:t>
            </w:r>
            <w:r>
              <w:rPr>
                <w:spacing w:val="-2"/>
              </w:rPr>
              <w:t xml:space="preserve"> </w:t>
            </w:r>
            <w:r>
              <w:t>a</w:t>
            </w:r>
          </w:p>
          <w:p w14:paraId="1F7D7D77" w14:textId="77777777" w:rsidR="006806F6" w:rsidRDefault="00B21FD9">
            <w:pPr>
              <w:pStyle w:val="TableParagraph"/>
              <w:spacing w:line="234" w:lineRule="exact"/>
              <w:ind w:left="110"/>
            </w:pPr>
            <w:r>
              <w:t>relevant</w:t>
            </w:r>
            <w:r>
              <w:rPr>
                <w:spacing w:val="-1"/>
              </w:rPr>
              <w:t xml:space="preserve"> </w:t>
            </w:r>
            <w:r>
              <w:t>barring</w:t>
            </w:r>
            <w:r>
              <w:rPr>
                <w:spacing w:val="-2"/>
              </w:rPr>
              <w:t xml:space="preserve"> </w:t>
            </w:r>
            <w:r>
              <w:t>list.</w:t>
            </w:r>
          </w:p>
        </w:tc>
        <w:tc>
          <w:tcPr>
            <w:tcW w:w="5528" w:type="dxa"/>
          </w:tcPr>
          <w:p w14:paraId="2C430E08" w14:textId="77777777" w:rsidR="006806F6" w:rsidRDefault="00B21FD9">
            <w:pPr>
              <w:pStyle w:val="TableParagraph"/>
              <w:ind w:left="108" w:right="21"/>
            </w:pPr>
            <w:r>
              <w:t>Eligibility</w:t>
            </w:r>
            <w:r>
              <w:rPr>
                <w:spacing w:val="-5"/>
              </w:rPr>
              <w:t xml:space="preserve"> </w:t>
            </w:r>
            <w:r>
              <w:t>for</w:t>
            </w:r>
            <w:r>
              <w:rPr>
                <w:spacing w:val="-3"/>
              </w:rPr>
              <w:t xml:space="preserve"> </w:t>
            </w:r>
            <w:r>
              <w:t>DBS/barring</w:t>
            </w:r>
            <w:r>
              <w:rPr>
                <w:spacing w:val="-3"/>
              </w:rPr>
              <w:t xml:space="preserve"> </w:t>
            </w:r>
            <w:r>
              <w:t>list</w:t>
            </w:r>
            <w:r>
              <w:rPr>
                <w:spacing w:val="-1"/>
              </w:rPr>
              <w:t xml:space="preserve"> </w:t>
            </w:r>
            <w:r>
              <w:t>checks</w:t>
            </w:r>
            <w:r>
              <w:rPr>
                <w:spacing w:val="-2"/>
              </w:rPr>
              <w:t xml:space="preserve"> </w:t>
            </w:r>
            <w:r>
              <w:t>will</w:t>
            </w:r>
            <w:r>
              <w:rPr>
                <w:spacing w:val="-3"/>
              </w:rPr>
              <w:t xml:space="preserve"> </w:t>
            </w:r>
            <w:r>
              <w:t>be</w:t>
            </w:r>
            <w:r>
              <w:rPr>
                <w:spacing w:val="-3"/>
              </w:rPr>
              <w:t xml:space="preserve"> </w:t>
            </w:r>
            <w:r>
              <w:t>assessed</w:t>
            </w:r>
            <w:r>
              <w:rPr>
                <w:spacing w:val="-58"/>
              </w:rPr>
              <w:t xml:space="preserve"> </w:t>
            </w:r>
            <w:r>
              <w:t>for</w:t>
            </w:r>
            <w:r>
              <w:rPr>
                <w:spacing w:val="-1"/>
              </w:rPr>
              <w:t xml:space="preserve"> </w:t>
            </w:r>
            <w:r>
              <w:t>each vacancy</w:t>
            </w:r>
            <w:r>
              <w:rPr>
                <w:spacing w:val="-2"/>
              </w:rPr>
              <w:t xml:space="preserve"> </w:t>
            </w:r>
            <w:r>
              <w:t>arising</w:t>
            </w:r>
          </w:p>
        </w:tc>
        <w:tc>
          <w:tcPr>
            <w:tcW w:w="3545" w:type="dxa"/>
          </w:tcPr>
          <w:p w14:paraId="237E0D8B" w14:textId="77777777" w:rsidR="006806F6" w:rsidRDefault="00B21FD9">
            <w:pPr>
              <w:pStyle w:val="TableParagraph"/>
              <w:numPr>
                <w:ilvl w:val="0"/>
                <w:numId w:val="10"/>
              </w:numPr>
              <w:tabs>
                <w:tab w:val="left" w:pos="427"/>
                <w:tab w:val="left" w:pos="428"/>
              </w:tabs>
              <w:spacing w:line="267" w:lineRule="exact"/>
              <w:ind w:hanging="318"/>
            </w:pPr>
            <w:r>
              <w:t>DBS</w:t>
            </w:r>
            <w:r>
              <w:rPr>
                <w:spacing w:val="-3"/>
              </w:rPr>
              <w:t xml:space="preserve"> </w:t>
            </w:r>
            <w:r>
              <w:t>policy</w:t>
            </w:r>
          </w:p>
        </w:tc>
      </w:tr>
      <w:tr w:rsidR="006806F6" w14:paraId="12291FB2" w14:textId="77777777">
        <w:trPr>
          <w:trHeight w:val="2352"/>
        </w:trPr>
        <w:tc>
          <w:tcPr>
            <w:tcW w:w="5667" w:type="dxa"/>
          </w:tcPr>
          <w:p w14:paraId="132EC8C9" w14:textId="77777777" w:rsidR="006806F6" w:rsidRDefault="00B21FD9">
            <w:pPr>
              <w:pStyle w:val="TableParagraph"/>
              <w:ind w:left="110" w:right="109"/>
            </w:pPr>
            <w:r>
              <w:t>13</w:t>
            </w:r>
            <w:r>
              <w:rPr>
                <w:spacing w:val="1"/>
              </w:rPr>
              <w:t xml:space="preserve"> </w:t>
            </w:r>
            <w:r>
              <w:t>The fitness of Directors is regularly reviewed by the</w:t>
            </w:r>
            <w:r>
              <w:rPr>
                <w:spacing w:val="1"/>
              </w:rPr>
              <w:t xml:space="preserve"> </w:t>
            </w:r>
            <w:r>
              <w:t>provider to ensure that they remain fit for the role they</w:t>
            </w:r>
            <w:r>
              <w:rPr>
                <w:spacing w:val="1"/>
              </w:rPr>
              <w:t xml:space="preserve"> </w:t>
            </w:r>
            <w:r>
              <w:t>are in, the provider should determine how often fitness</w:t>
            </w:r>
            <w:r>
              <w:rPr>
                <w:spacing w:val="1"/>
              </w:rPr>
              <w:t xml:space="preserve"> </w:t>
            </w:r>
            <w:r>
              <w:t>must be reviewed based on the assessed risk to</w:t>
            </w:r>
            <w:r>
              <w:rPr>
                <w:spacing w:val="1"/>
              </w:rPr>
              <w:t xml:space="preserve"> </w:t>
            </w:r>
            <w:r>
              <w:t>business delivery and/or the service users posed by the</w:t>
            </w:r>
            <w:r>
              <w:rPr>
                <w:spacing w:val="-59"/>
              </w:rPr>
              <w:t xml:space="preserve"> </w:t>
            </w:r>
            <w:r>
              <w:t>individual</w:t>
            </w:r>
            <w:r>
              <w:rPr>
                <w:spacing w:val="-2"/>
              </w:rPr>
              <w:t xml:space="preserve"> </w:t>
            </w:r>
            <w:r>
              <w:t>and/or</w:t>
            </w:r>
            <w:r>
              <w:rPr>
                <w:spacing w:val="2"/>
              </w:rPr>
              <w:t xml:space="preserve"> </w:t>
            </w:r>
            <w:r>
              <w:t>role.</w:t>
            </w:r>
          </w:p>
        </w:tc>
        <w:tc>
          <w:tcPr>
            <w:tcW w:w="5528" w:type="dxa"/>
          </w:tcPr>
          <w:p w14:paraId="04D977F4" w14:textId="77777777" w:rsidR="006806F6" w:rsidRDefault="00B21FD9">
            <w:pPr>
              <w:pStyle w:val="TableParagraph"/>
              <w:numPr>
                <w:ilvl w:val="0"/>
                <w:numId w:val="9"/>
              </w:numPr>
              <w:tabs>
                <w:tab w:val="left" w:pos="425"/>
              </w:tabs>
              <w:spacing w:before="1" w:line="237" w:lineRule="auto"/>
              <w:ind w:right="615"/>
              <w:jc w:val="both"/>
            </w:pPr>
            <w:r>
              <w:t>Post holders undertake annual declarations of</w:t>
            </w:r>
            <w:r>
              <w:rPr>
                <w:spacing w:val="-60"/>
              </w:rPr>
              <w:t xml:space="preserve"> </w:t>
            </w:r>
            <w:r>
              <w:t>fitness</w:t>
            </w:r>
            <w:r>
              <w:rPr>
                <w:spacing w:val="-3"/>
              </w:rPr>
              <w:t xml:space="preserve"> </w:t>
            </w:r>
            <w:r>
              <w:t>to</w:t>
            </w:r>
            <w:r>
              <w:rPr>
                <w:spacing w:val="-2"/>
              </w:rPr>
              <w:t xml:space="preserve"> </w:t>
            </w:r>
            <w:r>
              <w:t>continue</w:t>
            </w:r>
            <w:r>
              <w:rPr>
                <w:spacing w:val="-2"/>
              </w:rPr>
              <w:t xml:space="preserve"> </w:t>
            </w:r>
            <w:r>
              <w:t>in post</w:t>
            </w:r>
          </w:p>
          <w:p w14:paraId="25DB7035" w14:textId="6FF890DB" w:rsidR="006806F6" w:rsidRDefault="00B21FD9">
            <w:pPr>
              <w:pStyle w:val="TableParagraph"/>
              <w:numPr>
                <w:ilvl w:val="0"/>
                <w:numId w:val="9"/>
              </w:numPr>
              <w:tabs>
                <w:tab w:val="left" w:pos="425"/>
              </w:tabs>
              <w:spacing w:before="4" w:line="237" w:lineRule="auto"/>
              <w:ind w:right="287"/>
              <w:jc w:val="both"/>
            </w:pPr>
            <w:r>
              <w:t>Checks of insolvency and</w:t>
            </w:r>
            <w:r w:rsidR="00792082">
              <w:t xml:space="preserve"> </w:t>
            </w:r>
            <w:r>
              <w:t>bankruptcy register and</w:t>
            </w:r>
            <w:r>
              <w:rPr>
                <w:spacing w:val="-59"/>
              </w:rPr>
              <w:t xml:space="preserve"> </w:t>
            </w:r>
            <w:r>
              <w:t xml:space="preserve">register of disqualified directors </w:t>
            </w:r>
            <w:proofErr w:type="gramStart"/>
            <w:r>
              <w:t>undertaken</w:t>
            </w:r>
            <w:proofErr w:type="gramEnd"/>
            <w:r>
              <w:t xml:space="preserve"> every</w:t>
            </w:r>
            <w:r>
              <w:rPr>
                <w:spacing w:val="-60"/>
              </w:rPr>
              <w:t xml:space="preserve"> </w:t>
            </w:r>
            <w:r>
              <w:t>three</w:t>
            </w:r>
            <w:r>
              <w:rPr>
                <w:spacing w:val="-2"/>
              </w:rPr>
              <w:t xml:space="preserve"> </w:t>
            </w:r>
            <w:r>
              <w:t>years</w:t>
            </w:r>
          </w:p>
          <w:p w14:paraId="6E6C6D4E" w14:textId="77777777" w:rsidR="006806F6" w:rsidRDefault="00B21FD9">
            <w:pPr>
              <w:pStyle w:val="TableParagraph"/>
              <w:numPr>
                <w:ilvl w:val="0"/>
                <w:numId w:val="9"/>
              </w:numPr>
              <w:tabs>
                <w:tab w:val="left" w:pos="425"/>
              </w:tabs>
              <w:spacing w:before="3" w:line="269" w:lineRule="exact"/>
              <w:jc w:val="both"/>
            </w:pPr>
            <w:r>
              <w:t>Regular DBS</w:t>
            </w:r>
            <w:r>
              <w:rPr>
                <w:spacing w:val="-3"/>
              </w:rPr>
              <w:t xml:space="preserve"> </w:t>
            </w:r>
            <w:r>
              <w:t>checks</w:t>
            </w:r>
          </w:p>
          <w:p w14:paraId="50AA3130" w14:textId="77777777" w:rsidR="006806F6" w:rsidRDefault="00B21FD9">
            <w:pPr>
              <w:pStyle w:val="TableParagraph"/>
              <w:numPr>
                <w:ilvl w:val="0"/>
                <w:numId w:val="9"/>
              </w:numPr>
              <w:tabs>
                <w:tab w:val="left" w:pos="425"/>
              </w:tabs>
              <w:spacing w:before="2" w:line="237" w:lineRule="auto"/>
              <w:ind w:right="152"/>
              <w:jc w:val="both"/>
            </w:pPr>
            <w:r>
              <w:t>Regular checks of relevant professional regulator’s</w:t>
            </w:r>
            <w:r>
              <w:rPr>
                <w:spacing w:val="-60"/>
              </w:rPr>
              <w:t xml:space="preserve"> </w:t>
            </w:r>
            <w:r>
              <w:t>register</w:t>
            </w:r>
          </w:p>
          <w:p w14:paraId="2C2DCEFD" w14:textId="77777777" w:rsidR="006806F6" w:rsidRDefault="00B21FD9">
            <w:pPr>
              <w:pStyle w:val="TableParagraph"/>
              <w:numPr>
                <w:ilvl w:val="0"/>
                <w:numId w:val="9"/>
              </w:numPr>
              <w:tabs>
                <w:tab w:val="left" w:pos="425"/>
              </w:tabs>
              <w:spacing w:before="1" w:line="249" w:lineRule="exact"/>
              <w:jc w:val="both"/>
            </w:pPr>
            <w:r>
              <w:t>Annual</w:t>
            </w:r>
            <w:r>
              <w:rPr>
                <w:spacing w:val="-1"/>
              </w:rPr>
              <w:t xml:space="preserve"> </w:t>
            </w:r>
            <w:r>
              <w:t>report</w:t>
            </w:r>
            <w:r>
              <w:rPr>
                <w:spacing w:val="-2"/>
              </w:rPr>
              <w:t xml:space="preserve"> </w:t>
            </w:r>
            <w:r>
              <w:t>to</w:t>
            </w:r>
            <w:r>
              <w:rPr>
                <w:spacing w:val="-2"/>
              </w:rPr>
              <w:t xml:space="preserve"> </w:t>
            </w:r>
            <w:r>
              <w:t>the</w:t>
            </w:r>
            <w:r>
              <w:rPr>
                <w:spacing w:val="-1"/>
              </w:rPr>
              <w:t xml:space="preserve"> </w:t>
            </w:r>
            <w:r>
              <w:t>Board and</w:t>
            </w:r>
            <w:r>
              <w:rPr>
                <w:spacing w:val="-3"/>
              </w:rPr>
              <w:t xml:space="preserve"> </w:t>
            </w:r>
            <w:r>
              <w:t>Council</w:t>
            </w:r>
          </w:p>
        </w:tc>
        <w:tc>
          <w:tcPr>
            <w:tcW w:w="3545" w:type="dxa"/>
          </w:tcPr>
          <w:p w14:paraId="746A7D80" w14:textId="77777777" w:rsidR="006806F6" w:rsidRDefault="00B21FD9">
            <w:pPr>
              <w:pStyle w:val="TableParagraph"/>
              <w:numPr>
                <w:ilvl w:val="0"/>
                <w:numId w:val="8"/>
              </w:numPr>
              <w:tabs>
                <w:tab w:val="left" w:pos="427"/>
                <w:tab w:val="left" w:pos="428"/>
              </w:tabs>
              <w:spacing w:line="267" w:lineRule="exact"/>
              <w:ind w:hanging="318"/>
            </w:pPr>
            <w:r>
              <w:t>Annual</w:t>
            </w:r>
            <w:r>
              <w:rPr>
                <w:spacing w:val="-1"/>
              </w:rPr>
              <w:t xml:space="preserve"> </w:t>
            </w:r>
            <w:r>
              <w:t>declaration</w:t>
            </w:r>
          </w:p>
          <w:p w14:paraId="345D7D2E" w14:textId="77777777" w:rsidR="006806F6" w:rsidRDefault="00B21FD9">
            <w:pPr>
              <w:pStyle w:val="TableParagraph"/>
              <w:numPr>
                <w:ilvl w:val="0"/>
                <w:numId w:val="8"/>
              </w:numPr>
              <w:tabs>
                <w:tab w:val="left" w:pos="427"/>
                <w:tab w:val="left" w:pos="428"/>
              </w:tabs>
              <w:spacing w:line="268" w:lineRule="exact"/>
              <w:ind w:hanging="318"/>
            </w:pPr>
            <w:r>
              <w:t>Board/Council</w:t>
            </w:r>
            <w:r>
              <w:rPr>
                <w:spacing w:val="-3"/>
              </w:rPr>
              <w:t xml:space="preserve"> </w:t>
            </w:r>
            <w:r>
              <w:t>minutes</w:t>
            </w:r>
          </w:p>
          <w:p w14:paraId="019813EC" w14:textId="77777777" w:rsidR="006806F6" w:rsidRDefault="00B21FD9">
            <w:pPr>
              <w:pStyle w:val="TableParagraph"/>
              <w:numPr>
                <w:ilvl w:val="0"/>
                <w:numId w:val="8"/>
              </w:numPr>
              <w:tabs>
                <w:tab w:val="left" w:pos="427"/>
                <w:tab w:val="left" w:pos="428"/>
              </w:tabs>
              <w:spacing w:line="269" w:lineRule="exact"/>
              <w:ind w:hanging="318"/>
            </w:pPr>
            <w:r>
              <w:t>Register</w:t>
            </w:r>
            <w:r>
              <w:rPr>
                <w:spacing w:val="-2"/>
              </w:rPr>
              <w:t xml:space="preserve"> </w:t>
            </w:r>
            <w:r>
              <w:t>checks</w:t>
            </w:r>
          </w:p>
          <w:p w14:paraId="4240FFC7" w14:textId="77777777" w:rsidR="006806F6" w:rsidRDefault="00B21FD9">
            <w:pPr>
              <w:pStyle w:val="TableParagraph"/>
              <w:numPr>
                <w:ilvl w:val="0"/>
                <w:numId w:val="8"/>
              </w:numPr>
              <w:tabs>
                <w:tab w:val="left" w:pos="427"/>
                <w:tab w:val="left" w:pos="428"/>
              </w:tabs>
              <w:spacing w:before="2" w:line="237" w:lineRule="auto"/>
              <w:ind w:right="133"/>
            </w:pPr>
            <w:r>
              <w:t>Continued assessment as part</w:t>
            </w:r>
            <w:r>
              <w:rPr>
                <w:spacing w:val="-59"/>
              </w:rPr>
              <w:t xml:space="preserve"> </w:t>
            </w:r>
            <w:r>
              <w:t>of</w:t>
            </w:r>
            <w:r>
              <w:rPr>
                <w:spacing w:val="3"/>
              </w:rPr>
              <w:t xml:space="preserve"> </w:t>
            </w:r>
            <w:r>
              <w:t>appraisal</w:t>
            </w:r>
            <w:r>
              <w:rPr>
                <w:spacing w:val="-1"/>
              </w:rPr>
              <w:t xml:space="preserve"> </w:t>
            </w:r>
            <w:r>
              <w:t>process</w:t>
            </w:r>
          </w:p>
          <w:p w14:paraId="52A1543A" w14:textId="77777777" w:rsidR="006806F6" w:rsidRDefault="00B21FD9">
            <w:pPr>
              <w:pStyle w:val="TableParagraph"/>
              <w:numPr>
                <w:ilvl w:val="0"/>
                <w:numId w:val="8"/>
              </w:numPr>
              <w:tabs>
                <w:tab w:val="left" w:pos="427"/>
                <w:tab w:val="left" w:pos="428"/>
              </w:tabs>
              <w:spacing w:before="1"/>
              <w:ind w:hanging="318"/>
            </w:pPr>
            <w:r>
              <w:t>Annual</w:t>
            </w:r>
            <w:r>
              <w:rPr>
                <w:spacing w:val="-1"/>
              </w:rPr>
              <w:t xml:space="preserve"> </w:t>
            </w:r>
            <w:r>
              <w:t>report</w:t>
            </w:r>
          </w:p>
        </w:tc>
      </w:tr>
      <w:tr w:rsidR="006806F6" w14:paraId="7DBEBD7A" w14:textId="77777777">
        <w:trPr>
          <w:trHeight w:val="2320"/>
        </w:trPr>
        <w:tc>
          <w:tcPr>
            <w:tcW w:w="5667" w:type="dxa"/>
          </w:tcPr>
          <w:p w14:paraId="4EB1B559" w14:textId="77777777" w:rsidR="006806F6" w:rsidRDefault="00B21FD9">
            <w:pPr>
              <w:pStyle w:val="TableParagraph"/>
              <w:ind w:left="110" w:right="185"/>
            </w:pPr>
            <w:r>
              <w:t>14</w:t>
            </w:r>
            <w:r>
              <w:rPr>
                <w:spacing w:val="59"/>
              </w:rPr>
              <w:t xml:space="preserve"> </w:t>
            </w:r>
            <w:r>
              <w:t>The</w:t>
            </w:r>
            <w:r>
              <w:rPr>
                <w:spacing w:val="-3"/>
              </w:rPr>
              <w:t xml:space="preserve"> </w:t>
            </w:r>
            <w:r>
              <w:t>provider</w:t>
            </w:r>
            <w:r>
              <w:rPr>
                <w:spacing w:val="1"/>
              </w:rPr>
              <w:t xml:space="preserve"> </w:t>
            </w:r>
            <w:r>
              <w:t>has</w:t>
            </w:r>
            <w:r>
              <w:rPr>
                <w:spacing w:val="-3"/>
              </w:rPr>
              <w:t xml:space="preserve"> </w:t>
            </w:r>
            <w:r>
              <w:t>arrangements</w:t>
            </w:r>
            <w:r>
              <w:rPr>
                <w:spacing w:val="-2"/>
              </w:rPr>
              <w:t xml:space="preserve"> </w:t>
            </w:r>
            <w:r>
              <w:t>in</w:t>
            </w:r>
            <w:r>
              <w:rPr>
                <w:spacing w:val="-1"/>
              </w:rPr>
              <w:t xml:space="preserve"> </w:t>
            </w:r>
            <w:r>
              <w:t>place</w:t>
            </w:r>
            <w:r>
              <w:rPr>
                <w:spacing w:val="-2"/>
              </w:rPr>
              <w:t xml:space="preserve"> </w:t>
            </w:r>
            <w:r>
              <w:t>to</w:t>
            </w:r>
            <w:r>
              <w:rPr>
                <w:spacing w:val="-3"/>
              </w:rPr>
              <w:t xml:space="preserve"> </w:t>
            </w:r>
            <w:r>
              <w:t>respond</w:t>
            </w:r>
            <w:r>
              <w:rPr>
                <w:spacing w:val="-58"/>
              </w:rPr>
              <w:t xml:space="preserve"> </w:t>
            </w:r>
            <w:r>
              <w:t>to concerns about a person’s fitness after they are</w:t>
            </w:r>
            <w:r>
              <w:rPr>
                <w:spacing w:val="1"/>
              </w:rPr>
              <w:t xml:space="preserve"> </w:t>
            </w:r>
            <w:r>
              <w:t>appointed to a role, identified by itself or others, and</w:t>
            </w:r>
            <w:r>
              <w:rPr>
                <w:spacing w:val="1"/>
              </w:rPr>
              <w:t xml:space="preserve"> </w:t>
            </w:r>
            <w:r>
              <w:t>these</w:t>
            </w:r>
            <w:r>
              <w:rPr>
                <w:spacing w:val="-1"/>
              </w:rPr>
              <w:t xml:space="preserve"> </w:t>
            </w:r>
            <w:r>
              <w:t>are adhered</w:t>
            </w:r>
            <w:r>
              <w:rPr>
                <w:spacing w:val="-2"/>
              </w:rPr>
              <w:t xml:space="preserve"> </w:t>
            </w:r>
            <w:r>
              <w:t>to.</w:t>
            </w:r>
          </w:p>
        </w:tc>
        <w:tc>
          <w:tcPr>
            <w:tcW w:w="5528" w:type="dxa"/>
          </w:tcPr>
          <w:p w14:paraId="1286EE54" w14:textId="77777777" w:rsidR="006806F6" w:rsidRDefault="00B21FD9">
            <w:pPr>
              <w:pStyle w:val="TableParagraph"/>
              <w:numPr>
                <w:ilvl w:val="0"/>
                <w:numId w:val="7"/>
              </w:numPr>
              <w:tabs>
                <w:tab w:val="left" w:pos="424"/>
                <w:tab w:val="left" w:pos="425"/>
              </w:tabs>
              <w:spacing w:before="1" w:line="237" w:lineRule="auto"/>
              <w:ind w:right="676"/>
            </w:pPr>
            <w:r>
              <w:t>Arrangements included in core HR policies</w:t>
            </w:r>
            <w:r>
              <w:rPr>
                <w:spacing w:val="1"/>
              </w:rPr>
              <w:t xml:space="preserve"> </w:t>
            </w:r>
            <w:r>
              <w:t>including Disciplinary policy and Standards of</w:t>
            </w:r>
            <w:r>
              <w:rPr>
                <w:spacing w:val="-60"/>
              </w:rPr>
              <w:t xml:space="preserve"> </w:t>
            </w:r>
            <w:r>
              <w:t>Business Conduct</w:t>
            </w:r>
            <w:r>
              <w:rPr>
                <w:spacing w:val="-1"/>
              </w:rPr>
              <w:t xml:space="preserve"> </w:t>
            </w:r>
            <w:r>
              <w:t>policy</w:t>
            </w:r>
          </w:p>
          <w:p w14:paraId="5D71BB92" w14:textId="77777777" w:rsidR="006806F6" w:rsidRDefault="00B21FD9">
            <w:pPr>
              <w:pStyle w:val="TableParagraph"/>
              <w:numPr>
                <w:ilvl w:val="0"/>
                <w:numId w:val="7"/>
              </w:numPr>
              <w:tabs>
                <w:tab w:val="left" w:pos="424"/>
                <w:tab w:val="left" w:pos="425"/>
              </w:tabs>
              <w:spacing w:before="5" w:line="237" w:lineRule="auto"/>
              <w:ind w:right="505"/>
            </w:pPr>
            <w:r>
              <w:t>Contracts (for Executive Directors) and</w:t>
            </w:r>
            <w:r>
              <w:rPr>
                <w:spacing w:val="1"/>
              </w:rPr>
              <w:t xml:space="preserve"> </w:t>
            </w:r>
            <w:r>
              <w:t>agreements (for NEDs) include maintenance of</w:t>
            </w:r>
            <w:r>
              <w:rPr>
                <w:spacing w:val="-60"/>
              </w:rPr>
              <w:t xml:space="preserve"> </w:t>
            </w:r>
            <w:r>
              <w:t>fitness</w:t>
            </w:r>
            <w:r>
              <w:rPr>
                <w:spacing w:val="-3"/>
              </w:rPr>
              <w:t xml:space="preserve"> </w:t>
            </w:r>
            <w:r>
              <w:t>as a</w:t>
            </w:r>
            <w:r>
              <w:rPr>
                <w:spacing w:val="-2"/>
              </w:rPr>
              <w:t xml:space="preserve"> </w:t>
            </w:r>
            <w:r>
              <w:t>contractual requirement</w:t>
            </w:r>
          </w:p>
          <w:p w14:paraId="6F35AC93" w14:textId="77777777" w:rsidR="006806F6" w:rsidRDefault="00B21FD9">
            <w:pPr>
              <w:pStyle w:val="TableParagraph"/>
              <w:spacing w:before="2"/>
              <w:ind w:left="108" w:right="1112"/>
              <w:rPr>
                <w:rFonts w:ascii="Arial"/>
                <w:b/>
              </w:rPr>
            </w:pPr>
            <w:r>
              <w:rPr>
                <w:rFonts w:ascii="Arial"/>
                <w:b/>
              </w:rPr>
              <w:t>Actions identified to strengthen/maintain</w:t>
            </w:r>
            <w:r>
              <w:rPr>
                <w:rFonts w:ascii="Arial"/>
                <w:b/>
                <w:spacing w:val="-59"/>
              </w:rPr>
              <w:t xml:space="preserve"> </w:t>
            </w:r>
            <w:r>
              <w:rPr>
                <w:rFonts w:ascii="Arial"/>
                <w:b/>
              </w:rPr>
              <w:t>compliance:</w:t>
            </w:r>
          </w:p>
          <w:p w14:paraId="792A69C0" w14:textId="77777777" w:rsidR="006806F6" w:rsidRDefault="00B21FD9">
            <w:pPr>
              <w:pStyle w:val="TableParagraph"/>
              <w:numPr>
                <w:ilvl w:val="0"/>
                <w:numId w:val="7"/>
              </w:numPr>
              <w:tabs>
                <w:tab w:val="left" w:pos="468"/>
                <w:tab w:val="left" w:pos="469"/>
              </w:tabs>
              <w:spacing w:before="2" w:line="249" w:lineRule="exact"/>
              <w:ind w:left="468" w:hanging="361"/>
            </w:pPr>
            <w:proofErr w:type="gramStart"/>
            <w:r>
              <w:t>Review</w:t>
            </w:r>
            <w:proofErr w:type="gramEnd"/>
            <w:r>
              <w:rPr>
                <w:spacing w:val="-5"/>
              </w:rPr>
              <w:t xml:space="preserve"> </w:t>
            </w:r>
            <w:proofErr w:type="spellStart"/>
            <w:r>
              <w:t>NEDs’</w:t>
            </w:r>
            <w:proofErr w:type="spellEnd"/>
            <w:r>
              <w:rPr>
                <w:spacing w:val="-2"/>
              </w:rPr>
              <w:t xml:space="preserve"> </w:t>
            </w:r>
            <w:r>
              <w:t>contract/terms</w:t>
            </w:r>
            <w:r>
              <w:rPr>
                <w:spacing w:val="-3"/>
              </w:rPr>
              <w:t xml:space="preserve"> </w:t>
            </w:r>
            <w:r>
              <w:t>and</w:t>
            </w:r>
            <w:r>
              <w:rPr>
                <w:spacing w:val="-4"/>
              </w:rPr>
              <w:t xml:space="preserve"> </w:t>
            </w:r>
            <w:r>
              <w:t>conditions</w:t>
            </w:r>
          </w:p>
        </w:tc>
        <w:tc>
          <w:tcPr>
            <w:tcW w:w="3545" w:type="dxa"/>
          </w:tcPr>
          <w:p w14:paraId="6B27EFBF" w14:textId="77777777" w:rsidR="006806F6" w:rsidRDefault="00B21FD9">
            <w:pPr>
              <w:pStyle w:val="TableParagraph"/>
              <w:numPr>
                <w:ilvl w:val="0"/>
                <w:numId w:val="6"/>
              </w:numPr>
              <w:tabs>
                <w:tab w:val="left" w:pos="427"/>
                <w:tab w:val="left" w:pos="428"/>
              </w:tabs>
              <w:spacing w:line="267" w:lineRule="exact"/>
              <w:ind w:hanging="318"/>
            </w:pPr>
            <w:r>
              <w:t>HR</w:t>
            </w:r>
            <w:r>
              <w:rPr>
                <w:spacing w:val="-3"/>
              </w:rPr>
              <w:t xml:space="preserve"> </w:t>
            </w:r>
            <w:r>
              <w:t>policies</w:t>
            </w:r>
          </w:p>
          <w:p w14:paraId="76255C1C" w14:textId="77777777" w:rsidR="006806F6" w:rsidRDefault="00B21FD9">
            <w:pPr>
              <w:pStyle w:val="TableParagraph"/>
              <w:numPr>
                <w:ilvl w:val="0"/>
                <w:numId w:val="6"/>
              </w:numPr>
              <w:tabs>
                <w:tab w:val="left" w:pos="427"/>
                <w:tab w:val="left" w:pos="428"/>
              </w:tabs>
              <w:spacing w:line="237" w:lineRule="auto"/>
              <w:ind w:right="902"/>
            </w:pPr>
            <w:r>
              <w:t>Standards of Business</w:t>
            </w:r>
            <w:r>
              <w:rPr>
                <w:spacing w:val="-59"/>
              </w:rPr>
              <w:t xml:space="preserve"> </w:t>
            </w:r>
            <w:r>
              <w:t>Conduct</w:t>
            </w:r>
            <w:r>
              <w:rPr>
                <w:spacing w:val="1"/>
              </w:rPr>
              <w:t xml:space="preserve"> </w:t>
            </w:r>
            <w:r>
              <w:t>policy</w:t>
            </w:r>
          </w:p>
          <w:p w14:paraId="124B8367" w14:textId="77777777" w:rsidR="006806F6" w:rsidRDefault="00B21FD9">
            <w:pPr>
              <w:pStyle w:val="TableParagraph"/>
              <w:numPr>
                <w:ilvl w:val="0"/>
                <w:numId w:val="6"/>
              </w:numPr>
              <w:tabs>
                <w:tab w:val="left" w:pos="427"/>
                <w:tab w:val="left" w:pos="428"/>
              </w:tabs>
              <w:spacing w:before="2" w:line="269" w:lineRule="exact"/>
              <w:ind w:hanging="318"/>
            </w:pPr>
            <w:r>
              <w:t>ED</w:t>
            </w:r>
            <w:r>
              <w:rPr>
                <w:spacing w:val="-1"/>
              </w:rPr>
              <w:t xml:space="preserve"> </w:t>
            </w:r>
            <w:r>
              <w:t>contracts</w:t>
            </w:r>
            <w:r>
              <w:rPr>
                <w:spacing w:val="-3"/>
              </w:rPr>
              <w:t xml:space="preserve"> </w:t>
            </w:r>
            <w:r>
              <w:t>of</w:t>
            </w:r>
            <w:r>
              <w:rPr>
                <w:spacing w:val="1"/>
              </w:rPr>
              <w:t xml:space="preserve"> </w:t>
            </w:r>
            <w:r>
              <w:t>employment</w:t>
            </w:r>
          </w:p>
          <w:p w14:paraId="75FCC92D" w14:textId="77777777" w:rsidR="006806F6" w:rsidRDefault="00B21FD9">
            <w:pPr>
              <w:pStyle w:val="TableParagraph"/>
              <w:numPr>
                <w:ilvl w:val="0"/>
                <w:numId w:val="6"/>
              </w:numPr>
              <w:tabs>
                <w:tab w:val="left" w:pos="427"/>
                <w:tab w:val="left" w:pos="428"/>
              </w:tabs>
              <w:ind w:hanging="318"/>
            </w:pPr>
            <w:r>
              <w:t>NEDs</w:t>
            </w:r>
            <w:r>
              <w:rPr>
                <w:spacing w:val="-2"/>
              </w:rPr>
              <w:t xml:space="preserve"> </w:t>
            </w:r>
            <w:r>
              <w:t>agreements</w:t>
            </w:r>
          </w:p>
        </w:tc>
      </w:tr>
      <w:tr w:rsidR="006806F6" w14:paraId="199E01AD" w14:textId="77777777">
        <w:trPr>
          <w:trHeight w:val="1816"/>
        </w:trPr>
        <w:tc>
          <w:tcPr>
            <w:tcW w:w="5667" w:type="dxa"/>
          </w:tcPr>
          <w:p w14:paraId="1977F486" w14:textId="77777777" w:rsidR="006806F6" w:rsidRDefault="00B21FD9">
            <w:pPr>
              <w:pStyle w:val="TableParagraph"/>
              <w:ind w:left="110"/>
            </w:pPr>
            <w:r>
              <w:t>15</w:t>
            </w:r>
            <w:r>
              <w:rPr>
                <w:spacing w:val="1"/>
              </w:rPr>
              <w:t xml:space="preserve"> </w:t>
            </w:r>
            <w:r>
              <w:t>The provider investigates, in a timely manner, any</w:t>
            </w:r>
            <w:r>
              <w:rPr>
                <w:spacing w:val="1"/>
              </w:rPr>
              <w:t xml:space="preserve"> </w:t>
            </w:r>
            <w:r>
              <w:t>concerns</w:t>
            </w:r>
            <w:r>
              <w:rPr>
                <w:spacing w:val="-4"/>
              </w:rPr>
              <w:t xml:space="preserve"> </w:t>
            </w:r>
            <w:r>
              <w:t>about</w:t>
            </w:r>
            <w:r>
              <w:rPr>
                <w:spacing w:val="-3"/>
              </w:rPr>
              <w:t xml:space="preserve"> </w:t>
            </w:r>
            <w:r>
              <w:t>a</w:t>
            </w:r>
            <w:r>
              <w:rPr>
                <w:spacing w:val="-1"/>
              </w:rPr>
              <w:t xml:space="preserve"> </w:t>
            </w:r>
            <w:r>
              <w:t>person’s</w:t>
            </w:r>
            <w:r>
              <w:rPr>
                <w:spacing w:val="-4"/>
              </w:rPr>
              <w:t xml:space="preserve"> </w:t>
            </w:r>
            <w:r>
              <w:t>fitness</w:t>
            </w:r>
            <w:r>
              <w:rPr>
                <w:spacing w:val="-3"/>
              </w:rPr>
              <w:t xml:space="preserve"> </w:t>
            </w:r>
            <w:r>
              <w:t>or</w:t>
            </w:r>
            <w:r>
              <w:rPr>
                <w:spacing w:val="-3"/>
              </w:rPr>
              <w:t xml:space="preserve"> </w:t>
            </w:r>
            <w:r>
              <w:t>ability</w:t>
            </w:r>
            <w:r>
              <w:rPr>
                <w:spacing w:val="-3"/>
              </w:rPr>
              <w:t xml:space="preserve"> </w:t>
            </w:r>
            <w:r>
              <w:t>to</w:t>
            </w:r>
            <w:r>
              <w:rPr>
                <w:spacing w:val="-2"/>
              </w:rPr>
              <w:t xml:space="preserve"> </w:t>
            </w:r>
            <w:r>
              <w:t>carry</w:t>
            </w:r>
            <w:r>
              <w:rPr>
                <w:spacing w:val="-3"/>
              </w:rPr>
              <w:t xml:space="preserve"> </w:t>
            </w:r>
            <w:r>
              <w:t>out</w:t>
            </w:r>
            <w:r>
              <w:rPr>
                <w:spacing w:val="-59"/>
              </w:rPr>
              <w:t xml:space="preserve"> </w:t>
            </w:r>
            <w:r>
              <w:t>their duties and where concerns are substantiated,</w:t>
            </w:r>
            <w:r>
              <w:rPr>
                <w:spacing w:val="1"/>
              </w:rPr>
              <w:t xml:space="preserve"> </w:t>
            </w:r>
            <w:r>
              <w:t>proportionate and timely action is taken, the provider</w:t>
            </w:r>
            <w:r>
              <w:rPr>
                <w:spacing w:val="1"/>
              </w:rPr>
              <w:t xml:space="preserve"> </w:t>
            </w:r>
            <w:r>
              <w:t>must</w:t>
            </w:r>
            <w:r>
              <w:rPr>
                <w:spacing w:val="-2"/>
              </w:rPr>
              <w:t xml:space="preserve"> </w:t>
            </w:r>
            <w:r>
              <w:t>demonstrate</w:t>
            </w:r>
            <w:r>
              <w:rPr>
                <w:spacing w:val="-2"/>
              </w:rPr>
              <w:t xml:space="preserve"> </w:t>
            </w:r>
            <w:r>
              <w:t>due</w:t>
            </w:r>
            <w:r>
              <w:rPr>
                <w:spacing w:val="1"/>
              </w:rPr>
              <w:t xml:space="preserve"> </w:t>
            </w:r>
            <w:r>
              <w:t>diligence in</w:t>
            </w:r>
            <w:r>
              <w:rPr>
                <w:spacing w:val="-1"/>
              </w:rPr>
              <w:t xml:space="preserve"> </w:t>
            </w:r>
            <w:r>
              <w:t>all actions</w:t>
            </w:r>
          </w:p>
        </w:tc>
        <w:tc>
          <w:tcPr>
            <w:tcW w:w="5528" w:type="dxa"/>
          </w:tcPr>
          <w:p w14:paraId="29EC6E41" w14:textId="77777777" w:rsidR="006806F6" w:rsidRDefault="00B21FD9">
            <w:pPr>
              <w:pStyle w:val="TableParagraph"/>
              <w:numPr>
                <w:ilvl w:val="0"/>
                <w:numId w:val="5"/>
              </w:numPr>
              <w:tabs>
                <w:tab w:val="left" w:pos="424"/>
                <w:tab w:val="left" w:pos="425"/>
              </w:tabs>
              <w:spacing w:before="1" w:line="237" w:lineRule="auto"/>
              <w:ind w:right="334"/>
            </w:pPr>
            <w:r>
              <w:t>This will be undertaken if concerns are identified;</w:t>
            </w:r>
            <w:r>
              <w:rPr>
                <w:spacing w:val="-60"/>
              </w:rPr>
              <w:t xml:space="preserve"> </w:t>
            </w:r>
            <w:r>
              <w:t>action</w:t>
            </w:r>
            <w:r>
              <w:rPr>
                <w:spacing w:val="-1"/>
              </w:rPr>
              <w:t xml:space="preserve"> </w:t>
            </w:r>
            <w:r>
              <w:t>taken and</w:t>
            </w:r>
            <w:r>
              <w:rPr>
                <w:spacing w:val="-2"/>
              </w:rPr>
              <w:t xml:space="preserve"> </w:t>
            </w:r>
            <w:r>
              <w:t>recorded as</w:t>
            </w:r>
            <w:r>
              <w:rPr>
                <w:spacing w:val="-1"/>
              </w:rPr>
              <w:t xml:space="preserve"> </w:t>
            </w:r>
            <w:r>
              <w:t>required</w:t>
            </w:r>
          </w:p>
          <w:p w14:paraId="6E4E8894" w14:textId="77777777" w:rsidR="006806F6" w:rsidRDefault="00B21FD9">
            <w:pPr>
              <w:pStyle w:val="TableParagraph"/>
              <w:numPr>
                <w:ilvl w:val="0"/>
                <w:numId w:val="5"/>
              </w:numPr>
              <w:tabs>
                <w:tab w:val="left" w:pos="424"/>
                <w:tab w:val="left" w:pos="425"/>
              </w:tabs>
              <w:spacing w:before="4" w:line="237" w:lineRule="auto"/>
              <w:ind w:right="834"/>
            </w:pPr>
            <w:r>
              <w:t>Revised contracts provide for termination if</w:t>
            </w:r>
            <w:r>
              <w:rPr>
                <w:spacing w:val="1"/>
              </w:rPr>
              <w:t xml:space="preserve"> </w:t>
            </w:r>
            <w:r>
              <w:t>individuals</w:t>
            </w:r>
            <w:r>
              <w:rPr>
                <w:spacing w:val="-1"/>
              </w:rPr>
              <w:t xml:space="preserve"> </w:t>
            </w:r>
            <w:r>
              <w:t>fail</w:t>
            </w:r>
            <w:r>
              <w:rPr>
                <w:spacing w:val="-1"/>
              </w:rPr>
              <w:t xml:space="preserve"> </w:t>
            </w:r>
            <w:r>
              <w:t>to</w:t>
            </w:r>
            <w:r>
              <w:rPr>
                <w:spacing w:val="-5"/>
              </w:rPr>
              <w:t xml:space="preserve"> </w:t>
            </w:r>
            <w:r>
              <w:t>meet</w:t>
            </w:r>
            <w:r>
              <w:rPr>
                <w:spacing w:val="-2"/>
              </w:rPr>
              <w:t xml:space="preserve"> </w:t>
            </w:r>
            <w:r>
              <w:t>necessary</w:t>
            </w:r>
            <w:r>
              <w:rPr>
                <w:spacing w:val="-2"/>
              </w:rPr>
              <w:t xml:space="preserve"> </w:t>
            </w:r>
            <w:r>
              <w:t>standards</w:t>
            </w:r>
          </w:p>
          <w:p w14:paraId="55DA9538" w14:textId="77777777" w:rsidR="006806F6" w:rsidRDefault="00B21FD9">
            <w:pPr>
              <w:pStyle w:val="TableParagraph"/>
              <w:spacing w:line="242" w:lineRule="auto"/>
              <w:ind w:left="108" w:right="1112"/>
              <w:rPr>
                <w:rFonts w:ascii="Arial"/>
                <w:b/>
              </w:rPr>
            </w:pPr>
            <w:r>
              <w:rPr>
                <w:rFonts w:ascii="Arial"/>
                <w:b/>
              </w:rPr>
              <w:t>Actions identified to strengthen/maintain</w:t>
            </w:r>
            <w:r>
              <w:rPr>
                <w:rFonts w:ascii="Arial"/>
                <w:b/>
                <w:spacing w:val="-59"/>
              </w:rPr>
              <w:t xml:space="preserve"> </w:t>
            </w:r>
            <w:r>
              <w:rPr>
                <w:rFonts w:ascii="Arial"/>
                <w:b/>
              </w:rPr>
              <w:t>compliance:</w:t>
            </w:r>
          </w:p>
          <w:p w14:paraId="3D9B5E22" w14:textId="77777777" w:rsidR="006806F6" w:rsidRDefault="00B21FD9">
            <w:pPr>
              <w:pStyle w:val="TableParagraph"/>
              <w:numPr>
                <w:ilvl w:val="0"/>
                <w:numId w:val="5"/>
              </w:numPr>
              <w:tabs>
                <w:tab w:val="left" w:pos="424"/>
                <w:tab w:val="left" w:pos="425"/>
              </w:tabs>
              <w:spacing w:line="249" w:lineRule="exact"/>
            </w:pPr>
            <w:proofErr w:type="gramStart"/>
            <w:r>
              <w:t>Review</w:t>
            </w:r>
            <w:proofErr w:type="gramEnd"/>
            <w:r>
              <w:rPr>
                <w:spacing w:val="-5"/>
              </w:rPr>
              <w:t xml:space="preserve"> </w:t>
            </w:r>
            <w:proofErr w:type="spellStart"/>
            <w:r>
              <w:t>NEDs’</w:t>
            </w:r>
            <w:proofErr w:type="spellEnd"/>
            <w:r>
              <w:rPr>
                <w:spacing w:val="-2"/>
              </w:rPr>
              <w:t xml:space="preserve"> </w:t>
            </w:r>
            <w:r>
              <w:t>contract/terms</w:t>
            </w:r>
            <w:r>
              <w:rPr>
                <w:spacing w:val="-3"/>
              </w:rPr>
              <w:t xml:space="preserve"> </w:t>
            </w:r>
            <w:r>
              <w:t>and</w:t>
            </w:r>
            <w:r>
              <w:rPr>
                <w:spacing w:val="-4"/>
              </w:rPr>
              <w:t xml:space="preserve"> </w:t>
            </w:r>
            <w:r>
              <w:t>conditions</w:t>
            </w:r>
          </w:p>
        </w:tc>
        <w:tc>
          <w:tcPr>
            <w:tcW w:w="3545" w:type="dxa"/>
          </w:tcPr>
          <w:p w14:paraId="0C77218F" w14:textId="77777777" w:rsidR="006806F6" w:rsidRDefault="00B21FD9">
            <w:pPr>
              <w:pStyle w:val="TableParagraph"/>
              <w:numPr>
                <w:ilvl w:val="0"/>
                <w:numId w:val="4"/>
              </w:numPr>
              <w:tabs>
                <w:tab w:val="left" w:pos="427"/>
                <w:tab w:val="left" w:pos="428"/>
              </w:tabs>
              <w:spacing w:line="269" w:lineRule="exact"/>
              <w:ind w:hanging="318"/>
            </w:pPr>
            <w:r>
              <w:t>ED</w:t>
            </w:r>
            <w:r>
              <w:rPr>
                <w:spacing w:val="-1"/>
              </w:rPr>
              <w:t xml:space="preserve"> </w:t>
            </w:r>
            <w:r>
              <w:t>contracts</w:t>
            </w:r>
            <w:r>
              <w:rPr>
                <w:spacing w:val="-3"/>
              </w:rPr>
              <w:t xml:space="preserve"> </w:t>
            </w:r>
            <w:r>
              <w:t>of</w:t>
            </w:r>
            <w:r>
              <w:rPr>
                <w:spacing w:val="1"/>
              </w:rPr>
              <w:t xml:space="preserve"> </w:t>
            </w:r>
            <w:r>
              <w:t>employment</w:t>
            </w:r>
          </w:p>
          <w:p w14:paraId="514F314E" w14:textId="77777777" w:rsidR="006806F6" w:rsidRDefault="00B21FD9">
            <w:pPr>
              <w:pStyle w:val="TableParagraph"/>
              <w:numPr>
                <w:ilvl w:val="0"/>
                <w:numId w:val="4"/>
              </w:numPr>
              <w:tabs>
                <w:tab w:val="left" w:pos="427"/>
                <w:tab w:val="left" w:pos="428"/>
              </w:tabs>
              <w:spacing w:line="268" w:lineRule="exact"/>
              <w:ind w:hanging="318"/>
            </w:pPr>
            <w:r>
              <w:t>NEDs</w:t>
            </w:r>
            <w:r>
              <w:rPr>
                <w:spacing w:val="-2"/>
              </w:rPr>
              <w:t xml:space="preserve"> </w:t>
            </w:r>
            <w:r>
              <w:t>agreements</w:t>
            </w:r>
          </w:p>
          <w:p w14:paraId="66236CAD" w14:textId="77777777" w:rsidR="006806F6" w:rsidRDefault="00B21FD9">
            <w:pPr>
              <w:pStyle w:val="TableParagraph"/>
              <w:numPr>
                <w:ilvl w:val="0"/>
                <w:numId w:val="4"/>
              </w:numPr>
              <w:tabs>
                <w:tab w:val="left" w:pos="427"/>
                <w:tab w:val="left" w:pos="428"/>
              </w:tabs>
              <w:spacing w:line="268" w:lineRule="exact"/>
              <w:ind w:hanging="318"/>
            </w:pPr>
            <w:r>
              <w:t>HR</w:t>
            </w:r>
            <w:r>
              <w:rPr>
                <w:spacing w:val="-3"/>
              </w:rPr>
              <w:t xml:space="preserve"> </w:t>
            </w:r>
            <w:r>
              <w:t>policies</w:t>
            </w:r>
          </w:p>
          <w:p w14:paraId="780D25E6" w14:textId="77777777" w:rsidR="006806F6" w:rsidRDefault="00B21FD9">
            <w:pPr>
              <w:pStyle w:val="TableParagraph"/>
              <w:numPr>
                <w:ilvl w:val="0"/>
                <w:numId w:val="4"/>
              </w:numPr>
              <w:tabs>
                <w:tab w:val="left" w:pos="427"/>
                <w:tab w:val="left" w:pos="428"/>
              </w:tabs>
              <w:spacing w:before="2" w:line="237" w:lineRule="auto"/>
              <w:ind w:right="902"/>
            </w:pPr>
            <w:r>
              <w:t>Standards of Business</w:t>
            </w:r>
            <w:r>
              <w:rPr>
                <w:spacing w:val="-59"/>
              </w:rPr>
              <w:t xml:space="preserve"> </w:t>
            </w:r>
            <w:r>
              <w:t>Conduct</w:t>
            </w:r>
            <w:r>
              <w:rPr>
                <w:spacing w:val="1"/>
              </w:rPr>
              <w:t xml:space="preserve"> </w:t>
            </w:r>
            <w:r>
              <w:t>policy</w:t>
            </w:r>
          </w:p>
          <w:p w14:paraId="2B73EED4" w14:textId="77777777" w:rsidR="006806F6" w:rsidRDefault="00B21FD9">
            <w:pPr>
              <w:pStyle w:val="TableParagraph"/>
              <w:numPr>
                <w:ilvl w:val="0"/>
                <w:numId w:val="4"/>
              </w:numPr>
              <w:tabs>
                <w:tab w:val="left" w:pos="427"/>
                <w:tab w:val="left" w:pos="428"/>
              </w:tabs>
              <w:spacing w:before="1"/>
              <w:ind w:hanging="318"/>
            </w:pPr>
            <w:r>
              <w:t>Disciplinary</w:t>
            </w:r>
            <w:r>
              <w:rPr>
                <w:spacing w:val="-5"/>
              </w:rPr>
              <w:t xml:space="preserve"> </w:t>
            </w:r>
            <w:r>
              <w:t>policy</w:t>
            </w:r>
          </w:p>
        </w:tc>
      </w:tr>
      <w:tr w:rsidR="006806F6" w14:paraId="1B70F5F3" w14:textId="77777777">
        <w:trPr>
          <w:trHeight w:val="1309"/>
        </w:trPr>
        <w:tc>
          <w:tcPr>
            <w:tcW w:w="5667" w:type="dxa"/>
          </w:tcPr>
          <w:p w14:paraId="5DB30856" w14:textId="77777777" w:rsidR="006806F6" w:rsidRDefault="00B21FD9">
            <w:pPr>
              <w:pStyle w:val="TableParagraph"/>
              <w:ind w:left="110" w:right="293"/>
            </w:pPr>
            <w:r>
              <w:t>16</w:t>
            </w:r>
            <w:r>
              <w:rPr>
                <w:spacing w:val="1"/>
              </w:rPr>
              <w:t xml:space="preserve"> </w:t>
            </w:r>
            <w:r>
              <w:t>Where a person’s fitness to carry out their role is</w:t>
            </w:r>
            <w:r>
              <w:rPr>
                <w:spacing w:val="1"/>
              </w:rPr>
              <w:t xml:space="preserve"> </w:t>
            </w:r>
            <w:r>
              <w:t>being investigated, appropriate interim measures may</w:t>
            </w:r>
            <w:r>
              <w:rPr>
                <w:spacing w:val="-59"/>
              </w:rPr>
              <w:t xml:space="preserve"> </w:t>
            </w:r>
            <w:r>
              <w:t>be</w:t>
            </w:r>
            <w:r>
              <w:rPr>
                <w:spacing w:val="-1"/>
              </w:rPr>
              <w:t xml:space="preserve"> </w:t>
            </w:r>
            <w:r>
              <w:t>required</w:t>
            </w:r>
            <w:r>
              <w:rPr>
                <w:spacing w:val="-2"/>
              </w:rPr>
              <w:t xml:space="preserve"> </w:t>
            </w:r>
            <w:r>
              <w:t>to</w:t>
            </w:r>
            <w:r>
              <w:rPr>
                <w:spacing w:val="-2"/>
              </w:rPr>
              <w:t xml:space="preserve"> </w:t>
            </w:r>
            <w:proofErr w:type="spellStart"/>
            <w:r>
              <w:t>minimise</w:t>
            </w:r>
            <w:proofErr w:type="spellEnd"/>
            <w:r>
              <w:rPr>
                <w:spacing w:val="-5"/>
              </w:rPr>
              <w:t xml:space="preserve"> </w:t>
            </w:r>
            <w:r>
              <w:t>any</w:t>
            </w:r>
            <w:r>
              <w:rPr>
                <w:spacing w:val="-2"/>
              </w:rPr>
              <w:t xml:space="preserve"> </w:t>
            </w:r>
            <w:r>
              <w:t>risk</w:t>
            </w:r>
            <w:r>
              <w:rPr>
                <w:spacing w:val="1"/>
              </w:rPr>
              <w:t xml:space="preserve"> </w:t>
            </w:r>
            <w:r>
              <w:t>to</w:t>
            </w:r>
            <w:r>
              <w:rPr>
                <w:spacing w:val="-3"/>
              </w:rPr>
              <w:t xml:space="preserve"> </w:t>
            </w:r>
            <w:r>
              <w:t>service users</w:t>
            </w:r>
          </w:p>
        </w:tc>
        <w:tc>
          <w:tcPr>
            <w:tcW w:w="5528" w:type="dxa"/>
          </w:tcPr>
          <w:p w14:paraId="3853B7D0" w14:textId="77777777" w:rsidR="006806F6" w:rsidRDefault="00B21FD9">
            <w:pPr>
              <w:pStyle w:val="TableParagraph"/>
              <w:numPr>
                <w:ilvl w:val="0"/>
                <w:numId w:val="3"/>
              </w:numPr>
              <w:tabs>
                <w:tab w:val="left" w:pos="394"/>
              </w:tabs>
              <w:spacing w:line="237" w:lineRule="auto"/>
              <w:ind w:right="901"/>
            </w:pPr>
            <w:r>
              <w:t>This would be reviewed when concerns are</w:t>
            </w:r>
            <w:r>
              <w:rPr>
                <w:spacing w:val="-59"/>
              </w:rPr>
              <w:t xml:space="preserve"> </w:t>
            </w:r>
            <w:r>
              <w:t>identified</w:t>
            </w:r>
          </w:p>
          <w:p w14:paraId="7EBF87F7" w14:textId="77777777" w:rsidR="006806F6" w:rsidRDefault="00B21FD9">
            <w:pPr>
              <w:pStyle w:val="TableParagraph"/>
              <w:numPr>
                <w:ilvl w:val="0"/>
                <w:numId w:val="3"/>
              </w:numPr>
              <w:tabs>
                <w:tab w:val="left" w:pos="394"/>
              </w:tabs>
            </w:pPr>
            <w:r>
              <w:t>Core</w:t>
            </w:r>
            <w:r>
              <w:rPr>
                <w:spacing w:val="-1"/>
              </w:rPr>
              <w:t xml:space="preserve"> </w:t>
            </w:r>
            <w:r>
              <w:t>HR</w:t>
            </w:r>
            <w:r>
              <w:rPr>
                <w:spacing w:val="-2"/>
              </w:rPr>
              <w:t xml:space="preserve"> </w:t>
            </w:r>
            <w:r>
              <w:t>policies</w:t>
            </w:r>
          </w:p>
        </w:tc>
        <w:tc>
          <w:tcPr>
            <w:tcW w:w="3545" w:type="dxa"/>
          </w:tcPr>
          <w:p w14:paraId="14D01408" w14:textId="77777777" w:rsidR="006806F6" w:rsidRDefault="00B21FD9">
            <w:pPr>
              <w:pStyle w:val="TableParagraph"/>
              <w:numPr>
                <w:ilvl w:val="0"/>
                <w:numId w:val="2"/>
              </w:numPr>
              <w:tabs>
                <w:tab w:val="left" w:pos="427"/>
                <w:tab w:val="left" w:pos="428"/>
              </w:tabs>
              <w:spacing w:line="237" w:lineRule="auto"/>
              <w:ind w:right="902"/>
            </w:pPr>
            <w:r>
              <w:t>Standards of Business</w:t>
            </w:r>
            <w:r>
              <w:rPr>
                <w:spacing w:val="-59"/>
              </w:rPr>
              <w:t xml:space="preserve"> </w:t>
            </w:r>
            <w:r>
              <w:t>Conduct</w:t>
            </w:r>
            <w:r>
              <w:rPr>
                <w:spacing w:val="1"/>
              </w:rPr>
              <w:t xml:space="preserve"> </w:t>
            </w:r>
            <w:r>
              <w:t>policy</w:t>
            </w:r>
          </w:p>
          <w:p w14:paraId="0D9D2FC8" w14:textId="77777777" w:rsidR="006806F6" w:rsidRDefault="00B21FD9">
            <w:pPr>
              <w:pStyle w:val="TableParagraph"/>
              <w:numPr>
                <w:ilvl w:val="0"/>
                <w:numId w:val="2"/>
              </w:numPr>
              <w:tabs>
                <w:tab w:val="left" w:pos="427"/>
                <w:tab w:val="left" w:pos="428"/>
              </w:tabs>
              <w:spacing w:line="269" w:lineRule="exact"/>
              <w:ind w:hanging="318"/>
            </w:pPr>
            <w:r>
              <w:t>Disciplinary</w:t>
            </w:r>
            <w:r>
              <w:rPr>
                <w:spacing w:val="-4"/>
              </w:rPr>
              <w:t xml:space="preserve"> </w:t>
            </w:r>
            <w:r>
              <w:t>policy</w:t>
            </w:r>
          </w:p>
          <w:p w14:paraId="623EB9F6" w14:textId="77777777" w:rsidR="006806F6" w:rsidRDefault="00B21FD9">
            <w:pPr>
              <w:pStyle w:val="TableParagraph"/>
              <w:numPr>
                <w:ilvl w:val="0"/>
                <w:numId w:val="2"/>
              </w:numPr>
              <w:tabs>
                <w:tab w:val="left" w:pos="427"/>
                <w:tab w:val="left" w:pos="428"/>
              </w:tabs>
              <w:spacing w:line="252" w:lineRule="exact"/>
              <w:ind w:right="487"/>
            </w:pPr>
            <w:r>
              <w:t>Managerial action taken to</w:t>
            </w:r>
            <w:r>
              <w:rPr>
                <w:spacing w:val="-59"/>
              </w:rPr>
              <w:t xml:space="preserve"> </w:t>
            </w:r>
            <w:r>
              <w:t>backfill</w:t>
            </w:r>
            <w:r>
              <w:rPr>
                <w:spacing w:val="-2"/>
              </w:rPr>
              <w:t xml:space="preserve"> </w:t>
            </w:r>
            <w:r>
              <w:t>posts</w:t>
            </w:r>
            <w:r>
              <w:rPr>
                <w:spacing w:val="-3"/>
              </w:rPr>
              <w:t xml:space="preserve"> </w:t>
            </w:r>
            <w:r>
              <w:t>as</w:t>
            </w:r>
            <w:r>
              <w:rPr>
                <w:spacing w:val="-2"/>
              </w:rPr>
              <w:t xml:space="preserve"> </w:t>
            </w:r>
            <w:r>
              <w:t>necessary</w:t>
            </w:r>
          </w:p>
        </w:tc>
      </w:tr>
    </w:tbl>
    <w:p w14:paraId="57982E1D" w14:textId="77777777" w:rsidR="006806F6" w:rsidRDefault="006806F6">
      <w:pPr>
        <w:spacing w:line="252" w:lineRule="exact"/>
        <w:sectPr w:rsidR="006806F6">
          <w:pgSz w:w="16840" w:h="11910" w:orient="landscape"/>
          <w:pgMar w:top="1100" w:right="840" w:bottom="700" w:left="1020" w:header="0" w:footer="510" w:gutter="0"/>
          <w:cols w:space="720"/>
        </w:sectPr>
      </w:pPr>
    </w:p>
    <w:p w14:paraId="042DE947" w14:textId="77777777" w:rsidR="006806F6" w:rsidRDefault="006806F6">
      <w:pPr>
        <w:pStyle w:val="BodyText"/>
        <w:spacing w:before="3"/>
        <w:rPr>
          <w:sz w:val="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5528"/>
        <w:gridCol w:w="3545"/>
      </w:tblGrid>
      <w:tr w:rsidR="006806F6" w14:paraId="0DDA9D73" w14:textId="77777777">
        <w:trPr>
          <w:trHeight w:val="254"/>
        </w:trPr>
        <w:tc>
          <w:tcPr>
            <w:tcW w:w="5667" w:type="dxa"/>
            <w:shd w:val="clear" w:color="auto" w:fill="D9D9D9"/>
          </w:tcPr>
          <w:p w14:paraId="705AFAFE" w14:textId="77777777" w:rsidR="006806F6" w:rsidRDefault="00B21FD9">
            <w:pPr>
              <w:pStyle w:val="TableParagraph"/>
              <w:spacing w:line="234" w:lineRule="exact"/>
              <w:ind w:left="110"/>
              <w:rPr>
                <w:rFonts w:ascii="Arial"/>
                <w:b/>
              </w:rPr>
            </w:pPr>
            <w:r>
              <w:rPr>
                <w:rFonts w:ascii="Arial"/>
                <w:b/>
              </w:rPr>
              <w:t>Standard</w:t>
            </w:r>
          </w:p>
        </w:tc>
        <w:tc>
          <w:tcPr>
            <w:tcW w:w="5528" w:type="dxa"/>
            <w:shd w:val="clear" w:color="auto" w:fill="D9D9D9"/>
          </w:tcPr>
          <w:p w14:paraId="6D5BD6EF" w14:textId="77777777" w:rsidR="006806F6" w:rsidRDefault="00B21FD9">
            <w:pPr>
              <w:pStyle w:val="TableParagraph"/>
              <w:spacing w:line="234" w:lineRule="exact"/>
              <w:ind w:left="108"/>
              <w:rPr>
                <w:rFonts w:ascii="Arial"/>
                <w:b/>
              </w:rPr>
            </w:pPr>
            <w:r>
              <w:rPr>
                <w:rFonts w:ascii="Arial"/>
                <w:b/>
              </w:rPr>
              <w:t>Assurance</w:t>
            </w:r>
          </w:p>
        </w:tc>
        <w:tc>
          <w:tcPr>
            <w:tcW w:w="3545" w:type="dxa"/>
            <w:shd w:val="clear" w:color="auto" w:fill="D9D9D9"/>
          </w:tcPr>
          <w:p w14:paraId="775187FB" w14:textId="77777777" w:rsidR="006806F6" w:rsidRDefault="00B21FD9">
            <w:pPr>
              <w:pStyle w:val="TableParagraph"/>
              <w:spacing w:line="234" w:lineRule="exact"/>
              <w:ind w:left="110"/>
              <w:rPr>
                <w:rFonts w:ascii="Arial"/>
                <w:b/>
              </w:rPr>
            </w:pPr>
            <w:r>
              <w:rPr>
                <w:rFonts w:ascii="Arial"/>
                <w:b/>
              </w:rPr>
              <w:t>Evidence</w:t>
            </w:r>
          </w:p>
        </w:tc>
      </w:tr>
      <w:tr w:rsidR="006806F6" w14:paraId="24FD9645" w14:textId="77777777">
        <w:trPr>
          <w:trHeight w:val="1264"/>
        </w:trPr>
        <w:tc>
          <w:tcPr>
            <w:tcW w:w="5667" w:type="dxa"/>
          </w:tcPr>
          <w:p w14:paraId="16D70299" w14:textId="77777777" w:rsidR="006806F6" w:rsidRDefault="00B21FD9">
            <w:pPr>
              <w:pStyle w:val="TableParagraph"/>
              <w:ind w:left="110" w:right="405"/>
            </w:pPr>
            <w:r>
              <w:t>17</w:t>
            </w:r>
            <w:r>
              <w:rPr>
                <w:spacing w:val="58"/>
              </w:rPr>
              <w:t xml:space="preserve"> </w:t>
            </w:r>
            <w:r>
              <w:t>The</w:t>
            </w:r>
            <w:r>
              <w:rPr>
                <w:spacing w:val="-3"/>
              </w:rPr>
              <w:t xml:space="preserve"> </w:t>
            </w:r>
            <w:r>
              <w:t>provider informs</w:t>
            </w:r>
            <w:r>
              <w:rPr>
                <w:spacing w:val="-5"/>
              </w:rPr>
              <w:t xml:space="preserve"> </w:t>
            </w:r>
            <w:r>
              <w:t>others</w:t>
            </w:r>
            <w:r>
              <w:rPr>
                <w:spacing w:val="-2"/>
              </w:rPr>
              <w:t xml:space="preserve"> </w:t>
            </w:r>
            <w:r>
              <w:t>as</w:t>
            </w:r>
            <w:r>
              <w:rPr>
                <w:spacing w:val="-1"/>
              </w:rPr>
              <w:t xml:space="preserve"> </w:t>
            </w:r>
            <w:r>
              <w:t>appropriate</w:t>
            </w:r>
            <w:r>
              <w:rPr>
                <w:spacing w:val="-1"/>
              </w:rPr>
              <w:t xml:space="preserve"> </w:t>
            </w:r>
            <w:r>
              <w:t>about</w:t>
            </w:r>
            <w:r>
              <w:rPr>
                <w:spacing w:val="-58"/>
              </w:rPr>
              <w:t xml:space="preserve"> </w:t>
            </w:r>
            <w:r>
              <w:t>concerns/findings relating to a person’s fitness; for</w:t>
            </w:r>
            <w:r>
              <w:rPr>
                <w:spacing w:val="1"/>
              </w:rPr>
              <w:t xml:space="preserve"> </w:t>
            </w:r>
            <w:r>
              <w:t>example, professional</w:t>
            </w:r>
            <w:r>
              <w:rPr>
                <w:spacing w:val="-2"/>
              </w:rPr>
              <w:t xml:space="preserve"> </w:t>
            </w:r>
            <w:r>
              <w:t>regulators,</w:t>
            </w:r>
            <w:r>
              <w:rPr>
                <w:spacing w:val="-2"/>
              </w:rPr>
              <w:t xml:space="preserve"> </w:t>
            </w:r>
            <w:r>
              <w:t>CQC</w:t>
            </w:r>
            <w:r>
              <w:rPr>
                <w:spacing w:val="-3"/>
              </w:rPr>
              <w:t xml:space="preserve"> </w:t>
            </w:r>
            <w:r>
              <w:t>and</w:t>
            </w:r>
            <w:r>
              <w:rPr>
                <w:spacing w:val="-1"/>
              </w:rPr>
              <w:t xml:space="preserve"> </w:t>
            </w:r>
            <w:r>
              <w:t>other</w:t>
            </w:r>
          </w:p>
          <w:p w14:paraId="518B5570" w14:textId="77777777" w:rsidR="006806F6" w:rsidRDefault="00B21FD9">
            <w:pPr>
              <w:pStyle w:val="TableParagraph"/>
              <w:spacing w:line="254" w:lineRule="exact"/>
              <w:ind w:left="110" w:right="1186"/>
            </w:pPr>
            <w:r>
              <w:t>relevant bodies, and supports any related</w:t>
            </w:r>
            <w:r>
              <w:rPr>
                <w:spacing w:val="1"/>
              </w:rPr>
              <w:t xml:space="preserve"> </w:t>
            </w:r>
            <w:r>
              <w:t>enquiries/investigations</w:t>
            </w:r>
            <w:r>
              <w:rPr>
                <w:spacing w:val="-6"/>
              </w:rPr>
              <w:t xml:space="preserve"> </w:t>
            </w:r>
            <w:r>
              <w:t>carried</w:t>
            </w:r>
            <w:r>
              <w:rPr>
                <w:spacing w:val="-3"/>
              </w:rPr>
              <w:t xml:space="preserve"> </w:t>
            </w:r>
            <w:r>
              <w:t>out by</w:t>
            </w:r>
            <w:r>
              <w:rPr>
                <w:spacing w:val="-4"/>
              </w:rPr>
              <w:t xml:space="preserve"> </w:t>
            </w:r>
            <w:r>
              <w:t>others</w:t>
            </w:r>
          </w:p>
        </w:tc>
        <w:tc>
          <w:tcPr>
            <w:tcW w:w="5528" w:type="dxa"/>
          </w:tcPr>
          <w:p w14:paraId="695989D1" w14:textId="77777777" w:rsidR="006806F6" w:rsidRDefault="00B21FD9">
            <w:pPr>
              <w:pStyle w:val="TableParagraph"/>
              <w:numPr>
                <w:ilvl w:val="0"/>
                <w:numId w:val="1"/>
              </w:numPr>
              <w:tabs>
                <w:tab w:val="left" w:pos="394"/>
              </w:tabs>
              <w:spacing w:before="1" w:line="237" w:lineRule="auto"/>
              <w:ind w:right="900"/>
            </w:pPr>
            <w:r>
              <w:t>This would be reviewed when concerns are</w:t>
            </w:r>
            <w:r>
              <w:rPr>
                <w:spacing w:val="-59"/>
              </w:rPr>
              <w:t xml:space="preserve"> </w:t>
            </w:r>
            <w:r>
              <w:t>identified</w:t>
            </w:r>
          </w:p>
          <w:p w14:paraId="2B0918DA" w14:textId="77777777" w:rsidR="006806F6" w:rsidRDefault="00B21FD9">
            <w:pPr>
              <w:pStyle w:val="TableParagraph"/>
              <w:numPr>
                <w:ilvl w:val="0"/>
                <w:numId w:val="1"/>
              </w:numPr>
              <w:tabs>
                <w:tab w:val="left" w:pos="394"/>
              </w:tabs>
              <w:spacing w:before="2"/>
            </w:pPr>
            <w:r>
              <w:t>Core</w:t>
            </w:r>
            <w:r>
              <w:rPr>
                <w:spacing w:val="-1"/>
              </w:rPr>
              <w:t xml:space="preserve"> </w:t>
            </w:r>
            <w:r>
              <w:t>HR</w:t>
            </w:r>
            <w:r>
              <w:rPr>
                <w:spacing w:val="-2"/>
              </w:rPr>
              <w:t xml:space="preserve"> </w:t>
            </w:r>
            <w:r>
              <w:t>policies</w:t>
            </w:r>
          </w:p>
        </w:tc>
        <w:tc>
          <w:tcPr>
            <w:tcW w:w="3545" w:type="dxa"/>
          </w:tcPr>
          <w:p w14:paraId="170B3BB0" w14:textId="77777777" w:rsidR="006806F6" w:rsidRDefault="00B21FD9">
            <w:pPr>
              <w:pStyle w:val="TableParagraph"/>
              <w:spacing w:line="242" w:lineRule="auto"/>
              <w:ind w:left="110" w:right="152"/>
            </w:pPr>
            <w:r>
              <w:t>Referrals made to other agencies</w:t>
            </w:r>
            <w:r>
              <w:rPr>
                <w:spacing w:val="-59"/>
              </w:rPr>
              <w:t xml:space="preserve"> </w:t>
            </w:r>
            <w:r>
              <w:t>if</w:t>
            </w:r>
            <w:r>
              <w:rPr>
                <w:spacing w:val="1"/>
              </w:rPr>
              <w:t xml:space="preserve"> </w:t>
            </w:r>
            <w:r>
              <w:t>necessary</w:t>
            </w:r>
          </w:p>
        </w:tc>
      </w:tr>
    </w:tbl>
    <w:p w14:paraId="2F7AABE9" w14:textId="77777777" w:rsidR="00596D72" w:rsidRDefault="00596D72"/>
    <w:sectPr w:rsidR="00596D72">
      <w:pgSz w:w="16840" w:h="11910" w:orient="landscape"/>
      <w:pgMar w:top="1100" w:right="840" w:bottom="700" w:left="102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31E3" w14:textId="77777777" w:rsidR="00CE6506" w:rsidRDefault="00CE6506">
      <w:r>
        <w:separator/>
      </w:r>
    </w:p>
  </w:endnote>
  <w:endnote w:type="continuationSeparator" w:id="0">
    <w:p w14:paraId="1AEF5668" w14:textId="77777777" w:rsidR="00CE6506" w:rsidRDefault="00CE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OT">
    <w:altName w:val="Arial"/>
    <w:panose1 w:val="00000000000000000000"/>
    <w:charset w:val="00"/>
    <w:family w:val="swiss"/>
    <w:notTrueType/>
    <w:pitch w:val="variable"/>
    <w:sig w:usb0="800000AF" w:usb1="4000207B" w:usb2="00000008" w:usb3="00000000" w:csb0="00000001"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076A" w14:textId="2A1FB4EF" w:rsidR="006C1A31" w:rsidRDefault="006C1A31">
    <w:pPr>
      <w:pStyle w:val="BodyText"/>
      <w:spacing w:line="14" w:lineRule="auto"/>
      <w:rPr>
        <w:sz w:val="14"/>
      </w:rPr>
    </w:pPr>
    <w:r>
      <w:rPr>
        <w:noProof/>
        <w:lang w:val="en-GB" w:eastAsia="en-GB"/>
      </w:rPr>
      <mc:AlternateContent>
        <mc:Choice Requires="wps">
          <w:drawing>
            <wp:anchor distT="0" distB="0" distL="114300" distR="114300" simplePos="0" relativeHeight="486518272" behindDoc="1" locked="0" layoutInCell="1" allowOverlap="1" wp14:anchorId="44058A03" wp14:editId="0C8D7720">
              <wp:simplePos x="0" y="0"/>
              <wp:positionH relativeFrom="page">
                <wp:posOffset>6060440</wp:posOffset>
              </wp:positionH>
              <wp:positionV relativeFrom="page">
                <wp:posOffset>10178415</wp:posOffset>
              </wp:positionV>
              <wp:extent cx="83185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3F61" w14:textId="47F4C04F" w:rsidR="006C1A31" w:rsidRDefault="006C1A31">
                          <w:pPr>
                            <w:pStyle w:val="BodyText"/>
                            <w:spacing w:line="245" w:lineRule="exact"/>
                            <w:ind w:left="20"/>
                            <w:rPr>
                              <w:rFonts w:ascii="Calibri"/>
                            </w:rPr>
                          </w:pPr>
                          <w:r>
                            <w:rPr>
                              <w:rFonts w:ascii="Calibri"/>
                            </w:rPr>
                            <w:t>Page</w:t>
                          </w:r>
                          <w:r>
                            <w:rPr>
                              <w:rFonts w:ascii="Calibri"/>
                              <w:spacing w:val="-3"/>
                            </w:rPr>
                            <w:t xml:space="preserve"> </w:t>
                          </w:r>
                          <w:r>
                            <w:fldChar w:fldCharType="begin"/>
                          </w:r>
                          <w:r>
                            <w:rPr>
                              <w:rFonts w:ascii="Calibri"/>
                            </w:rPr>
                            <w:instrText xml:space="preserve"> PAGE </w:instrText>
                          </w:r>
                          <w:r>
                            <w:fldChar w:fldCharType="separate"/>
                          </w:r>
                          <w:r w:rsidR="008C6E1D">
                            <w:rPr>
                              <w:rFonts w:ascii="Calibri"/>
                              <w:noProof/>
                            </w:rPr>
                            <w:t>21</w:t>
                          </w:r>
                          <w:r>
                            <w:fldChar w:fldCharType="end"/>
                          </w:r>
                          <w:r>
                            <w:rPr>
                              <w:rFonts w:ascii="Calibri"/>
                              <w:spacing w:val="-1"/>
                            </w:rPr>
                            <w:t xml:space="preserve"> </w:t>
                          </w:r>
                          <w:r>
                            <w:rPr>
                              <w:rFonts w:ascii="Calibri"/>
                            </w:rPr>
                            <w:t>of</w:t>
                          </w:r>
                          <w:r>
                            <w:rPr>
                              <w:rFonts w:ascii="Calibri"/>
                              <w:spacing w:val="-2"/>
                            </w:rPr>
                            <w:t xml:space="preserve"> </w:t>
                          </w:r>
                          <w:r>
                            <w:rPr>
                              <w:rFonts w:ascii="Calibri"/>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58A03" id="_x0000_t202" coordsize="21600,21600" o:spt="202" path="m,l,21600r21600,l21600,xe">
              <v:stroke joinstyle="miter"/>
              <v:path gradientshapeok="t" o:connecttype="rect"/>
            </v:shapetype>
            <v:shape id="Text Box 2" o:spid="_x0000_s1026" type="#_x0000_t202" style="position:absolute;margin-left:477.2pt;margin-top:801.45pt;width:65.5pt;height:13.05pt;z-index:-167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n1QEAAJADAAAOAAAAZHJzL2Uyb0RvYy54bWysU8Fu2zAMvQ/YPwi6L45bpAuMOEXXosOA&#10;bivQ9QMYWbaF2aJGKbGzrx8lx+m63YZdBJqUHt97pDfXY9+JgyZv0JYyXyyl0FZhZWxTyudv9+/W&#10;UvgAtoIOrS7lUXt5vX37ZjO4Ql9gi12lSTCI9cXgStmG4Ios86rVPfgFOm25WCP1EPiTmqwiGBi9&#10;77KL5fIqG5AqR6i095y9m4pym/DrWqvwta69DqIrJXML6aR07uKZbTdQNASuNepEA/6BRQ/GctMz&#10;1B0EEHsyf0H1RhF6rMNCYZ9hXRulkwZWky//UPPUgtNJC5vj3dkm//9g1ZfDk3skEcYPOPIAkwjv&#10;HlB998LibQu20TdEOLQaKm6cR8uywfni9DRa7QsfQXbDZ6x4yLAPmIDGmvroCusUjM4DOJ5N12MQ&#10;ipPry3y94oriUn61en+5Sh2gmB878uGjxl7EoJTEM03gcHjwIZKBYr4Se1m8N12X5trZVwm+GDOJ&#10;fOQ7MQ/jbuTbUcQOqyPLIJzWhNeagxbppxQDr0gp/Y89kJai+2TZirhPc0BzsJsDsIqfljJIMYW3&#10;Ydq7vSPTtIw8mW3xhu2qTZLywuLEk8eeFJ5WNO7V79/p1suPtP0FAAD//wMAUEsDBBQABgAIAAAA&#10;IQA3DRC84AAAAA4BAAAPAAAAZHJzL2Rvd25yZXYueG1sTI/BTsMwEETvSPyDtUjcqE3URk2IU1UI&#10;TkiINBw4OvE2sRqvQ+y24e9xTnDcmafZmWI324FdcPLGkYTHlQCG1DptqJPwWb8+bIH5oEirwRFK&#10;+EEPu/L2plC5dleq8HIIHYsh5HMloQ9hzDn3bY9W+ZUbkaJ3dJNVIZ5Tx/WkrjHcDjwRIuVWGYof&#10;ejXic4/t6XC2EvZfVL2Y7/fmozpWpq4zQW/pScr7u3n/BCzgHP5gWOrH6lDGTo07k/ZskJBt1uuI&#10;RiMVSQZsQcR2E7Vm0ZJMAC8L/n9G+QsAAP//AwBQSwECLQAUAAYACAAAACEAtoM4kv4AAADhAQAA&#10;EwAAAAAAAAAAAAAAAAAAAAAAW0NvbnRlbnRfVHlwZXNdLnhtbFBLAQItABQABgAIAAAAIQA4/SH/&#10;1gAAAJQBAAALAAAAAAAAAAAAAAAAAC8BAABfcmVscy8ucmVsc1BLAQItABQABgAIAAAAIQAH+YPn&#10;1QEAAJADAAAOAAAAAAAAAAAAAAAAAC4CAABkcnMvZTJvRG9jLnhtbFBLAQItABQABgAIAAAAIQA3&#10;DRC84AAAAA4BAAAPAAAAAAAAAAAAAAAAAC8EAABkcnMvZG93bnJldi54bWxQSwUGAAAAAAQABADz&#10;AAAAPAUAAAAA&#10;" filled="f" stroked="f">
              <v:textbox inset="0,0,0,0">
                <w:txbxContent>
                  <w:p w14:paraId="5F293F61" w14:textId="47F4C04F" w:rsidR="006C1A31" w:rsidRDefault="006C1A31">
                    <w:pPr>
                      <w:pStyle w:val="BodyText"/>
                      <w:spacing w:line="245" w:lineRule="exact"/>
                      <w:ind w:left="20"/>
                      <w:rPr>
                        <w:rFonts w:ascii="Calibri"/>
                      </w:rPr>
                    </w:pPr>
                    <w:r>
                      <w:rPr>
                        <w:rFonts w:ascii="Calibri"/>
                      </w:rPr>
                      <w:t>Page</w:t>
                    </w:r>
                    <w:r>
                      <w:rPr>
                        <w:rFonts w:ascii="Calibri"/>
                        <w:spacing w:val="-3"/>
                      </w:rPr>
                      <w:t xml:space="preserve"> </w:t>
                    </w:r>
                    <w:r>
                      <w:fldChar w:fldCharType="begin"/>
                    </w:r>
                    <w:r>
                      <w:rPr>
                        <w:rFonts w:ascii="Calibri"/>
                      </w:rPr>
                      <w:instrText xml:space="preserve"> PAGE </w:instrText>
                    </w:r>
                    <w:r>
                      <w:fldChar w:fldCharType="separate"/>
                    </w:r>
                    <w:r w:rsidR="008C6E1D">
                      <w:rPr>
                        <w:rFonts w:ascii="Calibri"/>
                        <w:noProof/>
                      </w:rPr>
                      <w:t>21</w:t>
                    </w:r>
                    <w:r>
                      <w:fldChar w:fldCharType="end"/>
                    </w:r>
                    <w:r>
                      <w:rPr>
                        <w:rFonts w:ascii="Calibri"/>
                        <w:spacing w:val="-1"/>
                      </w:rPr>
                      <w:t xml:space="preserve"> </w:t>
                    </w:r>
                    <w:r>
                      <w:rPr>
                        <w:rFonts w:ascii="Calibri"/>
                      </w:rPr>
                      <w:t>of</w:t>
                    </w:r>
                    <w:r>
                      <w:rPr>
                        <w:rFonts w:ascii="Calibri"/>
                        <w:spacing w:val="-2"/>
                      </w:rPr>
                      <w:t xml:space="preserve"> </w:t>
                    </w:r>
                    <w:r>
                      <w:rPr>
                        <w:rFonts w:ascii="Calibri"/>
                      </w:rPr>
                      <w:t>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04779"/>
      <w:docPartObj>
        <w:docPartGallery w:val="Page Numbers (Bottom of Page)"/>
        <w:docPartUnique/>
      </w:docPartObj>
    </w:sdtPr>
    <w:sdtEndPr/>
    <w:sdtContent>
      <w:sdt>
        <w:sdtPr>
          <w:id w:val="125207720"/>
          <w:docPartObj>
            <w:docPartGallery w:val="Page Numbers (Top of Page)"/>
            <w:docPartUnique/>
          </w:docPartObj>
        </w:sdtPr>
        <w:sdtEndPr/>
        <w:sdtContent>
          <w:p w14:paraId="3F5109EB" w14:textId="77777777" w:rsidR="00E3176B" w:rsidRPr="002C1E98" w:rsidRDefault="00E3176B" w:rsidP="002C1E98">
            <w:pPr>
              <w:pStyle w:val="Footer"/>
              <w:jc w:val="center"/>
              <w:rPr>
                <w:rFonts w:ascii="Arial" w:hAnsi="Arial" w:cs="Arial"/>
                <w:b/>
                <w:bCs/>
                <w:sz w:val="20"/>
                <w:szCs w:val="20"/>
              </w:rPr>
            </w:pPr>
            <w:r w:rsidRPr="002C1E98">
              <w:rPr>
                <w:rFonts w:ascii="Arial" w:hAnsi="Arial" w:cs="Arial"/>
                <w:sz w:val="20"/>
                <w:szCs w:val="20"/>
              </w:rPr>
              <w:t xml:space="preserve">Page </w:t>
            </w:r>
            <w:r w:rsidRPr="002C1E98">
              <w:rPr>
                <w:rFonts w:ascii="Arial" w:hAnsi="Arial" w:cs="Arial"/>
                <w:b/>
                <w:bCs/>
                <w:sz w:val="20"/>
                <w:szCs w:val="20"/>
              </w:rPr>
              <w:fldChar w:fldCharType="begin"/>
            </w:r>
            <w:r w:rsidRPr="002C1E98">
              <w:rPr>
                <w:rFonts w:ascii="Arial" w:hAnsi="Arial" w:cs="Arial"/>
                <w:b/>
                <w:bCs/>
                <w:sz w:val="20"/>
                <w:szCs w:val="20"/>
              </w:rPr>
              <w:instrText xml:space="preserve"> PAGE </w:instrText>
            </w:r>
            <w:r w:rsidRPr="002C1E98">
              <w:rPr>
                <w:rFonts w:ascii="Arial" w:hAnsi="Arial" w:cs="Arial"/>
                <w:b/>
                <w:bCs/>
                <w:sz w:val="20"/>
                <w:szCs w:val="20"/>
              </w:rPr>
              <w:fldChar w:fldCharType="separate"/>
            </w:r>
            <w:r w:rsidRPr="002C1E98">
              <w:rPr>
                <w:rFonts w:ascii="Arial" w:hAnsi="Arial" w:cs="Arial"/>
                <w:b/>
                <w:bCs/>
                <w:noProof/>
                <w:sz w:val="20"/>
                <w:szCs w:val="20"/>
              </w:rPr>
              <w:t>4</w:t>
            </w:r>
            <w:r w:rsidRPr="002C1E98">
              <w:rPr>
                <w:rFonts w:ascii="Arial" w:hAnsi="Arial" w:cs="Arial"/>
                <w:b/>
                <w:bCs/>
                <w:sz w:val="20"/>
                <w:szCs w:val="20"/>
              </w:rPr>
              <w:fldChar w:fldCharType="end"/>
            </w:r>
            <w:r w:rsidRPr="002C1E98">
              <w:rPr>
                <w:rFonts w:ascii="Arial" w:hAnsi="Arial" w:cs="Arial"/>
                <w:sz w:val="20"/>
                <w:szCs w:val="20"/>
              </w:rPr>
              <w:t xml:space="preserve"> of </w:t>
            </w:r>
            <w:r w:rsidRPr="002C1E98">
              <w:rPr>
                <w:rFonts w:ascii="Arial" w:hAnsi="Arial" w:cs="Arial"/>
                <w:b/>
                <w:bCs/>
                <w:sz w:val="20"/>
                <w:szCs w:val="20"/>
              </w:rPr>
              <w:fldChar w:fldCharType="begin"/>
            </w:r>
            <w:r w:rsidRPr="002C1E98">
              <w:rPr>
                <w:rFonts w:ascii="Arial" w:hAnsi="Arial" w:cs="Arial"/>
                <w:b/>
                <w:bCs/>
                <w:sz w:val="20"/>
                <w:szCs w:val="20"/>
              </w:rPr>
              <w:instrText xml:space="preserve"> NUMPAGES  </w:instrText>
            </w:r>
            <w:r w:rsidRPr="002C1E98">
              <w:rPr>
                <w:rFonts w:ascii="Arial" w:hAnsi="Arial" w:cs="Arial"/>
                <w:b/>
                <w:bCs/>
                <w:sz w:val="20"/>
                <w:szCs w:val="20"/>
              </w:rPr>
              <w:fldChar w:fldCharType="separate"/>
            </w:r>
            <w:r w:rsidRPr="002C1E98">
              <w:rPr>
                <w:rFonts w:ascii="Arial" w:hAnsi="Arial" w:cs="Arial"/>
                <w:b/>
                <w:bCs/>
                <w:noProof/>
                <w:sz w:val="20"/>
                <w:szCs w:val="20"/>
              </w:rPr>
              <w:t>4</w:t>
            </w:r>
            <w:r w:rsidRPr="002C1E98">
              <w:rPr>
                <w:rFonts w:ascii="Arial" w:hAnsi="Arial" w:cs="Arial"/>
                <w:b/>
                <w:bCs/>
                <w:sz w:val="20"/>
                <w:szCs w:val="20"/>
              </w:rPr>
              <w:fldChar w:fldCharType="end"/>
            </w:r>
          </w:p>
          <w:p w14:paraId="22F649ED" w14:textId="77777777" w:rsidR="00E3176B" w:rsidRDefault="00E3176B" w:rsidP="002C1E98">
            <w:pPr>
              <w:pStyle w:val="Footer"/>
              <w:tabs>
                <w:tab w:val="clear" w:pos="9026"/>
                <w:tab w:val="right" w:pos="9746"/>
              </w:tabs>
            </w:pPr>
            <w:r w:rsidRPr="002C1E98">
              <w:rPr>
                <w:rFonts w:ascii="Arial" w:hAnsi="Arial" w:cs="Arial"/>
                <w:sz w:val="20"/>
                <w:szCs w:val="20"/>
              </w:rPr>
              <w:t>Version: 5</w:t>
            </w:r>
            <w:r w:rsidRPr="002C1E98">
              <w:rPr>
                <w:rFonts w:ascii="Arial" w:hAnsi="Arial" w:cs="Arial"/>
                <w:sz w:val="20"/>
                <w:szCs w:val="20"/>
              </w:rPr>
              <w:tab/>
            </w:r>
            <w:r w:rsidRPr="002C1E98">
              <w:rPr>
                <w:rFonts w:ascii="Arial" w:hAnsi="Arial" w:cs="Arial"/>
                <w:sz w:val="20"/>
                <w:szCs w:val="20"/>
              </w:rPr>
              <w:tab/>
            </w:r>
            <w:r>
              <w:rPr>
                <w:rFonts w:ascii="Arial" w:hAnsi="Arial" w:cs="Arial"/>
                <w:sz w:val="20"/>
                <w:szCs w:val="20"/>
              </w:rPr>
              <w:t xml:space="preserve">    </w:t>
            </w:r>
            <w:r w:rsidRPr="002C1E98">
              <w:rPr>
                <w:rFonts w:ascii="Arial" w:hAnsi="Arial" w:cs="Arial"/>
                <w:sz w:val="20"/>
                <w:szCs w:val="20"/>
              </w:rPr>
              <w:t>Last updated: 28 February 2025</w:t>
            </w:r>
          </w:p>
        </w:sdtContent>
      </w:sdt>
    </w:sdtContent>
  </w:sdt>
  <w:p w14:paraId="5D7EBC7F" w14:textId="77777777" w:rsidR="00E3176B" w:rsidRDefault="00E31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298668"/>
      <w:docPartObj>
        <w:docPartGallery w:val="Page Numbers (Bottom of Page)"/>
        <w:docPartUnique/>
      </w:docPartObj>
    </w:sdtPr>
    <w:sdtEndPr/>
    <w:sdtContent>
      <w:sdt>
        <w:sdtPr>
          <w:id w:val="860082579"/>
          <w:docPartObj>
            <w:docPartGallery w:val="Page Numbers (Top of Page)"/>
            <w:docPartUnique/>
          </w:docPartObj>
        </w:sdtPr>
        <w:sdtEndPr/>
        <w:sdtContent>
          <w:p w14:paraId="24FF5C26" w14:textId="77777777" w:rsidR="006379FD" w:rsidRPr="002C1E98" w:rsidRDefault="006379FD" w:rsidP="002C1E98">
            <w:pPr>
              <w:pStyle w:val="Footer"/>
              <w:jc w:val="center"/>
              <w:rPr>
                <w:rFonts w:ascii="Arial" w:hAnsi="Arial" w:cs="Arial"/>
                <w:b/>
                <w:bCs/>
                <w:sz w:val="20"/>
                <w:szCs w:val="20"/>
              </w:rPr>
            </w:pPr>
            <w:r w:rsidRPr="002C1E98">
              <w:rPr>
                <w:rFonts w:ascii="Arial" w:hAnsi="Arial" w:cs="Arial"/>
                <w:sz w:val="20"/>
                <w:szCs w:val="20"/>
              </w:rPr>
              <w:t xml:space="preserve">Page </w:t>
            </w:r>
            <w:r w:rsidRPr="002C1E98">
              <w:rPr>
                <w:rFonts w:ascii="Arial" w:hAnsi="Arial" w:cs="Arial"/>
                <w:b/>
                <w:bCs/>
                <w:sz w:val="20"/>
                <w:szCs w:val="20"/>
              </w:rPr>
              <w:fldChar w:fldCharType="begin"/>
            </w:r>
            <w:r w:rsidRPr="002C1E98">
              <w:rPr>
                <w:rFonts w:ascii="Arial" w:hAnsi="Arial" w:cs="Arial"/>
                <w:b/>
                <w:bCs/>
                <w:sz w:val="20"/>
                <w:szCs w:val="20"/>
              </w:rPr>
              <w:instrText xml:space="preserve"> PAGE </w:instrText>
            </w:r>
            <w:r w:rsidRPr="002C1E98">
              <w:rPr>
                <w:rFonts w:ascii="Arial" w:hAnsi="Arial" w:cs="Arial"/>
                <w:b/>
                <w:bCs/>
                <w:sz w:val="20"/>
                <w:szCs w:val="20"/>
              </w:rPr>
              <w:fldChar w:fldCharType="separate"/>
            </w:r>
            <w:r w:rsidRPr="002C1E98">
              <w:rPr>
                <w:rFonts w:ascii="Arial" w:hAnsi="Arial" w:cs="Arial"/>
                <w:b/>
                <w:bCs/>
                <w:noProof/>
                <w:sz w:val="20"/>
                <w:szCs w:val="20"/>
              </w:rPr>
              <w:t>4</w:t>
            </w:r>
            <w:r w:rsidRPr="002C1E98">
              <w:rPr>
                <w:rFonts w:ascii="Arial" w:hAnsi="Arial" w:cs="Arial"/>
                <w:b/>
                <w:bCs/>
                <w:sz w:val="20"/>
                <w:szCs w:val="20"/>
              </w:rPr>
              <w:fldChar w:fldCharType="end"/>
            </w:r>
            <w:r w:rsidRPr="002C1E98">
              <w:rPr>
                <w:rFonts w:ascii="Arial" w:hAnsi="Arial" w:cs="Arial"/>
                <w:sz w:val="20"/>
                <w:szCs w:val="20"/>
              </w:rPr>
              <w:t xml:space="preserve"> of </w:t>
            </w:r>
            <w:r w:rsidRPr="002C1E98">
              <w:rPr>
                <w:rFonts w:ascii="Arial" w:hAnsi="Arial" w:cs="Arial"/>
                <w:b/>
                <w:bCs/>
                <w:sz w:val="20"/>
                <w:szCs w:val="20"/>
              </w:rPr>
              <w:fldChar w:fldCharType="begin"/>
            </w:r>
            <w:r w:rsidRPr="002C1E98">
              <w:rPr>
                <w:rFonts w:ascii="Arial" w:hAnsi="Arial" w:cs="Arial"/>
                <w:b/>
                <w:bCs/>
                <w:sz w:val="20"/>
                <w:szCs w:val="20"/>
              </w:rPr>
              <w:instrText xml:space="preserve"> NUMPAGES  </w:instrText>
            </w:r>
            <w:r w:rsidRPr="002C1E98">
              <w:rPr>
                <w:rFonts w:ascii="Arial" w:hAnsi="Arial" w:cs="Arial"/>
                <w:b/>
                <w:bCs/>
                <w:sz w:val="20"/>
                <w:szCs w:val="20"/>
              </w:rPr>
              <w:fldChar w:fldCharType="separate"/>
            </w:r>
            <w:r w:rsidRPr="002C1E98">
              <w:rPr>
                <w:rFonts w:ascii="Arial" w:hAnsi="Arial" w:cs="Arial"/>
                <w:b/>
                <w:bCs/>
                <w:noProof/>
                <w:sz w:val="20"/>
                <w:szCs w:val="20"/>
              </w:rPr>
              <w:t>4</w:t>
            </w:r>
            <w:r w:rsidRPr="002C1E98">
              <w:rPr>
                <w:rFonts w:ascii="Arial" w:hAnsi="Arial" w:cs="Arial"/>
                <w:b/>
                <w:bCs/>
                <w:sz w:val="20"/>
                <w:szCs w:val="20"/>
              </w:rPr>
              <w:fldChar w:fldCharType="end"/>
            </w:r>
          </w:p>
          <w:p w14:paraId="737EE848" w14:textId="77777777" w:rsidR="006379FD" w:rsidRDefault="006379FD" w:rsidP="002C1E98">
            <w:pPr>
              <w:pStyle w:val="Footer"/>
              <w:tabs>
                <w:tab w:val="clear" w:pos="9026"/>
                <w:tab w:val="right" w:pos="9746"/>
              </w:tabs>
            </w:pPr>
            <w:r w:rsidRPr="002C1E98">
              <w:rPr>
                <w:rFonts w:ascii="Arial" w:hAnsi="Arial" w:cs="Arial"/>
                <w:sz w:val="20"/>
                <w:szCs w:val="20"/>
              </w:rPr>
              <w:t>Version: 5</w:t>
            </w:r>
            <w:r w:rsidRPr="002C1E98">
              <w:rPr>
                <w:rFonts w:ascii="Arial" w:hAnsi="Arial" w:cs="Arial"/>
                <w:sz w:val="20"/>
                <w:szCs w:val="20"/>
              </w:rPr>
              <w:tab/>
            </w:r>
            <w:r w:rsidRPr="002C1E98">
              <w:rPr>
                <w:rFonts w:ascii="Arial" w:hAnsi="Arial" w:cs="Arial"/>
                <w:sz w:val="20"/>
                <w:szCs w:val="20"/>
              </w:rPr>
              <w:tab/>
            </w:r>
            <w:r>
              <w:rPr>
                <w:rFonts w:ascii="Arial" w:hAnsi="Arial" w:cs="Arial"/>
                <w:sz w:val="20"/>
                <w:szCs w:val="20"/>
              </w:rPr>
              <w:t xml:space="preserve">    </w:t>
            </w:r>
            <w:r w:rsidRPr="002C1E98">
              <w:rPr>
                <w:rFonts w:ascii="Arial" w:hAnsi="Arial" w:cs="Arial"/>
                <w:sz w:val="20"/>
                <w:szCs w:val="20"/>
              </w:rPr>
              <w:t>Last updated: 28 February 2025</w:t>
            </w:r>
          </w:p>
        </w:sdtContent>
      </w:sdt>
    </w:sdtContent>
  </w:sdt>
  <w:p w14:paraId="66A2011F" w14:textId="77777777" w:rsidR="006379FD" w:rsidRDefault="006379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C260" w14:textId="77777777" w:rsidR="006C1A31" w:rsidRDefault="006C1A3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F495" w14:textId="5C39A911" w:rsidR="006C1A31" w:rsidRDefault="006C1A31">
    <w:pPr>
      <w:pStyle w:val="BodyText"/>
      <w:spacing w:line="14" w:lineRule="auto"/>
      <w:rPr>
        <w:sz w:val="20"/>
      </w:rPr>
    </w:pPr>
    <w:r>
      <w:rPr>
        <w:noProof/>
        <w:lang w:val="en-GB" w:eastAsia="en-GB"/>
      </w:rPr>
      <mc:AlternateContent>
        <mc:Choice Requires="wps">
          <w:drawing>
            <wp:anchor distT="0" distB="0" distL="114300" distR="114300" simplePos="0" relativeHeight="486518784" behindDoc="1" locked="0" layoutInCell="1" allowOverlap="1" wp14:anchorId="238C79CC" wp14:editId="2346550D">
              <wp:simplePos x="0" y="0"/>
              <wp:positionH relativeFrom="page">
                <wp:posOffset>9192260</wp:posOffset>
              </wp:positionH>
              <wp:positionV relativeFrom="page">
                <wp:posOffset>7045960</wp:posOffset>
              </wp:positionV>
              <wp:extent cx="83185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8C3A7" w14:textId="7F49326A" w:rsidR="006C1A31" w:rsidRDefault="006C1A31">
                          <w:pPr>
                            <w:pStyle w:val="BodyText"/>
                            <w:spacing w:line="245" w:lineRule="exact"/>
                            <w:ind w:left="20"/>
                            <w:rPr>
                              <w:rFonts w:ascii="Calibri"/>
                            </w:rPr>
                          </w:pPr>
                          <w:r>
                            <w:rPr>
                              <w:rFonts w:ascii="Calibri"/>
                            </w:rPr>
                            <w:t>Page</w:t>
                          </w:r>
                          <w:r>
                            <w:rPr>
                              <w:rFonts w:ascii="Calibri"/>
                              <w:spacing w:val="-2"/>
                            </w:rPr>
                            <w:t xml:space="preserve"> </w:t>
                          </w:r>
                          <w:r>
                            <w:fldChar w:fldCharType="begin"/>
                          </w:r>
                          <w:r>
                            <w:rPr>
                              <w:rFonts w:ascii="Calibri"/>
                            </w:rPr>
                            <w:instrText xml:space="preserve"> PAGE </w:instrText>
                          </w:r>
                          <w:r>
                            <w:fldChar w:fldCharType="separate"/>
                          </w:r>
                          <w:r w:rsidR="008C6E1D">
                            <w:rPr>
                              <w:rFonts w:ascii="Calibri"/>
                              <w:noProof/>
                            </w:rPr>
                            <w:t>25</w:t>
                          </w:r>
                          <w:r>
                            <w:fldChar w:fldCharType="end"/>
                          </w:r>
                          <w:r>
                            <w:rPr>
                              <w:rFonts w:ascii="Calibri"/>
                              <w:spacing w:val="-1"/>
                            </w:rPr>
                            <w:t xml:space="preserve"> </w:t>
                          </w:r>
                          <w:r>
                            <w:rPr>
                              <w:rFonts w:ascii="Calibri"/>
                            </w:rPr>
                            <w:t>of</w:t>
                          </w:r>
                          <w:r>
                            <w:rPr>
                              <w:rFonts w:ascii="Calibri"/>
                              <w:spacing w:val="-2"/>
                            </w:rPr>
                            <w:t xml:space="preserve"> </w:t>
                          </w:r>
                          <w:r>
                            <w:rPr>
                              <w:rFonts w:ascii="Calibri"/>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C79CC" id="_x0000_t202" coordsize="21600,21600" o:spt="202" path="m,l,21600r21600,l21600,xe">
              <v:stroke joinstyle="miter"/>
              <v:path gradientshapeok="t" o:connecttype="rect"/>
            </v:shapetype>
            <v:shape id="Text Box 1" o:spid="_x0000_s1027" type="#_x0000_t202" style="position:absolute;margin-left:723.8pt;margin-top:554.8pt;width:65.5pt;height:13.05pt;z-index:-1679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W2AEAAJcDAAAOAAAAZHJzL2Uyb0RvYy54bWysU8Fu1DAQvSPxD5bvbDattqyizValVRFS&#10;gUqlH+A4dmKReMzYu8ny9YydZEvhhrhYkxn7zXtvJrvrse/YUaE3YEuer9acKSuhNrYp+fO3+3db&#10;znwQthYdWFXyk/L8ev/2zW5whbqAFrpaISMQ64vBlbwNwRVZ5mWreuFX4JSlogbsRaBPbLIaxUDo&#10;fZddrNdX2QBYOwSpvKfs3VTk+4SvtZLhq9ZeBdaVnLiFdGI6q3hm+50oGhSuNXKmIf6BRS+MpaZn&#10;qDsRBDug+QuqNxLBgw4rCX0GWhupkgZSk6//UPPUCqeSFjLHu7NN/v/Byi/HJ/eILIwfYKQBJhHe&#10;PYD87pmF21bYRt0gwtAqUVPjPFqWDc4X89NotS98BKmGz1DTkMUhQAIaNfbRFdLJCJ0GcDqbrsbA&#10;JCW3l/l2QxVJpfxq8/5ykzqIYnns0IePCnoWg5IjzTSBi+ODD5GMKJYrsZeFe9N1aa6dfZWgizGT&#10;yEe+E/MwViMz9awsaqmgPpEahGlbaLspaAF/cjbQppTc/zgIVJx1nyw5EtdqCXAJqiUQVtLTkgfO&#10;pvA2TOt3cGialpAnzy3ckGvaJEUvLGa6NP0kdN7UuF6/f6dbL//T/hcAAAD//wMAUEsDBBQABgAI&#10;AAAAIQDnJk7Q4gAAAA8BAAAPAAAAZHJzL2Rvd25yZXYueG1sTI/BTsMwEETvSPyDtZW4UbvQJm0a&#10;p6oQnJAQaThwdBI3sRqvQ+y24e/ZnMptZnc0+zbdjbZjFz1441DCYi6AaaxcbbCR8FW8Pa6B+aCw&#10;Vp1DLeFXe9hl93epSmp3xVxfDqFhVII+URLaEPqEc1+12io/d71G2h3dYFUgOzS8HtSVym3Hn4SI&#10;uFUG6UKrev3S6up0OFsJ+2/MX83PR/mZH3NTFBuB79FJyofZuN8CC3oMtzBM+IQOGTGV7oy1Zx35&#10;5TKOKEtqITakpswqXpMqp9nzKgaepfz/H9kfAAAA//8DAFBLAQItABQABgAIAAAAIQC2gziS/gAA&#10;AOEBAAATAAAAAAAAAAAAAAAAAAAAAABbQ29udGVudF9UeXBlc10ueG1sUEsBAi0AFAAGAAgAAAAh&#10;ADj9If/WAAAAlAEAAAsAAAAAAAAAAAAAAAAALwEAAF9yZWxzLy5yZWxzUEsBAi0AFAAGAAgAAAAh&#10;ADHQL9bYAQAAlwMAAA4AAAAAAAAAAAAAAAAALgIAAGRycy9lMm9Eb2MueG1sUEsBAi0AFAAGAAgA&#10;AAAhAOcmTtDiAAAADwEAAA8AAAAAAAAAAAAAAAAAMgQAAGRycy9kb3ducmV2LnhtbFBLBQYAAAAA&#10;BAAEAPMAAABBBQAAAAA=&#10;" filled="f" stroked="f">
              <v:textbox inset="0,0,0,0">
                <w:txbxContent>
                  <w:p w14:paraId="32F8C3A7" w14:textId="7F49326A" w:rsidR="006C1A31" w:rsidRDefault="006C1A31">
                    <w:pPr>
                      <w:pStyle w:val="BodyText"/>
                      <w:spacing w:line="245" w:lineRule="exact"/>
                      <w:ind w:left="20"/>
                      <w:rPr>
                        <w:rFonts w:ascii="Calibri"/>
                      </w:rPr>
                    </w:pPr>
                    <w:r>
                      <w:rPr>
                        <w:rFonts w:ascii="Calibri"/>
                      </w:rPr>
                      <w:t>Page</w:t>
                    </w:r>
                    <w:r>
                      <w:rPr>
                        <w:rFonts w:ascii="Calibri"/>
                        <w:spacing w:val="-2"/>
                      </w:rPr>
                      <w:t xml:space="preserve"> </w:t>
                    </w:r>
                    <w:r>
                      <w:fldChar w:fldCharType="begin"/>
                    </w:r>
                    <w:r>
                      <w:rPr>
                        <w:rFonts w:ascii="Calibri"/>
                      </w:rPr>
                      <w:instrText xml:space="preserve"> PAGE </w:instrText>
                    </w:r>
                    <w:r>
                      <w:fldChar w:fldCharType="separate"/>
                    </w:r>
                    <w:r w:rsidR="008C6E1D">
                      <w:rPr>
                        <w:rFonts w:ascii="Calibri"/>
                        <w:noProof/>
                      </w:rPr>
                      <w:t>25</w:t>
                    </w:r>
                    <w:r>
                      <w:fldChar w:fldCharType="end"/>
                    </w:r>
                    <w:r>
                      <w:rPr>
                        <w:rFonts w:ascii="Calibri"/>
                        <w:spacing w:val="-1"/>
                      </w:rPr>
                      <w:t xml:space="preserve"> </w:t>
                    </w:r>
                    <w:r>
                      <w:rPr>
                        <w:rFonts w:ascii="Calibri"/>
                      </w:rPr>
                      <w:t>of</w:t>
                    </w:r>
                    <w:r>
                      <w:rPr>
                        <w:rFonts w:ascii="Calibri"/>
                        <w:spacing w:val="-2"/>
                      </w:rPr>
                      <w:t xml:space="preserve"> </w:t>
                    </w:r>
                    <w:r>
                      <w:rPr>
                        <w:rFonts w:ascii="Calibri"/>
                      </w:rPr>
                      <w:t>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CC1A" w14:textId="77777777" w:rsidR="00CE6506" w:rsidRDefault="00CE6506">
      <w:r>
        <w:separator/>
      </w:r>
    </w:p>
  </w:footnote>
  <w:footnote w:type="continuationSeparator" w:id="0">
    <w:p w14:paraId="3744B8E1" w14:textId="77777777" w:rsidR="00CE6506" w:rsidRDefault="00CE6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3B"/>
    <w:multiLevelType w:val="hybridMultilevel"/>
    <w:tmpl w:val="A54E354A"/>
    <w:lvl w:ilvl="0" w:tplc="D020FAAE">
      <w:numFmt w:val="bullet"/>
      <w:lvlText w:val=""/>
      <w:lvlJc w:val="left"/>
      <w:pPr>
        <w:ind w:left="421" w:hanging="284"/>
      </w:pPr>
      <w:rPr>
        <w:rFonts w:ascii="Symbol" w:eastAsia="Symbol" w:hAnsi="Symbol" w:cs="Symbol" w:hint="default"/>
        <w:w w:val="100"/>
        <w:sz w:val="22"/>
        <w:szCs w:val="22"/>
        <w:lang w:val="en-US" w:eastAsia="en-US" w:bidi="ar-SA"/>
      </w:rPr>
    </w:lvl>
    <w:lvl w:ilvl="1" w:tplc="9FAE5830">
      <w:numFmt w:val="bullet"/>
      <w:lvlText w:val="•"/>
      <w:lvlJc w:val="left"/>
      <w:pPr>
        <w:ind w:left="888" w:hanging="284"/>
      </w:pPr>
      <w:rPr>
        <w:rFonts w:hint="default"/>
        <w:lang w:val="en-US" w:eastAsia="en-US" w:bidi="ar-SA"/>
      </w:rPr>
    </w:lvl>
    <w:lvl w:ilvl="2" w:tplc="A21808A6">
      <w:numFmt w:val="bullet"/>
      <w:lvlText w:val="•"/>
      <w:lvlJc w:val="left"/>
      <w:pPr>
        <w:ind w:left="1357" w:hanging="284"/>
      </w:pPr>
      <w:rPr>
        <w:rFonts w:hint="default"/>
        <w:lang w:val="en-US" w:eastAsia="en-US" w:bidi="ar-SA"/>
      </w:rPr>
    </w:lvl>
    <w:lvl w:ilvl="3" w:tplc="1792AAC4">
      <w:numFmt w:val="bullet"/>
      <w:lvlText w:val="•"/>
      <w:lvlJc w:val="left"/>
      <w:pPr>
        <w:ind w:left="1826" w:hanging="284"/>
      </w:pPr>
      <w:rPr>
        <w:rFonts w:hint="default"/>
        <w:lang w:val="en-US" w:eastAsia="en-US" w:bidi="ar-SA"/>
      </w:rPr>
    </w:lvl>
    <w:lvl w:ilvl="4" w:tplc="B9BCDB40">
      <w:numFmt w:val="bullet"/>
      <w:lvlText w:val="•"/>
      <w:lvlJc w:val="left"/>
      <w:pPr>
        <w:ind w:left="2295" w:hanging="284"/>
      </w:pPr>
      <w:rPr>
        <w:rFonts w:hint="default"/>
        <w:lang w:val="en-US" w:eastAsia="en-US" w:bidi="ar-SA"/>
      </w:rPr>
    </w:lvl>
    <w:lvl w:ilvl="5" w:tplc="C77A243A">
      <w:numFmt w:val="bullet"/>
      <w:lvlText w:val="•"/>
      <w:lvlJc w:val="left"/>
      <w:pPr>
        <w:ind w:left="2764" w:hanging="284"/>
      </w:pPr>
      <w:rPr>
        <w:rFonts w:hint="default"/>
        <w:lang w:val="en-US" w:eastAsia="en-US" w:bidi="ar-SA"/>
      </w:rPr>
    </w:lvl>
    <w:lvl w:ilvl="6" w:tplc="2900350E">
      <w:numFmt w:val="bullet"/>
      <w:lvlText w:val="•"/>
      <w:lvlJc w:val="left"/>
      <w:pPr>
        <w:ind w:left="3232" w:hanging="284"/>
      </w:pPr>
      <w:rPr>
        <w:rFonts w:hint="default"/>
        <w:lang w:val="en-US" w:eastAsia="en-US" w:bidi="ar-SA"/>
      </w:rPr>
    </w:lvl>
    <w:lvl w:ilvl="7" w:tplc="DA40477C">
      <w:numFmt w:val="bullet"/>
      <w:lvlText w:val="•"/>
      <w:lvlJc w:val="left"/>
      <w:pPr>
        <w:ind w:left="3701" w:hanging="284"/>
      </w:pPr>
      <w:rPr>
        <w:rFonts w:hint="default"/>
        <w:lang w:val="en-US" w:eastAsia="en-US" w:bidi="ar-SA"/>
      </w:rPr>
    </w:lvl>
    <w:lvl w:ilvl="8" w:tplc="DD744C34">
      <w:numFmt w:val="bullet"/>
      <w:lvlText w:val="•"/>
      <w:lvlJc w:val="left"/>
      <w:pPr>
        <w:ind w:left="4170" w:hanging="284"/>
      </w:pPr>
      <w:rPr>
        <w:rFonts w:hint="default"/>
        <w:lang w:val="en-US" w:eastAsia="en-US" w:bidi="ar-SA"/>
      </w:rPr>
    </w:lvl>
  </w:abstractNum>
  <w:abstractNum w:abstractNumId="1" w15:restartNumberingAfterBreak="0">
    <w:nsid w:val="037F606B"/>
    <w:multiLevelType w:val="hybridMultilevel"/>
    <w:tmpl w:val="859E91E2"/>
    <w:lvl w:ilvl="0" w:tplc="14B6DFD6">
      <w:start w:val="1"/>
      <w:numFmt w:val="lowerLetter"/>
      <w:lvlText w:val="(%1)"/>
      <w:lvlJc w:val="left"/>
      <w:pPr>
        <w:ind w:left="2273" w:hanging="459"/>
      </w:pPr>
      <w:rPr>
        <w:rFonts w:ascii="Arial MT" w:eastAsia="Arial MT" w:hAnsi="Arial MT" w:cs="Arial MT" w:hint="default"/>
        <w:w w:val="100"/>
        <w:sz w:val="22"/>
        <w:szCs w:val="22"/>
        <w:lang w:val="en-US" w:eastAsia="en-US" w:bidi="ar-SA"/>
      </w:rPr>
    </w:lvl>
    <w:lvl w:ilvl="1" w:tplc="D9BA613C">
      <w:numFmt w:val="bullet"/>
      <w:lvlText w:val="•"/>
      <w:lvlJc w:val="left"/>
      <w:pPr>
        <w:ind w:left="3040" w:hanging="459"/>
      </w:pPr>
      <w:rPr>
        <w:rFonts w:hint="default"/>
        <w:lang w:val="en-US" w:eastAsia="en-US" w:bidi="ar-SA"/>
      </w:rPr>
    </w:lvl>
    <w:lvl w:ilvl="2" w:tplc="C4B26540">
      <w:numFmt w:val="bullet"/>
      <w:lvlText w:val="•"/>
      <w:lvlJc w:val="left"/>
      <w:pPr>
        <w:ind w:left="3801" w:hanging="459"/>
      </w:pPr>
      <w:rPr>
        <w:rFonts w:hint="default"/>
        <w:lang w:val="en-US" w:eastAsia="en-US" w:bidi="ar-SA"/>
      </w:rPr>
    </w:lvl>
    <w:lvl w:ilvl="3" w:tplc="E3BAE1B2">
      <w:numFmt w:val="bullet"/>
      <w:lvlText w:val="•"/>
      <w:lvlJc w:val="left"/>
      <w:pPr>
        <w:ind w:left="4561" w:hanging="459"/>
      </w:pPr>
      <w:rPr>
        <w:rFonts w:hint="default"/>
        <w:lang w:val="en-US" w:eastAsia="en-US" w:bidi="ar-SA"/>
      </w:rPr>
    </w:lvl>
    <w:lvl w:ilvl="4" w:tplc="0DD89AA2">
      <w:numFmt w:val="bullet"/>
      <w:lvlText w:val="•"/>
      <w:lvlJc w:val="left"/>
      <w:pPr>
        <w:ind w:left="5322" w:hanging="459"/>
      </w:pPr>
      <w:rPr>
        <w:rFonts w:hint="default"/>
        <w:lang w:val="en-US" w:eastAsia="en-US" w:bidi="ar-SA"/>
      </w:rPr>
    </w:lvl>
    <w:lvl w:ilvl="5" w:tplc="9D681618">
      <w:numFmt w:val="bullet"/>
      <w:lvlText w:val="•"/>
      <w:lvlJc w:val="left"/>
      <w:pPr>
        <w:ind w:left="6083" w:hanging="459"/>
      </w:pPr>
      <w:rPr>
        <w:rFonts w:hint="default"/>
        <w:lang w:val="en-US" w:eastAsia="en-US" w:bidi="ar-SA"/>
      </w:rPr>
    </w:lvl>
    <w:lvl w:ilvl="6" w:tplc="F362820A">
      <w:numFmt w:val="bullet"/>
      <w:lvlText w:val="•"/>
      <w:lvlJc w:val="left"/>
      <w:pPr>
        <w:ind w:left="6843" w:hanging="459"/>
      </w:pPr>
      <w:rPr>
        <w:rFonts w:hint="default"/>
        <w:lang w:val="en-US" w:eastAsia="en-US" w:bidi="ar-SA"/>
      </w:rPr>
    </w:lvl>
    <w:lvl w:ilvl="7" w:tplc="40B00F36">
      <w:numFmt w:val="bullet"/>
      <w:lvlText w:val="•"/>
      <w:lvlJc w:val="left"/>
      <w:pPr>
        <w:ind w:left="7604" w:hanging="459"/>
      </w:pPr>
      <w:rPr>
        <w:rFonts w:hint="default"/>
        <w:lang w:val="en-US" w:eastAsia="en-US" w:bidi="ar-SA"/>
      </w:rPr>
    </w:lvl>
    <w:lvl w:ilvl="8" w:tplc="C592E51E">
      <w:numFmt w:val="bullet"/>
      <w:lvlText w:val="•"/>
      <w:lvlJc w:val="left"/>
      <w:pPr>
        <w:ind w:left="8365" w:hanging="459"/>
      </w:pPr>
      <w:rPr>
        <w:rFonts w:hint="default"/>
        <w:lang w:val="en-US" w:eastAsia="en-US" w:bidi="ar-SA"/>
      </w:rPr>
    </w:lvl>
  </w:abstractNum>
  <w:abstractNum w:abstractNumId="2" w15:restartNumberingAfterBreak="0">
    <w:nsid w:val="042B04C9"/>
    <w:multiLevelType w:val="hybridMultilevel"/>
    <w:tmpl w:val="7F72C28E"/>
    <w:lvl w:ilvl="0" w:tplc="5D4A7960">
      <w:numFmt w:val="bullet"/>
      <w:lvlText w:val=""/>
      <w:lvlJc w:val="left"/>
      <w:pPr>
        <w:ind w:left="427" w:hanging="317"/>
      </w:pPr>
      <w:rPr>
        <w:rFonts w:ascii="Symbol" w:eastAsia="Symbol" w:hAnsi="Symbol" w:cs="Symbol" w:hint="default"/>
        <w:w w:val="100"/>
        <w:sz w:val="22"/>
        <w:szCs w:val="22"/>
        <w:lang w:val="en-US" w:eastAsia="en-US" w:bidi="ar-SA"/>
      </w:rPr>
    </w:lvl>
    <w:lvl w:ilvl="1" w:tplc="D58A9CBA">
      <w:numFmt w:val="bullet"/>
      <w:lvlText w:val="•"/>
      <w:lvlJc w:val="left"/>
      <w:pPr>
        <w:ind w:left="731" w:hanging="317"/>
      </w:pPr>
      <w:rPr>
        <w:rFonts w:hint="default"/>
        <w:lang w:val="en-US" w:eastAsia="en-US" w:bidi="ar-SA"/>
      </w:rPr>
    </w:lvl>
    <w:lvl w:ilvl="2" w:tplc="2D44FAF6">
      <w:numFmt w:val="bullet"/>
      <w:lvlText w:val="•"/>
      <w:lvlJc w:val="left"/>
      <w:pPr>
        <w:ind w:left="1043" w:hanging="317"/>
      </w:pPr>
      <w:rPr>
        <w:rFonts w:hint="default"/>
        <w:lang w:val="en-US" w:eastAsia="en-US" w:bidi="ar-SA"/>
      </w:rPr>
    </w:lvl>
    <w:lvl w:ilvl="3" w:tplc="4EEAF3BC">
      <w:numFmt w:val="bullet"/>
      <w:lvlText w:val="•"/>
      <w:lvlJc w:val="left"/>
      <w:pPr>
        <w:ind w:left="1354" w:hanging="317"/>
      </w:pPr>
      <w:rPr>
        <w:rFonts w:hint="default"/>
        <w:lang w:val="en-US" w:eastAsia="en-US" w:bidi="ar-SA"/>
      </w:rPr>
    </w:lvl>
    <w:lvl w:ilvl="4" w:tplc="020E3208">
      <w:numFmt w:val="bullet"/>
      <w:lvlText w:val="•"/>
      <w:lvlJc w:val="left"/>
      <w:pPr>
        <w:ind w:left="1666" w:hanging="317"/>
      </w:pPr>
      <w:rPr>
        <w:rFonts w:hint="default"/>
        <w:lang w:val="en-US" w:eastAsia="en-US" w:bidi="ar-SA"/>
      </w:rPr>
    </w:lvl>
    <w:lvl w:ilvl="5" w:tplc="B7629D62">
      <w:numFmt w:val="bullet"/>
      <w:lvlText w:val="•"/>
      <w:lvlJc w:val="left"/>
      <w:pPr>
        <w:ind w:left="1977" w:hanging="317"/>
      </w:pPr>
      <w:rPr>
        <w:rFonts w:hint="default"/>
        <w:lang w:val="en-US" w:eastAsia="en-US" w:bidi="ar-SA"/>
      </w:rPr>
    </w:lvl>
    <w:lvl w:ilvl="6" w:tplc="498002B6">
      <w:numFmt w:val="bullet"/>
      <w:lvlText w:val="•"/>
      <w:lvlJc w:val="left"/>
      <w:pPr>
        <w:ind w:left="2289" w:hanging="317"/>
      </w:pPr>
      <w:rPr>
        <w:rFonts w:hint="default"/>
        <w:lang w:val="en-US" w:eastAsia="en-US" w:bidi="ar-SA"/>
      </w:rPr>
    </w:lvl>
    <w:lvl w:ilvl="7" w:tplc="7BAC07C2">
      <w:numFmt w:val="bullet"/>
      <w:lvlText w:val="•"/>
      <w:lvlJc w:val="left"/>
      <w:pPr>
        <w:ind w:left="2600" w:hanging="317"/>
      </w:pPr>
      <w:rPr>
        <w:rFonts w:hint="default"/>
        <w:lang w:val="en-US" w:eastAsia="en-US" w:bidi="ar-SA"/>
      </w:rPr>
    </w:lvl>
    <w:lvl w:ilvl="8" w:tplc="FEFE0A0E">
      <w:numFmt w:val="bullet"/>
      <w:lvlText w:val="•"/>
      <w:lvlJc w:val="left"/>
      <w:pPr>
        <w:ind w:left="2912" w:hanging="317"/>
      </w:pPr>
      <w:rPr>
        <w:rFonts w:hint="default"/>
        <w:lang w:val="en-US" w:eastAsia="en-US" w:bidi="ar-SA"/>
      </w:rPr>
    </w:lvl>
  </w:abstractNum>
  <w:abstractNum w:abstractNumId="3" w15:restartNumberingAfterBreak="0">
    <w:nsid w:val="06494B87"/>
    <w:multiLevelType w:val="hybridMultilevel"/>
    <w:tmpl w:val="7DFA7C18"/>
    <w:lvl w:ilvl="0" w:tplc="1E70336C">
      <w:start w:val="9"/>
      <w:numFmt w:val="decimal"/>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96DA0"/>
    <w:multiLevelType w:val="hybridMultilevel"/>
    <w:tmpl w:val="D4EE348C"/>
    <w:lvl w:ilvl="0" w:tplc="48E27244">
      <w:numFmt w:val="bullet"/>
      <w:lvlText w:val=""/>
      <w:lvlJc w:val="left"/>
      <w:pPr>
        <w:ind w:left="425" w:hanging="317"/>
      </w:pPr>
      <w:rPr>
        <w:rFonts w:ascii="Symbol" w:eastAsia="Symbol" w:hAnsi="Symbol" w:cs="Symbol" w:hint="default"/>
        <w:w w:val="100"/>
        <w:sz w:val="22"/>
        <w:szCs w:val="22"/>
        <w:lang w:val="en-US" w:eastAsia="en-US" w:bidi="ar-SA"/>
      </w:rPr>
    </w:lvl>
    <w:lvl w:ilvl="1" w:tplc="21E0F674">
      <w:numFmt w:val="bullet"/>
      <w:lvlText w:val="•"/>
      <w:lvlJc w:val="left"/>
      <w:pPr>
        <w:ind w:left="929" w:hanging="317"/>
      </w:pPr>
      <w:rPr>
        <w:rFonts w:hint="default"/>
        <w:lang w:val="en-US" w:eastAsia="en-US" w:bidi="ar-SA"/>
      </w:rPr>
    </w:lvl>
    <w:lvl w:ilvl="2" w:tplc="53149C38">
      <w:numFmt w:val="bullet"/>
      <w:lvlText w:val="•"/>
      <w:lvlJc w:val="left"/>
      <w:pPr>
        <w:ind w:left="1439" w:hanging="317"/>
      </w:pPr>
      <w:rPr>
        <w:rFonts w:hint="default"/>
        <w:lang w:val="en-US" w:eastAsia="en-US" w:bidi="ar-SA"/>
      </w:rPr>
    </w:lvl>
    <w:lvl w:ilvl="3" w:tplc="AA26E80E">
      <w:numFmt w:val="bullet"/>
      <w:lvlText w:val="•"/>
      <w:lvlJc w:val="left"/>
      <w:pPr>
        <w:ind w:left="1949" w:hanging="317"/>
      </w:pPr>
      <w:rPr>
        <w:rFonts w:hint="default"/>
        <w:lang w:val="en-US" w:eastAsia="en-US" w:bidi="ar-SA"/>
      </w:rPr>
    </w:lvl>
    <w:lvl w:ilvl="4" w:tplc="18A6DA82">
      <w:numFmt w:val="bullet"/>
      <w:lvlText w:val="•"/>
      <w:lvlJc w:val="left"/>
      <w:pPr>
        <w:ind w:left="2459" w:hanging="317"/>
      </w:pPr>
      <w:rPr>
        <w:rFonts w:hint="default"/>
        <w:lang w:val="en-US" w:eastAsia="en-US" w:bidi="ar-SA"/>
      </w:rPr>
    </w:lvl>
    <w:lvl w:ilvl="5" w:tplc="4302F806">
      <w:numFmt w:val="bullet"/>
      <w:lvlText w:val="•"/>
      <w:lvlJc w:val="left"/>
      <w:pPr>
        <w:ind w:left="2969" w:hanging="317"/>
      </w:pPr>
      <w:rPr>
        <w:rFonts w:hint="default"/>
        <w:lang w:val="en-US" w:eastAsia="en-US" w:bidi="ar-SA"/>
      </w:rPr>
    </w:lvl>
    <w:lvl w:ilvl="6" w:tplc="BDF04CC2">
      <w:numFmt w:val="bullet"/>
      <w:lvlText w:val="•"/>
      <w:lvlJc w:val="left"/>
      <w:pPr>
        <w:ind w:left="3478" w:hanging="317"/>
      </w:pPr>
      <w:rPr>
        <w:rFonts w:hint="default"/>
        <w:lang w:val="en-US" w:eastAsia="en-US" w:bidi="ar-SA"/>
      </w:rPr>
    </w:lvl>
    <w:lvl w:ilvl="7" w:tplc="0DB2AAB6">
      <w:numFmt w:val="bullet"/>
      <w:lvlText w:val="•"/>
      <w:lvlJc w:val="left"/>
      <w:pPr>
        <w:ind w:left="3988" w:hanging="317"/>
      </w:pPr>
      <w:rPr>
        <w:rFonts w:hint="default"/>
        <w:lang w:val="en-US" w:eastAsia="en-US" w:bidi="ar-SA"/>
      </w:rPr>
    </w:lvl>
    <w:lvl w:ilvl="8" w:tplc="B0624622">
      <w:numFmt w:val="bullet"/>
      <w:lvlText w:val="•"/>
      <w:lvlJc w:val="left"/>
      <w:pPr>
        <w:ind w:left="4498" w:hanging="317"/>
      </w:pPr>
      <w:rPr>
        <w:rFonts w:hint="default"/>
        <w:lang w:val="en-US" w:eastAsia="en-US" w:bidi="ar-SA"/>
      </w:rPr>
    </w:lvl>
  </w:abstractNum>
  <w:abstractNum w:abstractNumId="5" w15:restartNumberingAfterBreak="0">
    <w:nsid w:val="08AA043A"/>
    <w:multiLevelType w:val="hybridMultilevel"/>
    <w:tmpl w:val="ADD08B06"/>
    <w:lvl w:ilvl="0" w:tplc="08090001">
      <w:start w:val="1"/>
      <w:numFmt w:val="bullet"/>
      <w:lvlText w:val=""/>
      <w:lvlJc w:val="left"/>
      <w:pPr>
        <w:ind w:left="3149" w:hanging="360"/>
      </w:pPr>
      <w:rPr>
        <w:rFonts w:ascii="Symbol" w:hAnsi="Symbol" w:hint="default"/>
      </w:rPr>
    </w:lvl>
    <w:lvl w:ilvl="1" w:tplc="08090003">
      <w:start w:val="1"/>
      <w:numFmt w:val="bullet"/>
      <w:lvlText w:val="o"/>
      <w:lvlJc w:val="left"/>
      <w:pPr>
        <w:ind w:left="3869" w:hanging="360"/>
      </w:pPr>
      <w:rPr>
        <w:rFonts w:ascii="Courier New" w:hAnsi="Courier New" w:cs="Courier New" w:hint="default"/>
      </w:rPr>
    </w:lvl>
    <w:lvl w:ilvl="2" w:tplc="08090005">
      <w:start w:val="1"/>
      <w:numFmt w:val="bullet"/>
      <w:lvlText w:val=""/>
      <w:lvlJc w:val="left"/>
      <w:pPr>
        <w:ind w:left="4589" w:hanging="360"/>
      </w:pPr>
      <w:rPr>
        <w:rFonts w:ascii="Wingdings" w:hAnsi="Wingdings" w:hint="default"/>
      </w:rPr>
    </w:lvl>
    <w:lvl w:ilvl="3" w:tplc="08090001" w:tentative="1">
      <w:start w:val="1"/>
      <w:numFmt w:val="bullet"/>
      <w:lvlText w:val=""/>
      <w:lvlJc w:val="left"/>
      <w:pPr>
        <w:ind w:left="5309" w:hanging="360"/>
      </w:pPr>
      <w:rPr>
        <w:rFonts w:ascii="Symbol" w:hAnsi="Symbol" w:hint="default"/>
      </w:rPr>
    </w:lvl>
    <w:lvl w:ilvl="4" w:tplc="08090003" w:tentative="1">
      <w:start w:val="1"/>
      <w:numFmt w:val="bullet"/>
      <w:lvlText w:val="o"/>
      <w:lvlJc w:val="left"/>
      <w:pPr>
        <w:ind w:left="6029" w:hanging="360"/>
      </w:pPr>
      <w:rPr>
        <w:rFonts w:ascii="Courier New" w:hAnsi="Courier New" w:cs="Courier New" w:hint="default"/>
      </w:rPr>
    </w:lvl>
    <w:lvl w:ilvl="5" w:tplc="08090005" w:tentative="1">
      <w:start w:val="1"/>
      <w:numFmt w:val="bullet"/>
      <w:lvlText w:val=""/>
      <w:lvlJc w:val="left"/>
      <w:pPr>
        <w:ind w:left="6749" w:hanging="360"/>
      </w:pPr>
      <w:rPr>
        <w:rFonts w:ascii="Wingdings" w:hAnsi="Wingdings" w:hint="default"/>
      </w:rPr>
    </w:lvl>
    <w:lvl w:ilvl="6" w:tplc="08090001" w:tentative="1">
      <w:start w:val="1"/>
      <w:numFmt w:val="bullet"/>
      <w:lvlText w:val=""/>
      <w:lvlJc w:val="left"/>
      <w:pPr>
        <w:ind w:left="7469" w:hanging="360"/>
      </w:pPr>
      <w:rPr>
        <w:rFonts w:ascii="Symbol" w:hAnsi="Symbol" w:hint="default"/>
      </w:rPr>
    </w:lvl>
    <w:lvl w:ilvl="7" w:tplc="08090003" w:tentative="1">
      <w:start w:val="1"/>
      <w:numFmt w:val="bullet"/>
      <w:lvlText w:val="o"/>
      <w:lvlJc w:val="left"/>
      <w:pPr>
        <w:ind w:left="8189" w:hanging="360"/>
      </w:pPr>
      <w:rPr>
        <w:rFonts w:ascii="Courier New" w:hAnsi="Courier New" w:cs="Courier New" w:hint="default"/>
      </w:rPr>
    </w:lvl>
    <w:lvl w:ilvl="8" w:tplc="08090005" w:tentative="1">
      <w:start w:val="1"/>
      <w:numFmt w:val="bullet"/>
      <w:lvlText w:val=""/>
      <w:lvlJc w:val="left"/>
      <w:pPr>
        <w:ind w:left="8909" w:hanging="360"/>
      </w:pPr>
      <w:rPr>
        <w:rFonts w:ascii="Wingdings" w:hAnsi="Wingdings" w:hint="default"/>
      </w:rPr>
    </w:lvl>
  </w:abstractNum>
  <w:abstractNum w:abstractNumId="6" w15:restartNumberingAfterBreak="0">
    <w:nsid w:val="08B83D54"/>
    <w:multiLevelType w:val="multilevel"/>
    <w:tmpl w:val="10EA3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5522F3"/>
    <w:multiLevelType w:val="multilevel"/>
    <w:tmpl w:val="FAC0533A"/>
    <w:lvl w:ilvl="0">
      <w:start w:val="1"/>
      <w:numFmt w:val="decimal"/>
      <w:lvlText w:val="%1"/>
      <w:lvlJc w:val="left"/>
      <w:pPr>
        <w:ind w:left="821" w:hanging="709"/>
        <w:jc w:val="right"/>
      </w:pPr>
      <w:rPr>
        <w:rFonts w:ascii="Arial" w:eastAsia="Arial" w:hAnsi="Arial" w:cs="Arial" w:hint="default"/>
        <w:b/>
        <w:bCs/>
        <w:w w:val="100"/>
        <w:sz w:val="22"/>
        <w:szCs w:val="22"/>
        <w:lang w:val="en-US" w:eastAsia="en-US" w:bidi="ar-SA"/>
      </w:rPr>
    </w:lvl>
    <w:lvl w:ilvl="1">
      <w:start w:val="1"/>
      <w:numFmt w:val="decimal"/>
      <w:lvlText w:val="%1.%2"/>
      <w:lvlJc w:val="left"/>
      <w:pPr>
        <w:ind w:left="821" w:hanging="709"/>
      </w:pPr>
      <w:rPr>
        <w:rFonts w:hint="default"/>
        <w:w w:val="100"/>
        <w:lang w:val="en-US" w:eastAsia="en-US" w:bidi="ar-SA"/>
      </w:rPr>
    </w:lvl>
    <w:lvl w:ilvl="2">
      <w:numFmt w:val="bullet"/>
      <w:lvlText w:val=""/>
      <w:lvlJc w:val="left"/>
      <w:pPr>
        <w:ind w:left="1193" w:hanging="709"/>
      </w:pPr>
      <w:rPr>
        <w:rFonts w:ascii="Symbol" w:eastAsia="Symbol" w:hAnsi="Symbol" w:cs="Symbol" w:hint="default"/>
        <w:w w:val="100"/>
        <w:sz w:val="22"/>
        <w:szCs w:val="22"/>
        <w:lang w:val="en-US" w:eastAsia="en-US" w:bidi="ar-SA"/>
      </w:rPr>
    </w:lvl>
    <w:lvl w:ilvl="3">
      <w:numFmt w:val="bullet"/>
      <w:lvlText w:val="•"/>
      <w:lvlJc w:val="left"/>
      <w:pPr>
        <w:ind w:left="1320" w:hanging="709"/>
      </w:pPr>
      <w:rPr>
        <w:rFonts w:hint="default"/>
        <w:lang w:val="en-US" w:eastAsia="en-US" w:bidi="ar-SA"/>
      </w:rPr>
    </w:lvl>
    <w:lvl w:ilvl="4">
      <w:numFmt w:val="bullet"/>
      <w:lvlText w:val="•"/>
      <w:lvlJc w:val="left"/>
      <w:pPr>
        <w:ind w:left="1400" w:hanging="709"/>
      </w:pPr>
      <w:rPr>
        <w:rFonts w:hint="default"/>
        <w:lang w:val="en-US" w:eastAsia="en-US" w:bidi="ar-SA"/>
      </w:rPr>
    </w:lvl>
    <w:lvl w:ilvl="5">
      <w:numFmt w:val="bullet"/>
      <w:lvlText w:val="•"/>
      <w:lvlJc w:val="left"/>
      <w:pPr>
        <w:ind w:left="2814" w:hanging="709"/>
      </w:pPr>
      <w:rPr>
        <w:rFonts w:hint="default"/>
        <w:lang w:val="en-US" w:eastAsia="en-US" w:bidi="ar-SA"/>
      </w:rPr>
    </w:lvl>
    <w:lvl w:ilvl="6">
      <w:numFmt w:val="bullet"/>
      <w:lvlText w:val="•"/>
      <w:lvlJc w:val="left"/>
      <w:pPr>
        <w:ind w:left="4228" w:hanging="709"/>
      </w:pPr>
      <w:rPr>
        <w:rFonts w:hint="default"/>
        <w:lang w:val="en-US" w:eastAsia="en-US" w:bidi="ar-SA"/>
      </w:rPr>
    </w:lvl>
    <w:lvl w:ilvl="7">
      <w:numFmt w:val="bullet"/>
      <w:lvlText w:val="•"/>
      <w:lvlJc w:val="left"/>
      <w:pPr>
        <w:ind w:left="5643" w:hanging="709"/>
      </w:pPr>
      <w:rPr>
        <w:rFonts w:hint="default"/>
        <w:lang w:val="en-US" w:eastAsia="en-US" w:bidi="ar-SA"/>
      </w:rPr>
    </w:lvl>
    <w:lvl w:ilvl="8">
      <w:numFmt w:val="bullet"/>
      <w:lvlText w:val="•"/>
      <w:lvlJc w:val="left"/>
      <w:pPr>
        <w:ind w:left="7057" w:hanging="709"/>
      </w:pPr>
      <w:rPr>
        <w:rFonts w:hint="default"/>
        <w:lang w:val="en-US" w:eastAsia="en-US" w:bidi="ar-SA"/>
      </w:rPr>
    </w:lvl>
  </w:abstractNum>
  <w:abstractNum w:abstractNumId="8" w15:restartNumberingAfterBreak="0">
    <w:nsid w:val="0B0918EF"/>
    <w:multiLevelType w:val="hybridMultilevel"/>
    <w:tmpl w:val="69BE0CD6"/>
    <w:lvl w:ilvl="0" w:tplc="08090001">
      <w:start w:val="1"/>
      <w:numFmt w:val="bullet"/>
      <w:lvlText w:val=""/>
      <w:lvlJc w:val="left"/>
      <w:pPr>
        <w:ind w:left="813" w:hanging="360"/>
      </w:pPr>
      <w:rPr>
        <w:rFonts w:ascii="Symbol" w:hAnsi="Symbo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9" w15:restartNumberingAfterBreak="0">
    <w:nsid w:val="0DEA7BDD"/>
    <w:multiLevelType w:val="hybridMultilevel"/>
    <w:tmpl w:val="505429C0"/>
    <w:lvl w:ilvl="0" w:tplc="232CB494">
      <w:start w:val="12"/>
      <w:numFmt w:val="decimal"/>
      <w:lvlText w:val="%1."/>
      <w:lvlJc w:val="left"/>
      <w:pPr>
        <w:ind w:left="537" w:hanging="428"/>
      </w:pPr>
      <w:rPr>
        <w:rFonts w:ascii="Arial MT" w:eastAsia="Arial MT" w:hAnsi="Arial MT" w:cs="Arial MT" w:hint="default"/>
        <w:spacing w:val="-1"/>
        <w:w w:val="100"/>
        <w:sz w:val="22"/>
        <w:szCs w:val="22"/>
        <w:lang w:val="en-US" w:eastAsia="en-US" w:bidi="ar-SA"/>
      </w:rPr>
    </w:lvl>
    <w:lvl w:ilvl="1" w:tplc="36BC3D42">
      <w:numFmt w:val="bullet"/>
      <w:lvlText w:val=""/>
      <w:lvlJc w:val="left"/>
      <w:pPr>
        <w:ind w:left="830" w:hanging="267"/>
      </w:pPr>
      <w:rPr>
        <w:rFonts w:ascii="Symbol" w:eastAsia="Symbol" w:hAnsi="Symbol" w:cs="Symbol" w:hint="default"/>
        <w:w w:val="100"/>
        <w:sz w:val="22"/>
        <w:szCs w:val="22"/>
        <w:lang w:val="en-US" w:eastAsia="en-US" w:bidi="ar-SA"/>
      </w:rPr>
    </w:lvl>
    <w:lvl w:ilvl="2" w:tplc="57BC1BAC">
      <w:numFmt w:val="bullet"/>
      <w:lvlText w:val="•"/>
      <w:lvlJc w:val="left"/>
      <w:pPr>
        <w:ind w:left="1594" w:hanging="267"/>
      </w:pPr>
      <w:rPr>
        <w:rFonts w:hint="default"/>
        <w:lang w:val="en-US" w:eastAsia="en-US" w:bidi="ar-SA"/>
      </w:rPr>
    </w:lvl>
    <w:lvl w:ilvl="3" w:tplc="070E03DC">
      <w:numFmt w:val="bullet"/>
      <w:lvlText w:val="•"/>
      <w:lvlJc w:val="left"/>
      <w:pPr>
        <w:ind w:left="2348" w:hanging="267"/>
      </w:pPr>
      <w:rPr>
        <w:rFonts w:hint="default"/>
        <w:lang w:val="en-US" w:eastAsia="en-US" w:bidi="ar-SA"/>
      </w:rPr>
    </w:lvl>
    <w:lvl w:ilvl="4" w:tplc="6D3AA67C">
      <w:numFmt w:val="bullet"/>
      <w:lvlText w:val="•"/>
      <w:lvlJc w:val="left"/>
      <w:pPr>
        <w:ind w:left="3102" w:hanging="267"/>
      </w:pPr>
      <w:rPr>
        <w:rFonts w:hint="default"/>
        <w:lang w:val="en-US" w:eastAsia="en-US" w:bidi="ar-SA"/>
      </w:rPr>
    </w:lvl>
    <w:lvl w:ilvl="5" w:tplc="4B522216">
      <w:numFmt w:val="bullet"/>
      <w:lvlText w:val="•"/>
      <w:lvlJc w:val="left"/>
      <w:pPr>
        <w:ind w:left="3856" w:hanging="267"/>
      </w:pPr>
      <w:rPr>
        <w:rFonts w:hint="default"/>
        <w:lang w:val="en-US" w:eastAsia="en-US" w:bidi="ar-SA"/>
      </w:rPr>
    </w:lvl>
    <w:lvl w:ilvl="6" w:tplc="F24CD266">
      <w:numFmt w:val="bullet"/>
      <w:lvlText w:val="•"/>
      <w:lvlJc w:val="left"/>
      <w:pPr>
        <w:ind w:left="4610" w:hanging="267"/>
      </w:pPr>
      <w:rPr>
        <w:rFonts w:hint="default"/>
        <w:lang w:val="en-US" w:eastAsia="en-US" w:bidi="ar-SA"/>
      </w:rPr>
    </w:lvl>
    <w:lvl w:ilvl="7" w:tplc="4124504E">
      <w:numFmt w:val="bullet"/>
      <w:lvlText w:val="•"/>
      <w:lvlJc w:val="left"/>
      <w:pPr>
        <w:ind w:left="5364" w:hanging="267"/>
      </w:pPr>
      <w:rPr>
        <w:rFonts w:hint="default"/>
        <w:lang w:val="en-US" w:eastAsia="en-US" w:bidi="ar-SA"/>
      </w:rPr>
    </w:lvl>
    <w:lvl w:ilvl="8" w:tplc="2EC0DFAE">
      <w:numFmt w:val="bullet"/>
      <w:lvlText w:val="•"/>
      <w:lvlJc w:val="left"/>
      <w:pPr>
        <w:ind w:left="6118" w:hanging="267"/>
      </w:pPr>
      <w:rPr>
        <w:rFonts w:hint="default"/>
        <w:lang w:val="en-US" w:eastAsia="en-US" w:bidi="ar-SA"/>
      </w:rPr>
    </w:lvl>
  </w:abstractNum>
  <w:abstractNum w:abstractNumId="10" w15:restartNumberingAfterBreak="0">
    <w:nsid w:val="0F636AD9"/>
    <w:multiLevelType w:val="hybridMultilevel"/>
    <w:tmpl w:val="95B82D56"/>
    <w:lvl w:ilvl="0" w:tplc="9182A936">
      <w:numFmt w:val="bullet"/>
      <w:lvlText w:val=""/>
      <w:lvlJc w:val="left"/>
      <w:pPr>
        <w:ind w:left="108" w:hanging="317"/>
      </w:pPr>
      <w:rPr>
        <w:rFonts w:ascii="Symbol" w:eastAsia="Symbol" w:hAnsi="Symbol" w:cs="Symbol" w:hint="default"/>
        <w:w w:val="100"/>
        <w:sz w:val="22"/>
        <w:szCs w:val="22"/>
        <w:lang w:val="en-US" w:eastAsia="en-US" w:bidi="ar-SA"/>
      </w:rPr>
    </w:lvl>
    <w:lvl w:ilvl="1" w:tplc="03E247BC">
      <w:numFmt w:val="bullet"/>
      <w:lvlText w:val="•"/>
      <w:lvlJc w:val="left"/>
      <w:pPr>
        <w:ind w:left="641" w:hanging="317"/>
      </w:pPr>
      <w:rPr>
        <w:rFonts w:hint="default"/>
        <w:lang w:val="en-US" w:eastAsia="en-US" w:bidi="ar-SA"/>
      </w:rPr>
    </w:lvl>
    <w:lvl w:ilvl="2" w:tplc="52469FEE">
      <w:numFmt w:val="bullet"/>
      <w:lvlText w:val="•"/>
      <w:lvlJc w:val="left"/>
      <w:pPr>
        <w:ind w:left="1183" w:hanging="317"/>
      </w:pPr>
      <w:rPr>
        <w:rFonts w:hint="default"/>
        <w:lang w:val="en-US" w:eastAsia="en-US" w:bidi="ar-SA"/>
      </w:rPr>
    </w:lvl>
    <w:lvl w:ilvl="3" w:tplc="E53A614E">
      <w:numFmt w:val="bullet"/>
      <w:lvlText w:val="•"/>
      <w:lvlJc w:val="left"/>
      <w:pPr>
        <w:ind w:left="1725" w:hanging="317"/>
      </w:pPr>
      <w:rPr>
        <w:rFonts w:hint="default"/>
        <w:lang w:val="en-US" w:eastAsia="en-US" w:bidi="ar-SA"/>
      </w:rPr>
    </w:lvl>
    <w:lvl w:ilvl="4" w:tplc="4808D3FA">
      <w:numFmt w:val="bullet"/>
      <w:lvlText w:val="•"/>
      <w:lvlJc w:val="left"/>
      <w:pPr>
        <w:ind w:left="2267" w:hanging="317"/>
      </w:pPr>
      <w:rPr>
        <w:rFonts w:hint="default"/>
        <w:lang w:val="en-US" w:eastAsia="en-US" w:bidi="ar-SA"/>
      </w:rPr>
    </w:lvl>
    <w:lvl w:ilvl="5" w:tplc="CA62AE96">
      <w:numFmt w:val="bullet"/>
      <w:lvlText w:val="•"/>
      <w:lvlJc w:val="left"/>
      <w:pPr>
        <w:ind w:left="2809" w:hanging="317"/>
      </w:pPr>
      <w:rPr>
        <w:rFonts w:hint="default"/>
        <w:lang w:val="en-US" w:eastAsia="en-US" w:bidi="ar-SA"/>
      </w:rPr>
    </w:lvl>
    <w:lvl w:ilvl="6" w:tplc="228A8B7C">
      <w:numFmt w:val="bullet"/>
      <w:lvlText w:val="•"/>
      <w:lvlJc w:val="left"/>
      <w:pPr>
        <w:ind w:left="3350" w:hanging="317"/>
      </w:pPr>
      <w:rPr>
        <w:rFonts w:hint="default"/>
        <w:lang w:val="en-US" w:eastAsia="en-US" w:bidi="ar-SA"/>
      </w:rPr>
    </w:lvl>
    <w:lvl w:ilvl="7" w:tplc="88849B3A">
      <w:numFmt w:val="bullet"/>
      <w:lvlText w:val="•"/>
      <w:lvlJc w:val="left"/>
      <w:pPr>
        <w:ind w:left="3892" w:hanging="317"/>
      </w:pPr>
      <w:rPr>
        <w:rFonts w:hint="default"/>
        <w:lang w:val="en-US" w:eastAsia="en-US" w:bidi="ar-SA"/>
      </w:rPr>
    </w:lvl>
    <w:lvl w:ilvl="8" w:tplc="866C3E2C">
      <w:numFmt w:val="bullet"/>
      <w:lvlText w:val="•"/>
      <w:lvlJc w:val="left"/>
      <w:pPr>
        <w:ind w:left="4434" w:hanging="317"/>
      </w:pPr>
      <w:rPr>
        <w:rFonts w:hint="default"/>
        <w:lang w:val="en-US" w:eastAsia="en-US" w:bidi="ar-SA"/>
      </w:rPr>
    </w:lvl>
  </w:abstractNum>
  <w:abstractNum w:abstractNumId="11" w15:restartNumberingAfterBreak="0">
    <w:nsid w:val="0F683EB3"/>
    <w:multiLevelType w:val="hybridMultilevel"/>
    <w:tmpl w:val="55981842"/>
    <w:lvl w:ilvl="0" w:tplc="E0D01238">
      <w:numFmt w:val="bullet"/>
      <w:lvlText w:val=""/>
      <w:lvlJc w:val="left"/>
      <w:pPr>
        <w:ind w:left="427" w:hanging="317"/>
      </w:pPr>
      <w:rPr>
        <w:rFonts w:ascii="Symbol" w:eastAsia="Symbol" w:hAnsi="Symbol" w:cs="Symbol" w:hint="default"/>
        <w:w w:val="100"/>
        <w:sz w:val="22"/>
        <w:szCs w:val="22"/>
        <w:lang w:val="en-US" w:eastAsia="en-US" w:bidi="ar-SA"/>
      </w:rPr>
    </w:lvl>
    <w:lvl w:ilvl="1" w:tplc="6D361F60">
      <w:numFmt w:val="bullet"/>
      <w:lvlText w:val="•"/>
      <w:lvlJc w:val="left"/>
      <w:pPr>
        <w:ind w:left="731" w:hanging="317"/>
      </w:pPr>
      <w:rPr>
        <w:rFonts w:hint="default"/>
        <w:lang w:val="en-US" w:eastAsia="en-US" w:bidi="ar-SA"/>
      </w:rPr>
    </w:lvl>
    <w:lvl w:ilvl="2" w:tplc="FC086FA6">
      <w:numFmt w:val="bullet"/>
      <w:lvlText w:val="•"/>
      <w:lvlJc w:val="left"/>
      <w:pPr>
        <w:ind w:left="1043" w:hanging="317"/>
      </w:pPr>
      <w:rPr>
        <w:rFonts w:hint="default"/>
        <w:lang w:val="en-US" w:eastAsia="en-US" w:bidi="ar-SA"/>
      </w:rPr>
    </w:lvl>
    <w:lvl w:ilvl="3" w:tplc="AA3E8434">
      <w:numFmt w:val="bullet"/>
      <w:lvlText w:val="•"/>
      <w:lvlJc w:val="left"/>
      <w:pPr>
        <w:ind w:left="1354" w:hanging="317"/>
      </w:pPr>
      <w:rPr>
        <w:rFonts w:hint="default"/>
        <w:lang w:val="en-US" w:eastAsia="en-US" w:bidi="ar-SA"/>
      </w:rPr>
    </w:lvl>
    <w:lvl w:ilvl="4" w:tplc="233639EA">
      <w:numFmt w:val="bullet"/>
      <w:lvlText w:val="•"/>
      <w:lvlJc w:val="left"/>
      <w:pPr>
        <w:ind w:left="1666" w:hanging="317"/>
      </w:pPr>
      <w:rPr>
        <w:rFonts w:hint="default"/>
        <w:lang w:val="en-US" w:eastAsia="en-US" w:bidi="ar-SA"/>
      </w:rPr>
    </w:lvl>
    <w:lvl w:ilvl="5" w:tplc="301C2636">
      <w:numFmt w:val="bullet"/>
      <w:lvlText w:val="•"/>
      <w:lvlJc w:val="left"/>
      <w:pPr>
        <w:ind w:left="1977" w:hanging="317"/>
      </w:pPr>
      <w:rPr>
        <w:rFonts w:hint="default"/>
        <w:lang w:val="en-US" w:eastAsia="en-US" w:bidi="ar-SA"/>
      </w:rPr>
    </w:lvl>
    <w:lvl w:ilvl="6" w:tplc="4C6AE3A4">
      <w:numFmt w:val="bullet"/>
      <w:lvlText w:val="•"/>
      <w:lvlJc w:val="left"/>
      <w:pPr>
        <w:ind w:left="2289" w:hanging="317"/>
      </w:pPr>
      <w:rPr>
        <w:rFonts w:hint="default"/>
        <w:lang w:val="en-US" w:eastAsia="en-US" w:bidi="ar-SA"/>
      </w:rPr>
    </w:lvl>
    <w:lvl w:ilvl="7" w:tplc="9AE4C370">
      <w:numFmt w:val="bullet"/>
      <w:lvlText w:val="•"/>
      <w:lvlJc w:val="left"/>
      <w:pPr>
        <w:ind w:left="2600" w:hanging="317"/>
      </w:pPr>
      <w:rPr>
        <w:rFonts w:hint="default"/>
        <w:lang w:val="en-US" w:eastAsia="en-US" w:bidi="ar-SA"/>
      </w:rPr>
    </w:lvl>
    <w:lvl w:ilvl="8" w:tplc="49F493F0">
      <w:numFmt w:val="bullet"/>
      <w:lvlText w:val="•"/>
      <w:lvlJc w:val="left"/>
      <w:pPr>
        <w:ind w:left="2912" w:hanging="317"/>
      </w:pPr>
      <w:rPr>
        <w:rFonts w:hint="default"/>
        <w:lang w:val="en-US" w:eastAsia="en-US" w:bidi="ar-SA"/>
      </w:rPr>
    </w:lvl>
  </w:abstractNum>
  <w:abstractNum w:abstractNumId="12" w15:restartNumberingAfterBreak="0">
    <w:nsid w:val="10647201"/>
    <w:multiLevelType w:val="multilevel"/>
    <w:tmpl w:val="A210EF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26304BC"/>
    <w:multiLevelType w:val="hybridMultilevel"/>
    <w:tmpl w:val="B95C9B12"/>
    <w:lvl w:ilvl="0" w:tplc="ABB48EBC">
      <w:numFmt w:val="bullet"/>
      <w:lvlText w:val=""/>
      <w:lvlJc w:val="left"/>
      <w:pPr>
        <w:ind w:left="393" w:hanging="286"/>
      </w:pPr>
      <w:rPr>
        <w:rFonts w:ascii="Symbol" w:eastAsia="Symbol" w:hAnsi="Symbol" w:cs="Symbol" w:hint="default"/>
        <w:w w:val="100"/>
        <w:sz w:val="22"/>
        <w:szCs w:val="22"/>
        <w:lang w:val="en-US" w:eastAsia="en-US" w:bidi="ar-SA"/>
      </w:rPr>
    </w:lvl>
    <w:lvl w:ilvl="1" w:tplc="2ABE20C0">
      <w:numFmt w:val="bullet"/>
      <w:lvlText w:val="•"/>
      <w:lvlJc w:val="left"/>
      <w:pPr>
        <w:ind w:left="911" w:hanging="286"/>
      </w:pPr>
      <w:rPr>
        <w:rFonts w:hint="default"/>
        <w:lang w:val="en-US" w:eastAsia="en-US" w:bidi="ar-SA"/>
      </w:rPr>
    </w:lvl>
    <w:lvl w:ilvl="2" w:tplc="DD42C0FA">
      <w:numFmt w:val="bullet"/>
      <w:lvlText w:val="•"/>
      <w:lvlJc w:val="left"/>
      <w:pPr>
        <w:ind w:left="1423" w:hanging="286"/>
      </w:pPr>
      <w:rPr>
        <w:rFonts w:hint="default"/>
        <w:lang w:val="en-US" w:eastAsia="en-US" w:bidi="ar-SA"/>
      </w:rPr>
    </w:lvl>
    <w:lvl w:ilvl="3" w:tplc="AD9236CE">
      <w:numFmt w:val="bullet"/>
      <w:lvlText w:val="•"/>
      <w:lvlJc w:val="left"/>
      <w:pPr>
        <w:ind w:left="1935" w:hanging="286"/>
      </w:pPr>
      <w:rPr>
        <w:rFonts w:hint="default"/>
        <w:lang w:val="en-US" w:eastAsia="en-US" w:bidi="ar-SA"/>
      </w:rPr>
    </w:lvl>
    <w:lvl w:ilvl="4" w:tplc="D28A7338">
      <w:numFmt w:val="bullet"/>
      <w:lvlText w:val="•"/>
      <w:lvlJc w:val="left"/>
      <w:pPr>
        <w:ind w:left="2447" w:hanging="286"/>
      </w:pPr>
      <w:rPr>
        <w:rFonts w:hint="default"/>
        <w:lang w:val="en-US" w:eastAsia="en-US" w:bidi="ar-SA"/>
      </w:rPr>
    </w:lvl>
    <w:lvl w:ilvl="5" w:tplc="BA6C6662">
      <w:numFmt w:val="bullet"/>
      <w:lvlText w:val="•"/>
      <w:lvlJc w:val="left"/>
      <w:pPr>
        <w:ind w:left="2959" w:hanging="286"/>
      </w:pPr>
      <w:rPr>
        <w:rFonts w:hint="default"/>
        <w:lang w:val="en-US" w:eastAsia="en-US" w:bidi="ar-SA"/>
      </w:rPr>
    </w:lvl>
    <w:lvl w:ilvl="6" w:tplc="53E8834A">
      <w:numFmt w:val="bullet"/>
      <w:lvlText w:val="•"/>
      <w:lvlJc w:val="left"/>
      <w:pPr>
        <w:ind w:left="3470" w:hanging="286"/>
      </w:pPr>
      <w:rPr>
        <w:rFonts w:hint="default"/>
        <w:lang w:val="en-US" w:eastAsia="en-US" w:bidi="ar-SA"/>
      </w:rPr>
    </w:lvl>
    <w:lvl w:ilvl="7" w:tplc="1DD4D1D8">
      <w:numFmt w:val="bullet"/>
      <w:lvlText w:val="•"/>
      <w:lvlJc w:val="left"/>
      <w:pPr>
        <w:ind w:left="3982" w:hanging="286"/>
      </w:pPr>
      <w:rPr>
        <w:rFonts w:hint="default"/>
        <w:lang w:val="en-US" w:eastAsia="en-US" w:bidi="ar-SA"/>
      </w:rPr>
    </w:lvl>
    <w:lvl w:ilvl="8" w:tplc="FBEC3A5C">
      <w:numFmt w:val="bullet"/>
      <w:lvlText w:val="•"/>
      <w:lvlJc w:val="left"/>
      <w:pPr>
        <w:ind w:left="4494" w:hanging="286"/>
      </w:pPr>
      <w:rPr>
        <w:rFonts w:hint="default"/>
        <w:lang w:val="en-US" w:eastAsia="en-US" w:bidi="ar-SA"/>
      </w:rPr>
    </w:lvl>
  </w:abstractNum>
  <w:abstractNum w:abstractNumId="14" w15:restartNumberingAfterBreak="0">
    <w:nsid w:val="12E33856"/>
    <w:multiLevelType w:val="multilevel"/>
    <w:tmpl w:val="D39495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527178"/>
    <w:multiLevelType w:val="multilevel"/>
    <w:tmpl w:val="ADA05C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79E497B"/>
    <w:multiLevelType w:val="hybridMultilevel"/>
    <w:tmpl w:val="56D6A50E"/>
    <w:lvl w:ilvl="0" w:tplc="ADAACFBA">
      <w:numFmt w:val="bullet"/>
      <w:lvlText w:val=""/>
      <w:lvlJc w:val="left"/>
      <w:pPr>
        <w:ind w:left="429" w:hanging="320"/>
      </w:pPr>
      <w:rPr>
        <w:rFonts w:ascii="Symbol" w:eastAsia="Symbol" w:hAnsi="Symbol" w:cs="Symbol" w:hint="default"/>
        <w:w w:val="100"/>
        <w:sz w:val="22"/>
        <w:szCs w:val="22"/>
        <w:lang w:val="en-US" w:eastAsia="en-US" w:bidi="ar-SA"/>
      </w:rPr>
    </w:lvl>
    <w:lvl w:ilvl="1" w:tplc="8D6C0CA2">
      <w:numFmt w:val="bullet"/>
      <w:lvlText w:val="•"/>
      <w:lvlJc w:val="left"/>
      <w:pPr>
        <w:ind w:left="1142" w:hanging="320"/>
      </w:pPr>
      <w:rPr>
        <w:rFonts w:hint="default"/>
        <w:lang w:val="en-US" w:eastAsia="en-US" w:bidi="ar-SA"/>
      </w:rPr>
    </w:lvl>
    <w:lvl w:ilvl="2" w:tplc="F58ECAD2">
      <w:numFmt w:val="bullet"/>
      <w:lvlText w:val="•"/>
      <w:lvlJc w:val="left"/>
      <w:pPr>
        <w:ind w:left="1864" w:hanging="320"/>
      </w:pPr>
      <w:rPr>
        <w:rFonts w:hint="default"/>
        <w:lang w:val="en-US" w:eastAsia="en-US" w:bidi="ar-SA"/>
      </w:rPr>
    </w:lvl>
    <w:lvl w:ilvl="3" w:tplc="990A9E50">
      <w:numFmt w:val="bullet"/>
      <w:lvlText w:val="•"/>
      <w:lvlJc w:val="left"/>
      <w:pPr>
        <w:ind w:left="2586" w:hanging="320"/>
      </w:pPr>
      <w:rPr>
        <w:rFonts w:hint="default"/>
        <w:lang w:val="en-US" w:eastAsia="en-US" w:bidi="ar-SA"/>
      </w:rPr>
    </w:lvl>
    <w:lvl w:ilvl="4" w:tplc="DA42C4F2">
      <w:numFmt w:val="bullet"/>
      <w:lvlText w:val="•"/>
      <w:lvlJc w:val="left"/>
      <w:pPr>
        <w:ind w:left="3308" w:hanging="320"/>
      </w:pPr>
      <w:rPr>
        <w:rFonts w:hint="default"/>
        <w:lang w:val="en-US" w:eastAsia="en-US" w:bidi="ar-SA"/>
      </w:rPr>
    </w:lvl>
    <w:lvl w:ilvl="5" w:tplc="064E44A0">
      <w:numFmt w:val="bullet"/>
      <w:lvlText w:val="•"/>
      <w:lvlJc w:val="left"/>
      <w:pPr>
        <w:ind w:left="4030" w:hanging="320"/>
      </w:pPr>
      <w:rPr>
        <w:rFonts w:hint="default"/>
        <w:lang w:val="en-US" w:eastAsia="en-US" w:bidi="ar-SA"/>
      </w:rPr>
    </w:lvl>
    <w:lvl w:ilvl="6" w:tplc="35380006">
      <w:numFmt w:val="bullet"/>
      <w:lvlText w:val="•"/>
      <w:lvlJc w:val="left"/>
      <w:pPr>
        <w:ind w:left="4752" w:hanging="320"/>
      </w:pPr>
      <w:rPr>
        <w:rFonts w:hint="default"/>
        <w:lang w:val="en-US" w:eastAsia="en-US" w:bidi="ar-SA"/>
      </w:rPr>
    </w:lvl>
    <w:lvl w:ilvl="7" w:tplc="2E6A229A">
      <w:numFmt w:val="bullet"/>
      <w:lvlText w:val="•"/>
      <w:lvlJc w:val="left"/>
      <w:pPr>
        <w:ind w:left="5474" w:hanging="320"/>
      </w:pPr>
      <w:rPr>
        <w:rFonts w:hint="default"/>
        <w:lang w:val="en-US" w:eastAsia="en-US" w:bidi="ar-SA"/>
      </w:rPr>
    </w:lvl>
    <w:lvl w:ilvl="8" w:tplc="BC12B71C">
      <w:numFmt w:val="bullet"/>
      <w:lvlText w:val="•"/>
      <w:lvlJc w:val="left"/>
      <w:pPr>
        <w:ind w:left="6196" w:hanging="320"/>
      </w:pPr>
      <w:rPr>
        <w:rFonts w:hint="default"/>
        <w:lang w:val="en-US" w:eastAsia="en-US" w:bidi="ar-SA"/>
      </w:rPr>
    </w:lvl>
  </w:abstractNum>
  <w:abstractNum w:abstractNumId="18" w15:restartNumberingAfterBreak="0">
    <w:nsid w:val="190D4874"/>
    <w:multiLevelType w:val="multilevel"/>
    <w:tmpl w:val="6DDE4EB2"/>
    <w:lvl w:ilvl="0">
      <w:start w:val="5"/>
      <w:numFmt w:val="decimal"/>
      <w:lvlText w:val="%1"/>
      <w:lvlJc w:val="left"/>
      <w:pPr>
        <w:ind w:left="821" w:hanging="709"/>
      </w:pPr>
      <w:rPr>
        <w:rFonts w:hint="default"/>
        <w:lang w:val="en-US" w:eastAsia="en-US" w:bidi="ar-SA"/>
      </w:rPr>
    </w:lvl>
    <w:lvl w:ilvl="1">
      <w:start w:val="1"/>
      <w:numFmt w:val="decimal"/>
      <w:lvlText w:val="%1.%2"/>
      <w:lvlJc w:val="left"/>
      <w:pPr>
        <w:ind w:left="821" w:hanging="709"/>
      </w:pPr>
      <w:rPr>
        <w:rFonts w:hint="default"/>
        <w:lang w:val="en-US" w:eastAsia="en-US" w:bidi="ar-SA"/>
      </w:rPr>
    </w:lvl>
    <w:lvl w:ilvl="2">
      <w:start w:val="1"/>
      <w:numFmt w:val="decimal"/>
      <w:lvlText w:val="%1.%2.%3"/>
      <w:lvlJc w:val="left"/>
      <w:pPr>
        <w:ind w:left="821" w:hanging="709"/>
      </w:pPr>
      <w:rPr>
        <w:rFonts w:ascii="Arial MT" w:eastAsia="Arial MT" w:hAnsi="Arial MT" w:cs="Arial MT" w:hint="default"/>
        <w:w w:val="100"/>
        <w:sz w:val="22"/>
        <w:szCs w:val="22"/>
        <w:lang w:val="en-US" w:eastAsia="en-US" w:bidi="ar-SA"/>
      </w:rPr>
    </w:lvl>
    <w:lvl w:ilvl="3">
      <w:numFmt w:val="bullet"/>
      <w:lvlText w:val=""/>
      <w:lvlJc w:val="left"/>
      <w:pPr>
        <w:ind w:left="1193" w:hanging="360"/>
      </w:pPr>
      <w:rPr>
        <w:rFonts w:ascii="Symbol" w:eastAsia="Symbol" w:hAnsi="Symbol" w:cs="Symbol" w:hint="default"/>
        <w:w w:val="100"/>
        <w:sz w:val="22"/>
        <w:szCs w:val="22"/>
        <w:lang w:val="en-US" w:eastAsia="en-US" w:bidi="ar-SA"/>
      </w:rPr>
    </w:lvl>
    <w:lvl w:ilvl="4">
      <w:numFmt w:val="bullet"/>
      <w:lvlText w:val="•"/>
      <w:lvlJc w:val="left"/>
      <w:pPr>
        <w:ind w:left="4095" w:hanging="360"/>
      </w:pPr>
      <w:rPr>
        <w:rFonts w:hint="default"/>
        <w:lang w:val="en-US" w:eastAsia="en-US" w:bidi="ar-SA"/>
      </w:rPr>
    </w:lvl>
    <w:lvl w:ilvl="5">
      <w:numFmt w:val="bullet"/>
      <w:lvlText w:val="•"/>
      <w:lvlJc w:val="left"/>
      <w:pPr>
        <w:ind w:left="5060" w:hanging="360"/>
      </w:pPr>
      <w:rPr>
        <w:rFonts w:hint="default"/>
        <w:lang w:val="en-US" w:eastAsia="en-US" w:bidi="ar-SA"/>
      </w:rPr>
    </w:lvl>
    <w:lvl w:ilvl="6">
      <w:numFmt w:val="bullet"/>
      <w:lvlText w:val="•"/>
      <w:lvlJc w:val="left"/>
      <w:pPr>
        <w:ind w:left="602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56" w:hanging="360"/>
      </w:pPr>
      <w:rPr>
        <w:rFonts w:hint="default"/>
        <w:lang w:val="en-US" w:eastAsia="en-US" w:bidi="ar-SA"/>
      </w:rPr>
    </w:lvl>
  </w:abstractNum>
  <w:abstractNum w:abstractNumId="19" w15:restartNumberingAfterBreak="0">
    <w:nsid w:val="193D6C4D"/>
    <w:multiLevelType w:val="hybridMultilevel"/>
    <w:tmpl w:val="22A22B7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0" w15:restartNumberingAfterBreak="0">
    <w:nsid w:val="196D2112"/>
    <w:multiLevelType w:val="hybridMultilevel"/>
    <w:tmpl w:val="B40E0436"/>
    <w:lvl w:ilvl="0" w:tplc="E0EAF2F2">
      <w:numFmt w:val="bullet"/>
      <w:lvlText w:val=""/>
      <w:lvlJc w:val="left"/>
      <w:pPr>
        <w:ind w:left="470" w:hanging="360"/>
      </w:pPr>
      <w:rPr>
        <w:rFonts w:ascii="Symbol" w:eastAsia="Symbol" w:hAnsi="Symbol" w:cs="Symbol" w:hint="default"/>
        <w:w w:val="100"/>
        <w:sz w:val="22"/>
        <w:szCs w:val="22"/>
        <w:lang w:val="en-US" w:eastAsia="en-US" w:bidi="ar-SA"/>
      </w:rPr>
    </w:lvl>
    <w:lvl w:ilvl="1" w:tplc="D7AA16CC">
      <w:numFmt w:val="bullet"/>
      <w:lvlText w:val="•"/>
      <w:lvlJc w:val="left"/>
      <w:pPr>
        <w:ind w:left="1196" w:hanging="360"/>
      </w:pPr>
      <w:rPr>
        <w:rFonts w:hint="default"/>
        <w:lang w:val="en-US" w:eastAsia="en-US" w:bidi="ar-SA"/>
      </w:rPr>
    </w:lvl>
    <w:lvl w:ilvl="2" w:tplc="FF72805A">
      <w:numFmt w:val="bullet"/>
      <w:lvlText w:val="•"/>
      <w:lvlJc w:val="left"/>
      <w:pPr>
        <w:ind w:left="1912" w:hanging="360"/>
      </w:pPr>
      <w:rPr>
        <w:rFonts w:hint="default"/>
        <w:lang w:val="en-US" w:eastAsia="en-US" w:bidi="ar-SA"/>
      </w:rPr>
    </w:lvl>
    <w:lvl w:ilvl="3" w:tplc="A14C7E14">
      <w:numFmt w:val="bullet"/>
      <w:lvlText w:val="•"/>
      <w:lvlJc w:val="left"/>
      <w:pPr>
        <w:ind w:left="2628" w:hanging="360"/>
      </w:pPr>
      <w:rPr>
        <w:rFonts w:hint="default"/>
        <w:lang w:val="en-US" w:eastAsia="en-US" w:bidi="ar-SA"/>
      </w:rPr>
    </w:lvl>
    <w:lvl w:ilvl="4" w:tplc="5FD85784">
      <w:numFmt w:val="bullet"/>
      <w:lvlText w:val="•"/>
      <w:lvlJc w:val="left"/>
      <w:pPr>
        <w:ind w:left="3344" w:hanging="360"/>
      </w:pPr>
      <w:rPr>
        <w:rFonts w:hint="default"/>
        <w:lang w:val="en-US" w:eastAsia="en-US" w:bidi="ar-SA"/>
      </w:rPr>
    </w:lvl>
    <w:lvl w:ilvl="5" w:tplc="B7A0207C">
      <w:numFmt w:val="bullet"/>
      <w:lvlText w:val="•"/>
      <w:lvlJc w:val="left"/>
      <w:pPr>
        <w:ind w:left="4060" w:hanging="360"/>
      </w:pPr>
      <w:rPr>
        <w:rFonts w:hint="default"/>
        <w:lang w:val="en-US" w:eastAsia="en-US" w:bidi="ar-SA"/>
      </w:rPr>
    </w:lvl>
    <w:lvl w:ilvl="6" w:tplc="77124A74">
      <w:numFmt w:val="bullet"/>
      <w:lvlText w:val="•"/>
      <w:lvlJc w:val="left"/>
      <w:pPr>
        <w:ind w:left="4776" w:hanging="360"/>
      </w:pPr>
      <w:rPr>
        <w:rFonts w:hint="default"/>
        <w:lang w:val="en-US" w:eastAsia="en-US" w:bidi="ar-SA"/>
      </w:rPr>
    </w:lvl>
    <w:lvl w:ilvl="7" w:tplc="A9DE39A4">
      <w:numFmt w:val="bullet"/>
      <w:lvlText w:val="•"/>
      <w:lvlJc w:val="left"/>
      <w:pPr>
        <w:ind w:left="5492" w:hanging="360"/>
      </w:pPr>
      <w:rPr>
        <w:rFonts w:hint="default"/>
        <w:lang w:val="en-US" w:eastAsia="en-US" w:bidi="ar-SA"/>
      </w:rPr>
    </w:lvl>
    <w:lvl w:ilvl="8" w:tplc="9F26E102">
      <w:numFmt w:val="bullet"/>
      <w:lvlText w:val="•"/>
      <w:lvlJc w:val="left"/>
      <w:pPr>
        <w:ind w:left="6208" w:hanging="360"/>
      </w:pPr>
      <w:rPr>
        <w:rFonts w:hint="default"/>
        <w:lang w:val="en-US" w:eastAsia="en-US" w:bidi="ar-SA"/>
      </w:rPr>
    </w:lvl>
  </w:abstractNum>
  <w:abstractNum w:abstractNumId="21" w15:restartNumberingAfterBreak="0">
    <w:nsid w:val="1A002838"/>
    <w:multiLevelType w:val="hybridMultilevel"/>
    <w:tmpl w:val="4C3CEBD6"/>
    <w:lvl w:ilvl="0" w:tplc="31E446EA">
      <w:numFmt w:val="bullet"/>
      <w:lvlText w:val=""/>
      <w:lvlJc w:val="left"/>
      <w:pPr>
        <w:ind w:left="427" w:hanging="317"/>
      </w:pPr>
      <w:rPr>
        <w:rFonts w:ascii="Symbol" w:eastAsia="Symbol" w:hAnsi="Symbol" w:cs="Symbol" w:hint="default"/>
        <w:w w:val="100"/>
        <w:sz w:val="22"/>
        <w:szCs w:val="22"/>
        <w:lang w:val="en-US" w:eastAsia="en-US" w:bidi="ar-SA"/>
      </w:rPr>
    </w:lvl>
    <w:lvl w:ilvl="1" w:tplc="D4B01A1C">
      <w:numFmt w:val="bullet"/>
      <w:lvlText w:val="•"/>
      <w:lvlJc w:val="left"/>
      <w:pPr>
        <w:ind w:left="731" w:hanging="317"/>
      </w:pPr>
      <w:rPr>
        <w:rFonts w:hint="default"/>
        <w:lang w:val="en-US" w:eastAsia="en-US" w:bidi="ar-SA"/>
      </w:rPr>
    </w:lvl>
    <w:lvl w:ilvl="2" w:tplc="F7B480D0">
      <w:numFmt w:val="bullet"/>
      <w:lvlText w:val="•"/>
      <w:lvlJc w:val="left"/>
      <w:pPr>
        <w:ind w:left="1043" w:hanging="317"/>
      </w:pPr>
      <w:rPr>
        <w:rFonts w:hint="default"/>
        <w:lang w:val="en-US" w:eastAsia="en-US" w:bidi="ar-SA"/>
      </w:rPr>
    </w:lvl>
    <w:lvl w:ilvl="3" w:tplc="44025F1A">
      <w:numFmt w:val="bullet"/>
      <w:lvlText w:val="•"/>
      <w:lvlJc w:val="left"/>
      <w:pPr>
        <w:ind w:left="1354" w:hanging="317"/>
      </w:pPr>
      <w:rPr>
        <w:rFonts w:hint="default"/>
        <w:lang w:val="en-US" w:eastAsia="en-US" w:bidi="ar-SA"/>
      </w:rPr>
    </w:lvl>
    <w:lvl w:ilvl="4" w:tplc="BB86B2FE">
      <w:numFmt w:val="bullet"/>
      <w:lvlText w:val="•"/>
      <w:lvlJc w:val="left"/>
      <w:pPr>
        <w:ind w:left="1666" w:hanging="317"/>
      </w:pPr>
      <w:rPr>
        <w:rFonts w:hint="default"/>
        <w:lang w:val="en-US" w:eastAsia="en-US" w:bidi="ar-SA"/>
      </w:rPr>
    </w:lvl>
    <w:lvl w:ilvl="5" w:tplc="5D448D78">
      <w:numFmt w:val="bullet"/>
      <w:lvlText w:val="•"/>
      <w:lvlJc w:val="left"/>
      <w:pPr>
        <w:ind w:left="1977" w:hanging="317"/>
      </w:pPr>
      <w:rPr>
        <w:rFonts w:hint="default"/>
        <w:lang w:val="en-US" w:eastAsia="en-US" w:bidi="ar-SA"/>
      </w:rPr>
    </w:lvl>
    <w:lvl w:ilvl="6" w:tplc="976CA20E">
      <w:numFmt w:val="bullet"/>
      <w:lvlText w:val="•"/>
      <w:lvlJc w:val="left"/>
      <w:pPr>
        <w:ind w:left="2289" w:hanging="317"/>
      </w:pPr>
      <w:rPr>
        <w:rFonts w:hint="default"/>
        <w:lang w:val="en-US" w:eastAsia="en-US" w:bidi="ar-SA"/>
      </w:rPr>
    </w:lvl>
    <w:lvl w:ilvl="7" w:tplc="69BCC3B8">
      <w:numFmt w:val="bullet"/>
      <w:lvlText w:val="•"/>
      <w:lvlJc w:val="left"/>
      <w:pPr>
        <w:ind w:left="2600" w:hanging="317"/>
      </w:pPr>
      <w:rPr>
        <w:rFonts w:hint="default"/>
        <w:lang w:val="en-US" w:eastAsia="en-US" w:bidi="ar-SA"/>
      </w:rPr>
    </w:lvl>
    <w:lvl w:ilvl="8" w:tplc="195AF594">
      <w:numFmt w:val="bullet"/>
      <w:lvlText w:val="•"/>
      <w:lvlJc w:val="left"/>
      <w:pPr>
        <w:ind w:left="2912" w:hanging="317"/>
      </w:pPr>
      <w:rPr>
        <w:rFonts w:hint="default"/>
        <w:lang w:val="en-US" w:eastAsia="en-US" w:bidi="ar-SA"/>
      </w:rPr>
    </w:lvl>
  </w:abstractNum>
  <w:abstractNum w:abstractNumId="22" w15:restartNumberingAfterBreak="0">
    <w:nsid w:val="1A1846B0"/>
    <w:multiLevelType w:val="hybridMultilevel"/>
    <w:tmpl w:val="01CC3E1C"/>
    <w:lvl w:ilvl="0" w:tplc="1D1ABC80">
      <w:numFmt w:val="bullet"/>
      <w:lvlText w:val=""/>
      <w:lvlJc w:val="left"/>
      <w:pPr>
        <w:ind w:left="429" w:hanging="320"/>
      </w:pPr>
      <w:rPr>
        <w:rFonts w:ascii="Symbol" w:eastAsia="Symbol" w:hAnsi="Symbol" w:cs="Symbol" w:hint="default"/>
        <w:w w:val="100"/>
        <w:sz w:val="22"/>
        <w:szCs w:val="22"/>
        <w:lang w:val="en-US" w:eastAsia="en-US" w:bidi="ar-SA"/>
      </w:rPr>
    </w:lvl>
    <w:lvl w:ilvl="1" w:tplc="2D7E947C">
      <w:numFmt w:val="bullet"/>
      <w:lvlText w:val="•"/>
      <w:lvlJc w:val="left"/>
      <w:pPr>
        <w:ind w:left="1142" w:hanging="320"/>
      </w:pPr>
      <w:rPr>
        <w:rFonts w:hint="default"/>
        <w:lang w:val="en-US" w:eastAsia="en-US" w:bidi="ar-SA"/>
      </w:rPr>
    </w:lvl>
    <w:lvl w:ilvl="2" w:tplc="DAF0BB0E">
      <w:numFmt w:val="bullet"/>
      <w:lvlText w:val="•"/>
      <w:lvlJc w:val="left"/>
      <w:pPr>
        <w:ind w:left="1864" w:hanging="320"/>
      </w:pPr>
      <w:rPr>
        <w:rFonts w:hint="default"/>
        <w:lang w:val="en-US" w:eastAsia="en-US" w:bidi="ar-SA"/>
      </w:rPr>
    </w:lvl>
    <w:lvl w:ilvl="3" w:tplc="97C8646E">
      <w:numFmt w:val="bullet"/>
      <w:lvlText w:val="•"/>
      <w:lvlJc w:val="left"/>
      <w:pPr>
        <w:ind w:left="2586" w:hanging="320"/>
      </w:pPr>
      <w:rPr>
        <w:rFonts w:hint="default"/>
        <w:lang w:val="en-US" w:eastAsia="en-US" w:bidi="ar-SA"/>
      </w:rPr>
    </w:lvl>
    <w:lvl w:ilvl="4" w:tplc="47F2868A">
      <w:numFmt w:val="bullet"/>
      <w:lvlText w:val="•"/>
      <w:lvlJc w:val="left"/>
      <w:pPr>
        <w:ind w:left="3308" w:hanging="320"/>
      </w:pPr>
      <w:rPr>
        <w:rFonts w:hint="default"/>
        <w:lang w:val="en-US" w:eastAsia="en-US" w:bidi="ar-SA"/>
      </w:rPr>
    </w:lvl>
    <w:lvl w:ilvl="5" w:tplc="BDFCF590">
      <w:numFmt w:val="bullet"/>
      <w:lvlText w:val="•"/>
      <w:lvlJc w:val="left"/>
      <w:pPr>
        <w:ind w:left="4030" w:hanging="320"/>
      </w:pPr>
      <w:rPr>
        <w:rFonts w:hint="default"/>
        <w:lang w:val="en-US" w:eastAsia="en-US" w:bidi="ar-SA"/>
      </w:rPr>
    </w:lvl>
    <w:lvl w:ilvl="6" w:tplc="4BD22F70">
      <w:numFmt w:val="bullet"/>
      <w:lvlText w:val="•"/>
      <w:lvlJc w:val="left"/>
      <w:pPr>
        <w:ind w:left="4752" w:hanging="320"/>
      </w:pPr>
      <w:rPr>
        <w:rFonts w:hint="default"/>
        <w:lang w:val="en-US" w:eastAsia="en-US" w:bidi="ar-SA"/>
      </w:rPr>
    </w:lvl>
    <w:lvl w:ilvl="7" w:tplc="583C8902">
      <w:numFmt w:val="bullet"/>
      <w:lvlText w:val="•"/>
      <w:lvlJc w:val="left"/>
      <w:pPr>
        <w:ind w:left="5474" w:hanging="320"/>
      </w:pPr>
      <w:rPr>
        <w:rFonts w:hint="default"/>
        <w:lang w:val="en-US" w:eastAsia="en-US" w:bidi="ar-SA"/>
      </w:rPr>
    </w:lvl>
    <w:lvl w:ilvl="8" w:tplc="755CB468">
      <w:numFmt w:val="bullet"/>
      <w:lvlText w:val="•"/>
      <w:lvlJc w:val="left"/>
      <w:pPr>
        <w:ind w:left="6196" w:hanging="320"/>
      </w:pPr>
      <w:rPr>
        <w:rFonts w:hint="default"/>
        <w:lang w:val="en-US" w:eastAsia="en-US" w:bidi="ar-SA"/>
      </w:rPr>
    </w:lvl>
  </w:abstractNum>
  <w:abstractNum w:abstractNumId="23" w15:restartNumberingAfterBreak="0">
    <w:nsid w:val="1A5B5CA6"/>
    <w:multiLevelType w:val="hybridMultilevel"/>
    <w:tmpl w:val="D63A0052"/>
    <w:lvl w:ilvl="0" w:tplc="3FAE6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7F3433"/>
    <w:multiLevelType w:val="hybridMultilevel"/>
    <w:tmpl w:val="B2D66F8E"/>
    <w:lvl w:ilvl="0" w:tplc="01E62896">
      <w:numFmt w:val="bullet"/>
      <w:lvlText w:val=""/>
      <w:lvlJc w:val="left"/>
      <w:pPr>
        <w:ind w:left="425" w:hanging="317"/>
      </w:pPr>
      <w:rPr>
        <w:rFonts w:ascii="Symbol" w:eastAsia="Symbol" w:hAnsi="Symbol" w:cs="Symbol" w:hint="default"/>
        <w:w w:val="100"/>
        <w:sz w:val="22"/>
        <w:szCs w:val="22"/>
        <w:lang w:val="en-US" w:eastAsia="en-US" w:bidi="ar-SA"/>
      </w:rPr>
    </w:lvl>
    <w:lvl w:ilvl="1" w:tplc="7D40A228">
      <w:numFmt w:val="bullet"/>
      <w:lvlText w:val="•"/>
      <w:lvlJc w:val="left"/>
      <w:pPr>
        <w:ind w:left="929" w:hanging="317"/>
      </w:pPr>
      <w:rPr>
        <w:rFonts w:hint="default"/>
        <w:lang w:val="en-US" w:eastAsia="en-US" w:bidi="ar-SA"/>
      </w:rPr>
    </w:lvl>
    <w:lvl w:ilvl="2" w:tplc="566CD72E">
      <w:numFmt w:val="bullet"/>
      <w:lvlText w:val="•"/>
      <w:lvlJc w:val="left"/>
      <w:pPr>
        <w:ind w:left="1439" w:hanging="317"/>
      </w:pPr>
      <w:rPr>
        <w:rFonts w:hint="default"/>
        <w:lang w:val="en-US" w:eastAsia="en-US" w:bidi="ar-SA"/>
      </w:rPr>
    </w:lvl>
    <w:lvl w:ilvl="3" w:tplc="A142CFE8">
      <w:numFmt w:val="bullet"/>
      <w:lvlText w:val="•"/>
      <w:lvlJc w:val="left"/>
      <w:pPr>
        <w:ind w:left="1949" w:hanging="317"/>
      </w:pPr>
      <w:rPr>
        <w:rFonts w:hint="default"/>
        <w:lang w:val="en-US" w:eastAsia="en-US" w:bidi="ar-SA"/>
      </w:rPr>
    </w:lvl>
    <w:lvl w:ilvl="4" w:tplc="A7CE0A46">
      <w:numFmt w:val="bullet"/>
      <w:lvlText w:val="•"/>
      <w:lvlJc w:val="left"/>
      <w:pPr>
        <w:ind w:left="2459" w:hanging="317"/>
      </w:pPr>
      <w:rPr>
        <w:rFonts w:hint="default"/>
        <w:lang w:val="en-US" w:eastAsia="en-US" w:bidi="ar-SA"/>
      </w:rPr>
    </w:lvl>
    <w:lvl w:ilvl="5" w:tplc="66543208">
      <w:numFmt w:val="bullet"/>
      <w:lvlText w:val="•"/>
      <w:lvlJc w:val="left"/>
      <w:pPr>
        <w:ind w:left="2969" w:hanging="317"/>
      </w:pPr>
      <w:rPr>
        <w:rFonts w:hint="default"/>
        <w:lang w:val="en-US" w:eastAsia="en-US" w:bidi="ar-SA"/>
      </w:rPr>
    </w:lvl>
    <w:lvl w:ilvl="6" w:tplc="E9CE068E">
      <w:numFmt w:val="bullet"/>
      <w:lvlText w:val="•"/>
      <w:lvlJc w:val="left"/>
      <w:pPr>
        <w:ind w:left="3478" w:hanging="317"/>
      </w:pPr>
      <w:rPr>
        <w:rFonts w:hint="default"/>
        <w:lang w:val="en-US" w:eastAsia="en-US" w:bidi="ar-SA"/>
      </w:rPr>
    </w:lvl>
    <w:lvl w:ilvl="7" w:tplc="BB822088">
      <w:numFmt w:val="bullet"/>
      <w:lvlText w:val="•"/>
      <w:lvlJc w:val="left"/>
      <w:pPr>
        <w:ind w:left="3988" w:hanging="317"/>
      </w:pPr>
      <w:rPr>
        <w:rFonts w:hint="default"/>
        <w:lang w:val="en-US" w:eastAsia="en-US" w:bidi="ar-SA"/>
      </w:rPr>
    </w:lvl>
    <w:lvl w:ilvl="8" w:tplc="517697D4">
      <w:numFmt w:val="bullet"/>
      <w:lvlText w:val="•"/>
      <w:lvlJc w:val="left"/>
      <w:pPr>
        <w:ind w:left="4498" w:hanging="317"/>
      </w:pPr>
      <w:rPr>
        <w:rFonts w:hint="default"/>
        <w:lang w:val="en-US" w:eastAsia="en-US" w:bidi="ar-SA"/>
      </w:rPr>
    </w:lvl>
  </w:abstractNum>
  <w:abstractNum w:abstractNumId="25" w15:restartNumberingAfterBreak="0">
    <w:nsid w:val="1AE465E3"/>
    <w:multiLevelType w:val="multilevel"/>
    <w:tmpl w:val="180CCB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1B47272B"/>
    <w:multiLevelType w:val="multilevel"/>
    <w:tmpl w:val="94785F8C"/>
    <w:lvl w:ilvl="0">
      <w:start w:val="6"/>
      <w:numFmt w:val="decimal"/>
      <w:lvlText w:val="%1"/>
      <w:lvlJc w:val="left"/>
      <w:pPr>
        <w:ind w:left="965" w:hanging="853"/>
      </w:pPr>
      <w:rPr>
        <w:rFonts w:hint="default"/>
        <w:lang w:val="en-US" w:eastAsia="en-US" w:bidi="ar-SA"/>
      </w:rPr>
    </w:lvl>
    <w:lvl w:ilvl="1">
      <w:start w:val="3"/>
      <w:numFmt w:val="decimal"/>
      <w:lvlText w:val="%1.%2"/>
      <w:lvlJc w:val="left"/>
      <w:pPr>
        <w:ind w:left="965" w:hanging="853"/>
      </w:pPr>
      <w:rPr>
        <w:rFonts w:hint="default"/>
        <w:lang w:val="en-US" w:eastAsia="en-US" w:bidi="ar-SA"/>
      </w:rPr>
    </w:lvl>
    <w:lvl w:ilvl="2">
      <w:start w:val="1"/>
      <w:numFmt w:val="bullet"/>
      <w:lvlText w:val=""/>
      <w:lvlJc w:val="left"/>
      <w:pPr>
        <w:ind w:left="472" w:hanging="360"/>
      </w:pPr>
      <w:rPr>
        <w:rFonts w:ascii="Symbol" w:hAnsi="Symbol" w:hint="default"/>
      </w:rPr>
    </w:lvl>
    <w:lvl w:ilvl="3">
      <w:numFmt w:val="bullet"/>
      <w:lvlText w:val=""/>
      <w:lvlJc w:val="left"/>
      <w:pPr>
        <w:ind w:left="1325" w:hanging="360"/>
      </w:pPr>
      <w:rPr>
        <w:rFonts w:ascii="Symbol" w:eastAsia="Symbol" w:hAnsi="Symbol" w:cs="Symbol" w:hint="default"/>
        <w:w w:val="100"/>
        <w:sz w:val="22"/>
        <w:szCs w:val="22"/>
        <w:lang w:val="en-US" w:eastAsia="en-US" w:bidi="ar-SA"/>
      </w:rPr>
    </w:lvl>
    <w:lvl w:ilvl="4">
      <w:numFmt w:val="bullet"/>
      <w:lvlText w:val="•"/>
      <w:lvlJc w:val="left"/>
      <w:pPr>
        <w:ind w:left="417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079" w:hanging="360"/>
      </w:pPr>
      <w:rPr>
        <w:rFonts w:hint="default"/>
        <w:lang w:val="en-US" w:eastAsia="en-US" w:bidi="ar-SA"/>
      </w:rPr>
    </w:lvl>
    <w:lvl w:ilvl="7">
      <w:numFmt w:val="bullet"/>
      <w:lvlText w:val="•"/>
      <w:lvlJc w:val="left"/>
      <w:pPr>
        <w:ind w:left="7030" w:hanging="360"/>
      </w:pPr>
      <w:rPr>
        <w:rFonts w:hint="default"/>
        <w:lang w:val="en-US" w:eastAsia="en-US" w:bidi="ar-SA"/>
      </w:rPr>
    </w:lvl>
    <w:lvl w:ilvl="8">
      <w:numFmt w:val="bullet"/>
      <w:lvlText w:val="•"/>
      <w:lvlJc w:val="left"/>
      <w:pPr>
        <w:ind w:left="7982" w:hanging="360"/>
      </w:pPr>
      <w:rPr>
        <w:rFonts w:hint="default"/>
        <w:lang w:val="en-US" w:eastAsia="en-US" w:bidi="ar-SA"/>
      </w:rPr>
    </w:lvl>
  </w:abstractNum>
  <w:abstractNum w:abstractNumId="27" w15:restartNumberingAfterBreak="0">
    <w:nsid w:val="1D1F5893"/>
    <w:multiLevelType w:val="hybridMultilevel"/>
    <w:tmpl w:val="725EF10C"/>
    <w:lvl w:ilvl="0" w:tplc="034CF700">
      <w:numFmt w:val="bullet"/>
      <w:lvlText w:val=""/>
      <w:lvlJc w:val="left"/>
      <w:pPr>
        <w:ind w:left="429" w:hanging="320"/>
      </w:pPr>
      <w:rPr>
        <w:rFonts w:ascii="Symbol" w:eastAsia="Symbol" w:hAnsi="Symbol" w:cs="Symbol" w:hint="default"/>
        <w:w w:val="100"/>
        <w:sz w:val="22"/>
        <w:szCs w:val="22"/>
        <w:lang w:val="en-US" w:eastAsia="en-US" w:bidi="ar-SA"/>
      </w:rPr>
    </w:lvl>
    <w:lvl w:ilvl="1" w:tplc="4380E060">
      <w:numFmt w:val="bullet"/>
      <w:lvlText w:val="•"/>
      <w:lvlJc w:val="left"/>
      <w:pPr>
        <w:ind w:left="1142" w:hanging="320"/>
      </w:pPr>
      <w:rPr>
        <w:rFonts w:hint="default"/>
        <w:lang w:val="en-US" w:eastAsia="en-US" w:bidi="ar-SA"/>
      </w:rPr>
    </w:lvl>
    <w:lvl w:ilvl="2" w:tplc="3CB8D488">
      <w:numFmt w:val="bullet"/>
      <w:lvlText w:val="•"/>
      <w:lvlJc w:val="left"/>
      <w:pPr>
        <w:ind w:left="1864" w:hanging="320"/>
      </w:pPr>
      <w:rPr>
        <w:rFonts w:hint="default"/>
        <w:lang w:val="en-US" w:eastAsia="en-US" w:bidi="ar-SA"/>
      </w:rPr>
    </w:lvl>
    <w:lvl w:ilvl="3" w:tplc="1E20FEA2">
      <w:numFmt w:val="bullet"/>
      <w:lvlText w:val="•"/>
      <w:lvlJc w:val="left"/>
      <w:pPr>
        <w:ind w:left="2586" w:hanging="320"/>
      </w:pPr>
      <w:rPr>
        <w:rFonts w:hint="default"/>
        <w:lang w:val="en-US" w:eastAsia="en-US" w:bidi="ar-SA"/>
      </w:rPr>
    </w:lvl>
    <w:lvl w:ilvl="4" w:tplc="273477E4">
      <w:numFmt w:val="bullet"/>
      <w:lvlText w:val="•"/>
      <w:lvlJc w:val="left"/>
      <w:pPr>
        <w:ind w:left="3308" w:hanging="320"/>
      </w:pPr>
      <w:rPr>
        <w:rFonts w:hint="default"/>
        <w:lang w:val="en-US" w:eastAsia="en-US" w:bidi="ar-SA"/>
      </w:rPr>
    </w:lvl>
    <w:lvl w:ilvl="5" w:tplc="D9F4F5BA">
      <w:numFmt w:val="bullet"/>
      <w:lvlText w:val="•"/>
      <w:lvlJc w:val="left"/>
      <w:pPr>
        <w:ind w:left="4030" w:hanging="320"/>
      </w:pPr>
      <w:rPr>
        <w:rFonts w:hint="default"/>
        <w:lang w:val="en-US" w:eastAsia="en-US" w:bidi="ar-SA"/>
      </w:rPr>
    </w:lvl>
    <w:lvl w:ilvl="6" w:tplc="8C90DBE2">
      <w:numFmt w:val="bullet"/>
      <w:lvlText w:val="•"/>
      <w:lvlJc w:val="left"/>
      <w:pPr>
        <w:ind w:left="4752" w:hanging="320"/>
      </w:pPr>
      <w:rPr>
        <w:rFonts w:hint="default"/>
        <w:lang w:val="en-US" w:eastAsia="en-US" w:bidi="ar-SA"/>
      </w:rPr>
    </w:lvl>
    <w:lvl w:ilvl="7" w:tplc="0DEA1352">
      <w:numFmt w:val="bullet"/>
      <w:lvlText w:val="•"/>
      <w:lvlJc w:val="left"/>
      <w:pPr>
        <w:ind w:left="5474" w:hanging="320"/>
      </w:pPr>
      <w:rPr>
        <w:rFonts w:hint="default"/>
        <w:lang w:val="en-US" w:eastAsia="en-US" w:bidi="ar-SA"/>
      </w:rPr>
    </w:lvl>
    <w:lvl w:ilvl="8" w:tplc="7522FB2C">
      <w:numFmt w:val="bullet"/>
      <w:lvlText w:val="•"/>
      <w:lvlJc w:val="left"/>
      <w:pPr>
        <w:ind w:left="6196" w:hanging="320"/>
      </w:pPr>
      <w:rPr>
        <w:rFonts w:hint="default"/>
        <w:lang w:val="en-US" w:eastAsia="en-US" w:bidi="ar-SA"/>
      </w:rPr>
    </w:lvl>
  </w:abstractNum>
  <w:abstractNum w:abstractNumId="28" w15:restartNumberingAfterBreak="0">
    <w:nsid w:val="1DEF00F5"/>
    <w:multiLevelType w:val="multilevel"/>
    <w:tmpl w:val="BE2A0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832E17"/>
    <w:multiLevelType w:val="hybridMultilevel"/>
    <w:tmpl w:val="A64AF23C"/>
    <w:lvl w:ilvl="0" w:tplc="ACF6F752">
      <w:numFmt w:val="bullet"/>
      <w:lvlText w:val=""/>
      <w:lvlJc w:val="left"/>
      <w:pPr>
        <w:ind w:left="393" w:hanging="286"/>
      </w:pPr>
      <w:rPr>
        <w:rFonts w:ascii="Symbol" w:eastAsia="Symbol" w:hAnsi="Symbol" w:cs="Symbol" w:hint="default"/>
        <w:w w:val="100"/>
        <w:sz w:val="22"/>
        <w:szCs w:val="22"/>
        <w:lang w:val="en-US" w:eastAsia="en-US" w:bidi="ar-SA"/>
      </w:rPr>
    </w:lvl>
    <w:lvl w:ilvl="1" w:tplc="C8DC36F2">
      <w:numFmt w:val="bullet"/>
      <w:lvlText w:val="•"/>
      <w:lvlJc w:val="left"/>
      <w:pPr>
        <w:ind w:left="911" w:hanging="286"/>
      </w:pPr>
      <w:rPr>
        <w:rFonts w:hint="default"/>
        <w:lang w:val="en-US" w:eastAsia="en-US" w:bidi="ar-SA"/>
      </w:rPr>
    </w:lvl>
    <w:lvl w:ilvl="2" w:tplc="532E6E9C">
      <w:numFmt w:val="bullet"/>
      <w:lvlText w:val="•"/>
      <w:lvlJc w:val="left"/>
      <w:pPr>
        <w:ind w:left="1423" w:hanging="286"/>
      </w:pPr>
      <w:rPr>
        <w:rFonts w:hint="default"/>
        <w:lang w:val="en-US" w:eastAsia="en-US" w:bidi="ar-SA"/>
      </w:rPr>
    </w:lvl>
    <w:lvl w:ilvl="3" w:tplc="EE025DF6">
      <w:numFmt w:val="bullet"/>
      <w:lvlText w:val="•"/>
      <w:lvlJc w:val="left"/>
      <w:pPr>
        <w:ind w:left="1935" w:hanging="286"/>
      </w:pPr>
      <w:rPr>
        <w:rFonts w:hint="default"/>
        <w:lang w:val="en-US" w:eastAsia="en-US" w:bidi="ar-SA"/>
      </w:rPr>
    </w:lvl>
    <w:lvl w:ilvl="4" w:tplc="2746FED2">
      <w:numFmt w:val="bullet"/>
      <w:lvlText w:val="•"/>
      <w:lvlJc w:val="left"/>
      <w:pPr>
        <w:ind w:left="2447" w:hanging="286"/>
      </w:pPr>
      <w:rPr>
        <w:rFonts w:hint="default"/>
        <w:lang w:val="en-US" w:eastAsia="en-US" w:bidi="ar-SA"/>
      </w:rPr>
    </w:lvl>
    <w:lvl w:ilvl="5" w:tplc="660681F6">
      <w:numFmt w:val="bullet"/>
      <w:lvlText w:val="•"/>
      <w:lvlJc w:val="left"/>
      <w:pPr>
        <w:ind w:left="2959" w:hanging="286"/>
      </w:pPr>
      <w:rPr>
        <w:rFonts w:hint="default"/>
        <w:lang w:val="en-US" w:eastAsia="en-US" w:bidi="ar-SA"/>
      </w:rPr>
    </w:lvl>
    <w:lvl w:ilvl="6" w:tplc="2CFC27FA">
      <w:numFmt w:val="bullet"/>
      <w:lvlText w:val="•"/>
      <w:lvlJc w:val="left"/>
      <w:pPr>
        <w:ind w:left="3470" w:hanging="286"/>
      </w:pPr>
      <w:rPr>
        <w:rFonts w:hint="default"/>
        <w:lang w:val="en-US" w:eastAsia="en-US" w:bidi="ar-SA"/>
      </w:rPr>
    </w:lvl>
    <w:lvl w:ilvl="7" w:tplc="14FC5A98">
      <w:numFmt w:val="bullet"/>
      <w:lvlText w:val="•"/>
      <w:lvlJc w:val="left"/>
      <w:pPr>
        <w:ind w:left="3982" w:hanging="286"/>
      </w:pPr>
      <w:rPr>
        <w:rFonts w:hint="default"/>
        <w:lang w:val="en-US" w:eastAsia="en-US" w:bidi="ar-SA"/>
      </w:rPr>
    </w:lvl>
    <w:lvl w:ilvl="8" w:tplc="0BF05018">
      <w:numFmt w:val="bullet"/>
      <w:lvlText w:val="•"/>
      <w:lvlJc w:val="left"/>
      <w:pPr>
        <w:ind w:left="4494" w:hanging="286"/>
      </w:pPr>
      <w:rPr>
        <w:rFonts w:hint="default"/>
        <w:lang w:val="en-US" w:eastAsia="en-US" w:bidi="ar-SA"/>
      </w:rPr>
    </w:lvl>
  </w:abstractNum>
  <w:abstractNum w:abstractNumId="30" w15:restartNumberingAfterBreak="0">
    <w:nsid w:val="20B318CA"/>
    <w:multiLevelType w:val="hybridMultilevel"/>
    <w:tmpl w:val="81E6B982"/>
    <w:lvl w:ilvl="0" w:tplc="65B43CD2">
      <w:numFmt w:val="bullet"/>
      <w:lvlText w:val=""/>
      <w:lvlJc w:val="left"/>
      <w:pPr>
        <w:ind w:left="396" w:hanging="284"/>
      </w:pPr>
      <w:rPr>
        <w:rFonts w:ascii="Symbol" w:eastAsia="Symbol" w:hAnsi="Symbol" w:cs="Symbol" w:hint="default"/>
        <w:w w:val="100"/>
        <w:sz w:val="22"/>
        <w:szCs w:val="22"/>
        <w:lang w:val="en-US" w:eastAsia="en-US" w:bidi="ar-SA"/>
      </w:rPr>
    </w:lvl>
    <w:lvl w:ilvl="1" w:tplc="B678BED4">
      <w:numFmt w:val="bullet"/>
      <w:lvlText w:val="•"/>
      <w:lvlJc w:val="left"/>
      <w:pPr>
        <w:ind w:left="713" w:hanging="284"/>
      </w:pPr>
      <w:rPr>
        <w:rFonts w:hint="default"/>
        <w:lang w:val="en-US" w:eastAsia="en-US" w:bidi="ar-SA"/>
      </w:rPr>
    </w:lvl>
    <w:lvl w:ilvl="2" w:tplc="4116503A">
      <w:numFmt w:val="bullet"/>
      <w:lvlText w:val="•"/>
      <w:lvlJc w:val="left"/>
      <w:pPr>
        <w:ind w:left="1027" w:hanging="284"/>
      </w:pPr>
      <w:rPr>
        <w:rFonts w:hint="default"/>
        <w:lang w:val="en-US" w:eastAsia="en-US" w:bidi="ar-SA"/>
      </w:rPr>
    </w:lvl>
    <w:lvl w:ilvl="3" w:tplc="1862CA48">
      <w:numFmt w:val="bullet"/>
      <w:lvlText w:val="•"/>
      <w:lvlJc w:val="left"/>
      <w:pPr>
        <w:ind w:left="1340" w:hanging="284"/>
      </w:pPr>
      <w:rPr>
        <w:rFonts w:hint="default"/>
        <w:lang w:val="en-US" w:eastAsia="en-US" w:bidi="ar-SA"/>
      </w:rPr>
    </w:lvl>
    <w:lvl w:ilvl="4" w:tplc="D78A8148">
      <w:numFmt w:val="bullet"/>
      <w:lvlText w:val="•"/>
      <w:lvlJc w:val="left"/>
      <w:pPr>
        <w:ind w:left="1654" w:hanging="284"/>
      </w:pPr>
      <w:rPr>
        <w:rFonts w:hint="default"/>
        <w:lang w:val="en-US" w:eastAsia="en-US" w:bidi="ar-SA"/>
      </w:rPr>
    </w:lvl>
    <w:lvl w:ilvl="5" w:tplc="23E22014">
      <w:numFmt w:val="bullet"/>
      <w:lvlText w:val="•"/>
      <w:lvlJc w:val="left"/>
      <w:pPr>
        <w:ind w:left="1967" w:hanging="284"/>
      </w:pPr>
      <w:rPr>
        <w:rFonts w:hint="default"/>
        <w:lang w:val="en-US" w:eastAsia="en-US" w:bidi="ar-SA"/>
      </w:rPr>
    </w:lvl>
    <w:lvl w:ilvl="6" w:tplc="E528BF58">
      <w:numFmt w:val="bullet"/>
      <w:lvlText w:val="•"/>
      <w:lvlJc w:val="left"/>
      <w:pPr>
        <w:ind w:left="2281" w:hanging="284"/>
      </w:pPr>
      <w:rPr>
        <w:rFonts w:hint="default"/>
        <w:lang w:val="en-US" w:eastAsia="en-US" w:bidi="ar-SA"/>
      </w:rPr>
    </w:lvl>
    <w:lvl w:ilvl="7" w:tplc="447007D2">
      <w:numFmt w:val="bullet"/>
      <w:lvlText w:val="•"/>
      <w:lvlJc w:val="left"/>
      <w:pPr>
        <w:ind w:left="2594" w:hanging="284"/>
      </w:pPr>
      <w:rPr>
        <w:rFonts w:hint="default"/>
        <w:lang w:val="en-US" w:eastAsia="en-US" w:bidi="ar-SA"/>
      </w:rPr>
    </w:lvl>
    <w:lvl w:ilvl="8" w:tplc="605C0FB6">
      <w:numFmt w:val="bullet"/>
      <w:lvlText w:val="•"/>
      <w:lvlJc w:val="left"/>
      <w:pPr>
        <w:ind w:left="2908" w:hanging="284"/>
      </w:pPr>
      <w:rPr>
        <w:rFonts w:hint="default"/>
        <w:lang w:val="en-US" w:eastAsia="en-US" w:bidi="ar-SA"/>
      </w:rPr>
    </w:lvl>
  </w:abstractNum>
  <w:abstractNum w:abstractNumId="31" w15:restartNumberingAfterBreak="0">
    <w:nsid w:val="21236CFF"/>
    <w:multiLevelType w:val="hybridMultilevel"/>
    <w:tmpl w:val="A61CF7AC"/>
    <w:lvl w:ilvl="0" w:tplc="2DE8AB2A">
      <w:numFmt w:val="bullet"/>
      <w:lvlText w:val=""/>
      <w:lvlJc w:val="left"/>
      <w:pPr>
        <w:ind w:left="427" w:hanging="317"/>
      </w:pPr>
      <w:rPr>
        <w:rFonts w:ascii="Symbol" w:eastAsia="Symbol" w:hAnsi="Symbol" w:cs="Symbol" w:hint="default"/>
        <w:w w:val="100"/>
        <w:sz w:val="22"/>
        <w:szCs w:val="22"/>
        <w:lang w:val="en-US" w:eastAsia="en-US" w:bidi="ar-SA"/>
      </w:rPr>
    </w:lvl>
    <w:lvl w:ilvl="1" w:tplc="18641AB4">
      <w:numFmt w:val="bullet"/>
      <w:lvlText w:val="•"/>
      <w:lvlJc w:val="left"/>
      <w:pPr>
        <w:ind w:left="731" w:hanging="317"/>
      </w:pPr>
      <w:rPr>
        <w:rFonts w:hint="default"/>
        <w:lang w:val="en-US" w:eastAsia="en-US" w:bidi="ar-SA"/>
      </w:rPr>
    </w:lvl>
    <w:lvl w:ilvl="2" w:tplc="EB1E9CAA">
      <w:numFmt w:val="bullet"/>
      <w:lvlText w:val="•"/>
      <w:lvlJc w:val="left"/>
      <w:pPr>
        <w:ind w:left="1043" w:hanging="317"/>
      </w:pPr>
      <w:rPr>
        <w:rFonts w:hint="default"/>
        <w:lang w:val="en-US" w:eastAsia="en-US" w:bidi="ar-SA"/>
      </w:rPr>
    </w:lvl>
    <w:lvl w:ilvl="3" w:tplc="B2D2BDB6">
      <w:numFmt w:val="bullet"/>
      <w:lvlText w:val="•"/>
      <w:lvlJc w:val="left"/>
      <w:pPr>
        <w:ind w:left="1354" w:hanging="317"/>
      </w:pPr>
      <w:rPr>
        <w:rFonts w:hint="default"/>
        <w:lang w:val="en-US" w:eastAsia="en-US" w:bidi="ar-SA"/>
      </w:rPr>
    </w:lvl>
    <w:lvl w:ilvl="4" w:tplc="87646B2A">
      <w:numFmt w:val="bullet"/>
      <w:lvlText w:val="•"/>
      <w:lvlJc w:val="left"/>
      <w:pPr>
        <w:ind w:left="1666" w:hanging="317"/>
      </w:pPr>
      <w:rPr>
        <w:rFonts w:hint="default"/>
        <w:lang w:val="en-US" w:eastAsia="en-US" w:bidi="ar-SA"/>
      </w:rPr>
    </w:lvl>
    <w:lvl w:ilvl="5" w:tplc="84F07C74">
      <w:numFmt w:val="bullet"/>
      <w:lvlText w:val="•"/>
      <w:lvlJc w:val="left"/>
      <w:pPr>
        <w:ind w:left="1977" w:hanging="317"/>
      </w:pPr>
      <w:rPr>
        <w:rFonts w:hint="default"/>
        <w:lang w:val="en-US" w:eastAsia="en-US" w:bidi="ar-SA"/>
      </w:rPr>
    </w:lvl>
    <w:lvl w:ilvl="6" w:tplc="ED44EF7A">
      <w:numFmt w:val="bullet"/>
      <w:lvlText w:val="•"/>
      <w:lvlJc w:val="left"/>
      <w:pPr>
        <w:ind w:left="2289" w:hanging="317"/>
      </w:pPr>
      <w:rPr>
        <w:rFonts w:hint="default"/>
        <w:lang w:val="en-US" w:eastAsia="en-US" w:bidi="ar-SA"/>
      </w:rPr>
    </w:lvl>
    <w:lvl w:ilvl="7" w:tplc="C2608B66">
      <w:numFmt w:val="bullet"/>
      <w:lvlText w:val="•"/>
      <w:lvlJc w:val="left"/>
      <w:pPr>
        <w:ind w:left="2600" w:hanging="317"/>
      </w:pPr>
      <w:rPr>
        <w:rFonts w:hint="default"/>
        <w:lang w:val="en-US" w:eastAsia="en-US" w:bidi="ar-SA"/>
      </w:rPr>
    </w:lvl>
    <w:lvl w:ilvl="8" w:tplc="6E74E23A">
      <w:numFmt w:val="bullet"/>
      <w:lvlText w:val="•"/>
      <w:lvlJc w:val="left"/>
      <w:pPr>
        <w:ind w:left="2912" w:hanging="317"/>
      </w:pPr>
      <w:rPr>
        <w:rFonts w:hint="default"/>
        <w:lang w:val="en-US" w:eastAsia="en-US" w:bidi="ar-SA"/>
      </w:rPr>
    </w:lvl>
  </w:abstractNum>
  <w:abstractNum w:abstractNumId="32" w15:restartNumberingAfterBreak="0">
    <w:nsid w:val="2226488D"/>
    <w:multiLevelType w:val="hybridMultilevel"/>
    <w:tmpl w:val="F7A664FE"/>
    <w:lvl w:ilvl="0" w:tplc="CBA04D68">
      <w:numFmt w:val="bullet"/>
      <w:lvlText w:val=""/>
      <w:lvlJc w:val="left"/>
      <w:pPr>
        <w:ind w:left="425" w:hanging="317"/>
      </w:pPr>
      <w:rPr>
        <w:rFonts w:ascii="Symbol" w:eastAsia="Symbol" w:hAnsi="Symbol" w:cs="Symbol" w:hint="default"/>
        <w:w w:val="100"/>
        <w:sz w:val="22"/>
        <w:szCs w:val="22"/>
        <w:lang w:val="en-US" w:eastAsia="en-US" w:bidi="ar-SA"/>
      </w:rPr>
    </w:lvl>
    <w:lvl w:ilvl="1" w:tplc="03C4F528">
      <w:numFmt w:val="bullet"/>
      <w:lvlText w:val="•"/>
      <w:lvlJc w:val="left"/>
      <w:pPr>
        <w:ind w:left="929" w:hanging="317"/>
      </w:pPr>
      <w:rPr>
        <w:rFonts w:hint="default"/>
        <w:lang w:val="en-US" w:eastAsia="en-US" w:bidi="ar-SA"/>
      </w:rPr>
    </w:lvl>
    <w:lvl w:ilvl="2" w:tplc="90BE4E4A">
      <w:numFmt w:val="bullet"/>
      <w:lvlText w:val="•"/>
      <w:lvlJc w:val="left"/>
      <w:pPr>
        <w:ind w:left="1439" w:hanging="317"/>
      </w:pPr>
      <w:rPr>
        <w:rFonts w:hint="default"/>
        <w:lang w:val="en-US" w:eastAsia="en-US" w:bidi="ar-SA"/>
      </w:rPr>
    </w:lvl>
    <w:lvl w:ilvl="3" w:tplc="E54C3316">
      <w:numFmt w:val="bullet"/>
      <w:lvlText w:val="•"/>
      <w:lvlJc w:val="left"/>
      <w:pPr>
        <w:ind w:left="1949" w:hanging="317"/>
      </w:pPr>
      <w:rPr>
        <w:rFonts w:hint="default"/>
        <w:lang w:val="en-US" w:eastAsia="en-US" w:bidi="ar-SA"/>
      </w:rPr>
    </w:lvl>
    <w:lvl w:ilvl="4" w:tplc="2722D0E6">
      <w:numFmt w:val="bullet"/>
      <w:lvlText w:val="•"/>
      <w:lvlJc w:val="left"/>
      <w:pPr>
        <w:ind w:left="2459" w:hanging="317"/>
      </w:pPr>
      <w:rPr>
        <w:rFonts w:hint="default"/>
        <w:lang w:val="en-US" w:eastAsia="en-US" w:bidi="ar-SA"/>
      </w:rPr>
    </w:lvl>
    <w:lvl w:ilvl="5" w:tplc="993AD180">
      <w:numFmt w:val="bullet"/>
      <w:lvlText w:val="•"/>
      <w:lvlJc w:val="left"/>
      <w:pPr>
        <w:ind w:left="2969" w:hanging="317"/>
      </w:pPr>
      <w:rPr>
        <w:rFonts w:hint="default"/>
        <w:lang w:val="en-US" w:eastAsia="en-US" w:bidi="ar-SA"/>
      </w:rPr>
    </w:lvl>
    <w:lvl w:ilvl="6" w:tplc="A2529B30">
      <w:numFmt w:val="bullet"/>
      <w:lvlText w:val="•"/>
      <w:lvlJc w:val="left"/>
      <w:pPr>
        <w:ind w:left="3478" w:hanging="317"/>
      </w:pPr>
      <w:rPr>
        <w:rFonts w:hint="default"/>
        <w:lang w:val="en-US" w:eastAsia="en-US" w:bidi="ar-SA"/>
      </w:rPr>
    </w:lvl>
    <w:lvl w:ilvl="7" w:tplc="E9309138">
      <w:numFmt w:val="bullet"/>
      <w:lvlText w:val="•"/>
      <w:lvlJc w:val="left"/>
      <w:pPr>
        <w:ind w:left="3988" w:hanging="317"/>
      </w:pPr>
      <w:rPr>
        <w:rFonts w:hint="default"/>
        <w:lang w:val="en-US" w:eastAsia="en-US" w:bidi="ar-SA"/>
      </w:rPr>
    </w:lvl>
    <w:lvl w:ilvl="8" w:tplc="A7607D9E">
      <w:numFmt w:val="bullet"/>
      <w:lvlText w:val="•"/>
      <w:lvlJc w:val="left"/>
      <w:pPr>
        <w:ind w:left="4498" w:hanging="317"/>
      </w:pPr>
      <w:rPr>
        <w:rFonts w:hint="default"/>
        <w:lang w:val="en-US" w:eastAsia="en-US" w:bidi="ar-SA"/>
      </w:rPr>
    </w:lvl>
  </w:abstractNum>
  <w:abstractNum w:abstractNumId="33" w15:restartNumberingAfterBreak="0">
    <w:nsid w:val="27CD111C"/>
    <w:multiLevelType w:val="hybridMultilevel"/>
    <w:tmpl w:val="2BFCA83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28045B37"/>
    <w:multiLevelType w:val="hybridMultilevel"/>
    <w:tmpl w:val="5F8E3C4A"/>
    <w:lvl w:ilvl="0" w:tplc="272E659A">
      <w:start w:val="1"/>
      <w:numFmt w:val="upperLetter"/>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35" w15:restartNumberingAfterBreak="0">
    <w:nsid w:val="28713AAE"/>
    <w:multiLevelType w:val="hybridMultilevel"/>
    <w:tmpl w:val="DCC6261E"/>
    <w:lvl w:ilvl="0" w:tplc="0809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36" w15:restartNumberingAfterBreak="0">
    <w:nsid w:val="287E2015"/>
    <w:multiLevelType w:val="multilevel"/>
    <w:tmpl w:val="648234D4"/>
    <w:lvl w:ilvl="0">
      <w:start w:val="1"/>
      <w:numFmt w:val="upperLetter"/>
      <w:lvlText w:val="%1"/>
      <w:lvlJc w:val="left"/>
      <w:pPr>
        <w:ind w:left="821" w:hanging="709"/>
      </w:pPr>
      <w:rPr>
        <w:rFonts w:hint="default"/>
        <w:lang w:val="en-US" w:eastAsia="en-US" w:bidi="ar-SA"/>
      </w:rPr>
    </w:lvl>
    <w:lvl w:ilvl="1">
      <w:start w:val="2"/>
      <w:numFmt w:val="decimal"/>
      <w:lvlText w:val="%1.%2"/>
      <w:lvlJc w:val="left"/>
      <w:pPr>
        <w:ind w:left="821" w:hanging="709"/>
      </w:pPr>
      <w:rPr>
        <w:rFonts w:hint="default"/>
        <w:lang w:val="en-US" w:eastAsia="en-US" w:bidi="ar-SA"/>
      </w:rPr>
    </w:lvl>
    <w:lvl w:ilvl="2">
      <w:start w:val="8"/>
      <w:numFmt w:val="decimal"/>
      <w:lvlText w:val="%1.%2.%3"/>
      <w:lvlJc w:val="left"/>
      <w:pPr>
        <w:ind w:left="821" w:hanging="709"/>
      </w:pPr>
      <w:rPr>
        <w:rFonts w:ascii="Arial MT" w:eastAsia="Arial MT" w:hAnsi="Arial MT" w:cs="Arial MT" w:hint="default"/>
        <w:spacing w:val="-1"/>
        <w:w w:val="100"/>
        <w:sz w:val="22"/>
        <w:szCs w:val="22"/>
        <w:lang w:val="en-US" w:eastAsia="en-US" w:bidi="ar-SA"/>
      </w:rPr>
    </w:lvl>
    <w:lvl w:ilvl="3">
      <w:numFmt w:val="bullet"/>
      <w:lvlText w:val=""/>
      <w:lvlJc w:val="left"/>
      <w:pPr>
        <w:ind w:left="1390" w:hanging="569"/>
      </w:pPr>
      <w:rPr>
        <w:rFonts w:ascii="Symbol" w:eastAsia="Symbol" w:hAnsi="Symbol" w:cs="Symbol" w:hint="default"/>
        <w:w w:val="100"/>
        <w:sz w:val="22"/>
        <w:szCs w:val="22"/>
        <w:lang w:val="en-US" w:eastAsia="en-US" w:bidi="ar-SA"/>
      </w:rPr>
    </w:lvl>
    <w:lvl w:ilvl="4">
      <w:numFmt w:val="bullet"/>
      <w:lvlText w:val="•"/>
      <w:lvlJc w:val="left"/>
      <w:pPr>
        <w:ind w:left="4228" w:hanging="569"/>
      </w:pPr>
      <w:rPr>
        <w:rFonts w:hint="default"/>
        <w:lang w:val="en-US" w:eastAsia="en-US" w:bidi="ar-SA"/>
      </w:rPr>
    </w:lvl>
    <w:lvl w:ilvl="5">
      <w:numFmt w:val="bullet"/>
      <w:lvlText w:val="•"/>
      <w:lvlJc w:val="left"/>
      <w:pPr>
        <w:ind w:left="5171" w:hanging="569"/>
      </w:pPr>
      <w:rPr>
        <w:rFonts w:hint="default"/>
        <w:lang w:val="en-US" w:eastAsia="en-US" w:bidi="ar-SA"/>
      </w:rPr>
    </w:lvl>
    <w:lvl w:ilvl="6">
      <w:numFmt w:val="bullet"/>
      <w:lvlText w:val="•"/>
      <w:lvlJc w:val="left"/>
      <w:pPr>
        <w:ind w:left="6114" w:hanging="569"/>
      </w:pPr>
      <w:rPr>
        <w:rFonts w:hint="default"/>
        <w:lang w:val="en-US" w:eastAsia="en-US" w:bidi="ar-SA"/>
      </w:rPr>
    </w:lvl>
    <w:lvl w:ilvl="7">
      <w:numFmt w:val="bullet"/>
      <w:lvlText w:val="•"/>
      <w:lvlJc w:val="left"/>
      <w:pPr>
        <w:ind w:left="7057" w:hanging="569"/>
      </w:pPr>
      <w:rPr>
        <w:rFonts w:hint="default"/>
        <w:lang w:val="en-US" w:eastAsia="en-US" w:bidi="ar-SA"/>
      </w:rPr>
    </w:lvl>
    <w:lvl w:ilvl="8">
      <w:numFmt w:val="bullet"/>
      <w:lvlText w:val="•"/>
      <w:lvlJc w:val="left"/>
      <w:pPr>
        <w:ind w:left="8000" w:hanging="569"/>
      </w:pPr>
      <w:rPr>
        <w:rFonts w:hint="default"/>
        <w:lang w:val="en-US" w:eastAsia="en-US" w:bidi="ar-SA"/>
      </w:rPr>
    </w:lvl>
  </w:abstractNum>
  <w:abstractNum w:abstractNumId="37" w15:restartNumberingAfterBreak="0">
    <w:nsid w:val="29CE7205"/>
    <w:multiLevelType w:val="hybridMultilevel"/>
    <w:tmpl w:val="DADEF882"/>
    <w:lvl w:ilvl="0" w:tplc="4B8EDFBE">
      <w:numFmt w:val="bullet"/>
      <w:lvlText w:val=""/>
      <w:lvlJc w:val="left"/>
      <w:pPr>
        <w:ind w:left="427" w:hanging="317"/>
      </w:pPr>
      <w:rPr>
        <w:rFonts w:ascii="Symbol" w:eastAsia="Symbol" w:hAnsi="Symbol" w:cs="Symbol" w:hint="default"/>
        <w:w w:val="100"/>
        <w:sz w:val="22"/>
        <w:szCs w:val="22"/>
        <w:lang w:val="en-US" w:eastAsia="en-US" w:bidi="ar-SA"/>
      </w:rPr>
    </w:lvl>
    <w:lvl w:ilvl="1" w:tplc="22068DA6">
      <w:numFmt w:val="bullet"/>
      <w:lvlText w:val="•"/>
      <w:lvlJc w:val="left"/>
      <w:pPr>
        <w:ind w:left="731" w:hanging="317"/>
      </w:pPr>
      <w:rPr>
        <w:rFonts w:hint="default"/>
        <w:lang w:val="en-US" w:eastAsia="en-US" w:bidi="ar-SA"/>
      </w:rPr>
    </w:lvl>
    <w:lvl w:ilvl="2" w:tplc="9E84A7A8">
      <w:numFmt w:val="bullet"/>
      <w:lvlText w:val="•"/>
      <w:lvlJc w:val="left"/>
      <w:pPr>
        <w:ind w:left="1043" w:hanging="317"/>
      </w:pPr>
      <w:rPr>
        <w:rFonts w:hint="default"/>
        <w:lang w:val="en-US" w:eastAsia="en-US" w:bidi="ar-SA"/>
      </w:rPr>
    </w:lvl>
    <w:lvl w:ilvl="3" w:tplc="4AA035DE">
      <w:numFmt w:val="bullet"/>
      <w:lvlText w:val="•"/>
      <w:lvlJc w:val="left"/>
      <w:pPr>
        <w:ind w:left="1354" w:hanging="317"/>
      </w:pPr>
      <w:rPr>
        <w:rFonts w:hint="default"/>
        <w:lang w:val="en-US" w:eastAsia="en-US" w:bidi="ar-SA"/>
      </w:rPr>
    </w:lvl>
    <w:lvl w:ilvl="4" w:tplc="D318C9FA">
      <w:numFmt w:val="bullet"/>
      <w:lvlText w:val="•"/>
      <w:lvlJc w:val="left"/>
      <w:pPr>
        <w:ind w:left="1666" w:hanging="317"/>
      </w:pPr>
      <w:rPr>
        <w:rFonts w:hint="default"/>
        <w:lang w:val="en-US" w:eastAsia="en-US" w:bidi="ar-SA"/>
      </w:rPr>
    </w:lvl>
    <w:lvl w:ilvl="5" w:tplc="04101716">
      <w:numFmt w:val="bullet"/>
      <w:lvlText w:val="•"/>
      <w:lvlJc w:val="left"/>
      <w:pPr>
        <w:ind w:left="1977" w:hanging="317"/>
      </w:pPr>
      <w:rPr>
        <w:rFonts w:hint="default"/>
        <w:lang w:val="en-US" w:eastAsia="en-US" w:bidi="ar-SA"/>
      </w:rPr>
    </w:lvl>
    <w:lvl w:ilvl="6" w:tplc="13B2EA0C">
      <w:numFmt w:val="bullet"/>
      <w:lvlText w:val="•"/>
      <w:lvlJc w:val="left"/>
      <w:pPr>
        <w:ind w:left="2289" w:hanging="317"/>
      </w:pPr>
      <w:rPr>
        <w:rFonts w:hint="default"/>
        <w:lang w:val="en-US" w:eastAsia="en-US" w:bidi="ar-SA"/>
      </w:rPr>
    </w:lvl>
    <w:lvl w:ilvl="7" w:tplc="5A664E82">
      <w:numFmt w:val="bullet"/>
      <w:lvlText w:val="•"/>
      <w:lvlJc w:val="left"/>
      <w:pPr>
        <w:ind w:left="2600" w:hanging="317"/>
      </w:pPr>
      <w:rPr>
        <w:rFonts w:hint="default"/>
        <w:lang w:val="en-US" w:eastAsia="en-US" w:bidi="ar-SA"/>
      </w:rPr>
    </w:lvl>
    <w:lvl w:ilvl="8" w:tplc="33FE0A44">
      <w:numFmt w:val="bullet"/>
      <w:lvlText w:val="•"/>
      <w:lvlJc w:val="left"/>
      <w:pPr>
        <w:ind w:left="2912" w:hanging="317"/>
      </w:pPr>
      <w:rPr>
        <w:rFonts w:hint="default"/>
        <w:lang w:val="en-US" w:eastAsia="en-US" w:bidi="ar-SA"/>
      </w:rPr>
    </w:lvl>
  </w:abstractNum>
  <w:abstractNum w:abstractNumId="38" w15:restartNumberingAfterBreak="0">
    <w:nsid w:val="2C5A3184"/>
    <w:multiLevelType w:val="multilevel"/>
    <w:tmpl w:val="7ED89C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2E617B2D"/>
    <w:multiLevelType w:val="multilevel"/>
    <w:tmpl w:val="9A7029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2E7E448C"/>
    <w:multiLevelType w:val="multilevel"/>
    <w:tmpl w:val="CD0C00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2F0F1440"/>
    <w:multiLevelType w:val="hybridMultilevel"/>
    <w:tmpl w:val="3050B3BC"/>
    <w:lvl w:ilvl="0" w:tplc="E904F396">
      <w:numFmt w:val="bullet"/>
      <w:lvlText w:val=""/>
      <w:lvlJc w:val="left"/>
      <w:pPr>
        <w:ind w:left="429" w:hanging="320"/>
      </w:pPr>
      <w:rPr>
        <w:rFonts w:ascii="Symbol" w:eastAsia="Symbol" w:hAnsi="Symbol" w:cs="Symbol" w:hint="default"/>
        <w:w w:val="100"/>
        <w:sz w:val="22"/>
        <w:szCs w:val="22"/>
        <w:lang w:val="en-US" w:eastAsia="en-US" w:bidi="ar-SA"/>
      </w:rPr>
    </w:lvl>
    <w:lvl w:ilvl="1" w:tplc="440E3998">
      <w:numFmt w:val="bullet"/>
      <w:lvlText w:val="•"/>
      <w:lvlJc w:val="left"/>
      <w:pPr>
        <w:ind w:left="1142" w:hanging="320"/>
      </w:pPr>
      <w:rPr>
        <w:rFonts w:hint="default"/>
        <w:lang w:val="en-US" w:eastAsia="en-US" w:bidi="ar-SA"/>
      </w:rPr>
    </w:lvl>
    <w:lvl w:ilvl="2" w:tplc="04A45EA2">
      <w:numFmt w:val="bullet"/>
      <w:lvlText w:val="•"/>
      <w:lvlJc w:val="left"/>
      <w:pPr>
        <w:ind w:left="1864" w:hanging="320"/>
      </w:pPr>
      <w:rPr>
        <w:rFonts w:hint="default"/>
        <w:lang w:val="en-US" w:eastAsia="en-US" w:bidi="ar-SA"/>
      </w:rPr>
    </w:lvl>
    <w:lvl w:ilvl="3" w:tplc="FDC4F6DE">
      <w:numFmt w:val="bullet"/>
      <w:lvlText w:val="•"/>
      <w:lvlJc w:val="left"/>
      <w:pPr>
        <w:ind w:left="2586" w:hanging="320"/>
      </w:pPr>
      <w:rPr>
        <w:rFonts w:hint="default"/>
        <w:lang w:val="en-US" w:eastAsia="en-US" w:bidi="ar-SA"/>
      </w:rPr>
    </w:lvl>
    <w:lvl w:ilvl="4" w:tplc="6A32A230">
      <w:numFmt w:val="bullet"/>
      <w:lvlText w:val="•"/>
      <w:lvlJc w:val="left"/>
      <w:pPr>
        <w:ind w:left="3308" w:hanging="320"/>
      </w:pPr>
      <w:rPr>
        <w:rFonts w:hint="default"/>
        <w:lang w:val="en-US" w:eastAsia="en-US" w:bidi="ar-SA"/>
      </w:rPr>
    </w:lvl>
    <w:lvl w:ilvl="5" w:tplc="81400C92">
      <w:numFmt w:val="bullet"/>
      <w:lvlText w:val="•"/>
      <w:lvlJc w:val="left"/>
      <w:pPr>
        <w:ind w:left="4030" w:hanging="320"/>
      </w:pPr>
      <w:rPr>
        <w:rFonts w:hint="default"/>
        <w:lang w:val="en-US" w:eastAsia="en-US" w:bidi="ar-SA"/>
      </w:rPr>
    </w:lvl>
    <w:lvl w:ilvl="6" w:tplc="9C4CA398">
      <w:numFmt w:val="bullet"/>
      <w:lvlText w:val="•"/>
      <w:lvlJc w:val="left"/>
      <w:pPr>
        <w:ind w:left="4752" w:hanging="320"/>
      </w:pPr>
      <w:rPr>
        <w:rFonts w:hint="default"/>
        <w:lang w:val="en-US" w:eastAsia="en-US" w:bidi="ar-SA"/>
      </w:rPr>
    </w:lvl>
    <w:lvl w:ilvl="7" w:tplc="9A8A4B6C">
      <w:numFmt w:val="bullet"/>
      <w:lvlText w:val="•"/>
      <w:lvlJc w:val="left"/>
      <w:pPr>
        <w:ind w:left="5474" w:hanging="320"/>
      </w:pPr>
      <w:rPr>
        <w:rFonts w:hint="default"/>
        <w:lang w:val="en-US" w:eastAsia="en-US" w:bidi="ar-SA"/>
      </w:rPr>
    </w:lvl>
    <w:lvl w:ilvl="8" w:tplc="FEC46CF8">
      <w:numFmt w:val="bullet"/>
      <w:lvlText w:val="•"/>
      <w:lvlJc w:val="left"/>
      <w:pPr>
        <w:ind w:left="6196" w:hanging="320"/>
      </w:pPr>
      <w:rPr>
        <w:rFonts w:hint="default"/>
        <w:lang w:val="en-US" w:eastAsia="en-US" w:bidi="ar-SA"/>
      </w:rPr>
    </w:lvl>
  </w:abstractNum>
  <w:abstractNum w:abstractNumId="42" w15:restartNumberingAfterBreak="0">
    <w:nsid w:val="2F7B3CF5"/>
    <w:multiLevelType w:val="hybridMultilevel"/>
    <w:tmpl w:val="74A8DBEE"/>
    <w:lvl w:ilvl="0" w:tplc="C21E7FBE">
      <w:numFmt w:val="bullet"/>
      <w:lvlText w:val=""/>
      <w:lvlJc w:val="left"/>
      <w:pPr>
        <w:ind w:left="425" w:hanging="317"/>
      </w:pPr>
      <w:rPr>
        <w:rFonts w:ascii="Symbol" w:eastAsia="Symbol" w:hAnsi="Symbol" w:cs="Symbol" w:hint="default"/>
        <w:w w:val="100"/>
        <w:sz w:val="22"/>
        <w:szCs w:val="22"/>
        <w:lang w:val="en-US" w:eastAsia="en-US" w:bidi="ar-SA"/>
      </w:rPr>
    </w:lvl>
    <w:lvl w:ilvl="1" w:tplc="24E6EEDA">
      <w:numFmt w:val="bullet"/>
      <w:lvlText w:val="•"/>
      <w:lvlJc w:val="left"/>
      <w:pPr>
        <w:ind w:left="929" w:hanging="317"/>
      </w:pPr>
      <w:rPr>
        <w:rFonts w:hint="default"/>
        <w:lang w:val="en-US" w:eastAsia="en-US" w:bidi="ar-SA"/>
      </w:rPr>
    </w:lvl>
    <w:lvl w:ilvl="2" w:tplc="BB148320">
      <w:numFmt w:val="bullet"/>
      <w:lvlText w:val="•"/>
      <w:lvlJc w:val="left"/>
      <w:pPr>
        <w:ind w:left="1439" w:hanging="317"/>
      </w:pPr>
      <w:rPr>
        <w:rFonts w:hint="default"/>
        <w:lang w:val="en-US" w:eastAsia="en-US" w:bidi="ar-SA"/>
      </w:rPr>
    </w:lvl>
    <w:lvl w:ilvl="3" w:tplc="07803E22">
      <w:numFmt w:val="bullet"/>
      <w:lvlText w:val="•"/>
      <w:lvlJc w:val="left"/>
      <w:pPr>
        <w:ind w:left="1949" w:hanging="317"/>
      </w:pPr>
      <w:rPr>
        <w:rFonts w:hint="default"/>
        <w:lang w:val="en-US" w:eastAsia="en-US" w:bidi="ar-SA"/>
      </w:rPr>
    </w:lvl>
    <w:lvl w:ilvl="4" w:tplc="2796F1AA">
      <w:numFmt w:val="bullet"/>
      <w:lvlText w:val="•"/>
      <w:lvlJc w:val="left"/>
      <w:pPr>
        <w:ind w:left="2459" w:hanging="317"/>
      </w:pPr>
      <w:rPr>
        <w:rFonts w:hint="default"/>
        <w:lang w:val="en-US" w:eastAsia="en-US" w:bidi="ar-SA"/>
      </w:rPr>
    </w:lvl>
    <w:lvl w:ilvl="5" w:tplc="BD5E317C">
      <w:numFmt w:val="bullet"/>
      <w:lvlText w:val="•"/>
      <w:lvlJc w:val="left"/>
      <w:pPr>
        <w:ind w:left="2969" w:hanging="317"/>
      </w:pPr>
      <w:rPr>
        <w:rFonts w:hint="default"/>
        <w:lang w:val="en-US" w:eastAsia="en-US" w:bidi="ar-SA"/>
      </w:rPr>
    </w:lvl>
    <w:lvl w:ilvl="6" w:tplc="E3D27114">
      <w:numFmt w:val="bullet"/>
      <w:lvlText w:val="•"/>
      <w:lvlJc w:val="left"/>
      <w:pPr>
        <w:ind w:left="3478" w:hanging="317"/>
      </w:pPr>
      <w:rPr>
        <w:rFonts w:hint="default"/>
        <w:lang w:val="en-US" w:eastAsia="en-US" w:bidi="ar-SA"/>
      </w:rPr>
    </w:lvl>
    <w:lvl w:ilvl="7" w:tplc="92809E00">
      <w:numFmt w:val="bullet"/>
      <w:lvlText w:val="•"/>
      <w:lvlJc w:val="left"/>
      <w:pPr>
        <w:ind w:left="3988" w:hanging="317"/>
      </w:pPr>
      <w:rPr>
        <w:rFonts w:hint="default"/>
        <w:lang w:val="en-US" w:eastAsia="en-US" w:bidi="ar-SA"/>
      </w:rPr>
    </w:lvl>
    <w:lvl w:ilvl="8" w:tplc="D69A593A">
      <w:numFmt w:val="bullet"/>
      <w:lvlText w:val="•"/>
      <w:lvlJc w:val="left"/>
      <w:pPr>
        <w:ind w:left="4498" w:hanging="317"/>
      </w:pPr>
      <w:rPr>
        <w:rFonts w:hint="default"/>
        <w:lang w:val="en-US" w:eastAsia="en-US" w:bidi="ar-SA"/>
      </w:rPr>
    </w:lvl>
  </w:abstractNum>
  <w:abstractNum w:abstractNumId="43" w15:restartNumberingAfterBreak="0">
    <w:nsid w:val="308216DF"/>
    <w:multiLevelType w:val="hybridMultilevel"/>
    <w:tmpl w:val="5FEECBDA"/>
    <w:lvl w:ilvl="0" w:tplc="FAD8EDEC">
      <w:numFmt w:val="bullet"/>
      <w:lvlText w:val=""/>
      <w:lvlJc w:val="left"/>
      <w:pPr>
        <w:ind w:left="393" w:hanging="286"/>
      </w:pPr>
      <w:rPr>
        <w:rFonts w:ascii="Symbol" w:eastAsia="Symbol" w:hAnsi="Symbol" w:cs="Symbol" w:hint="default"/>
        <w:w w:val="100"/>
        <w:sz w:val="22"/>
        <w:szCs w:val="22"/>
        <w:lang w:val="en-US" w:eastAsia="en-US" w:bidi="ar-SA"/>
      </w:rPr>
    </w:lvl>
    <w:lvl w:ilvl="1" w:tplc="18CCAB9A">
      <w:numFmt w:val="bullet"/>
      <w:lvlText w:val="•"/>
      <w:lvlJc w:val="left"/>
      <w:pPr>
        <w:ind w:left="911" w:hanging="286"/>
      </w:pPr>
      <w:rPr>
        <w:rFonts w:hint="default"/>
        <w:lang w:val="en-US" w:eastAsia="en-US" w:bidi="ar-SA"/>
      </w:rPr>
    </w:lvl>
    <w:lvl w:ilvl="2" w:tplc="AAD8B2FC">
      <w:numFmt w:val="bullet"/>
      <w:lvlText w:val="•"/>
      <w:lvlJc w:val="left"/>
      <w:pPr>
        <w:ind w:left="1423" w:hanging="286"/>
      </w:pPr>
      <w:rPr>
        <w:rFonts w:hint="default"/>
        <w:lang w:val="en-US" w:eastAsia="en-US" w:bidi="ar-SA"/>
      </w:rPr>
    </w:lvl>
    <w:lvl w:ilvl="3" w:tplc="F63641D8">
      <w:numFmt w:val="bullet"/>
      <w:lvlText w:val="•"/>
      <w:lvlJc w:val="left"/>
      <w:pPr>
        <w:ind w:left="1935" w:hanging="286"/>
      </w:pPr>
      <w:rPr>
        <w:rFonts w:hint="default"/>
        <w:lang w:val="en-US" w:eastAsia="en-US" w:bidi="ar-SA"/>
      </w:rPr>
    </w:lvl>
    <w:lvl w:ilvl="4" w:tplc="5B2AC62A">
      <w:numFmt w:val="bullet"/>
      <w:lvlText w:val="•"/>
      <w:lvlJc w:val="left"/>
      <w:pPr>
        <w:ind w:left="2447" w:hanging="286"/>
      </w:pPr>
      <w:rPr>
        <w:rFonts w:hint="default"/>
        <w:lang w:val="en-US" w:eastAsia="en-US" w:bidi="ar-SA"/>
      </w:rPr>
    </w:lvl>
    <w:lvl w:ilvl="5" w:tplc="DEDAD7D8">
      <w:numFmt w:val="bullet"/>
      <w:lvlText w:val="•"/>
      <w:lvlJc w:val="left"/>
      <w:pPr>
        <w:ind w:left="2959" w:hanging="286"/>
      </w:pPr>
      <w:rPr>
        <w:rFonts w:hint="default"/>
        <w:lang w:val="en-US" w:eastAsia="en-US" w:bidi="ar-SA"/>
      </w:rPr>
    </w:lvl>
    <w:lvl w:ilvl="6" w:tplc="05A0178A">
      <w:numFmt w:val="bullet"/>
      <w:lvlText w:val="•"/>
      <w:lvlJc w:val="left"/>
      <w:pPr>
        <w:ind w:left="3470" w:hanging="286"/>
      </w:pPr>
      <w:rPr>
        <w:rFonts w:hint="default"/>
        <w:lang w:val="en-US" w:eastAsia="en-US" w:bidi="ar-SA"/>
      </w:rPr>
    </w:lvl>
    <w:lvl w:ilvl="7" w:tplc="7A84903C">
      <w:numFmt w:val="bullet"/>
      <w:lvlText w:val="•"/>
      <w:lvlJc w:val="left"/>
      <w:pPr>
        <w:ind w:left="3982" w:hanging="286"/>
      </w:pPr>
      <w:rPr>
        <w:rFonts w:hint="default"/>
        <w:lang w:val="en-US" w:eastAsia="en-US" w:bidi="ar-SA"/>
      </w:rPr>
    </w:lvl>
    <w:lvl w:ilvl="8" w:tplc="D304006A">
      <w:numFmt w:val="bullet"/>
      <w:lvlText w:val="•"/>
      <w:lvlJc w:val="left"/>
      <w:pPr>
        <w:ind w:left="4494" w:hanging="286"/>
      </w:pPr>
      <w:rPr>
        <w:rFonts w:hint="default"/>
        <w:lang w:val="en-US" w:eastAsia="en-US" w:bidi="ar-SA"/>
      </w:rPr>
    </w:lvl>
  </w:abstractNum>
  <w:abstractNum w:abstractNumId="44" w15:restartNumberingAfterBreak="0">
    <w:nsid w:val="32344157"/>
    <w:multiLevelType w:val="multilevel"/>
    <w:tmpl w:val="D63A1C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32360CA2"/>
    <w:multiLevelType w:val="hybridMultilevel"/>
    <w:tmpl w:val="9A680512"/>
    <w:lvl w:ilvl="0" w:tplc="D94EFF08">
      <w:numFmt w:val="bullet"/>
      <w:lvlText w:val=""/>
      <w:lvlJc w:val="left"/>
      <w:pPr>
        <w:ind w:left="833" w:hanging="360"/>
      </w:pPr>
      <w:rPr>
        <w:rFonts w:ascii="Symbol" w:eastAsia="Symbol" w:hAnsi="Symbol" w:cs="Symbol" w:hint="default"/>
        <w:w w:val="100"/>
        <w:sz w:val="22"/>
        <w:szCs w:val="22"/>
        <w:lang w:val="en-US" w:eastAsia="en-US" w:bidi="ar-SA"/>
      </w:rPr>
    </w:lvl>
    <w:lvl w:ilvl="1" w:tplc="7FB6DBB2">
      <w:numFmt w:val="bullet"/>
      <w:lvlText w:val=""/>
      <w:lvlJc w:val="left"/>
      <w:pPr>
        <w:ind w:left="1246" w:hanging="425"/>
      </w:pPr>
      <w:rPr>
        <w:rFonts w:ascii="Symbol" w:eastAsia="Symbol" w:hAnsi="Symbol" w:cs="Symbol" w:hint="default"/>
        <w:w w:val="100"/>
        <w:sz w:val="22"/>
        <w:szCs w:val="22"/>
        <w:lang w:val="en-US" w:eastAsia="en-US" w:bidi="ar-SA"/>
      </w:rPr>
    </w:lvl>
    <w:lvl w:ilvl="2" w:tplc="E5C0B8C4">
      <w:numFmt w:val="bullet"/>
      <w:lvlText w:val="-"/>
      <w:lvlJc w:val="left"/>
      <w:pPr>
        <w:ind w:left="1553" w:hanging="308"/>
      </w:pPr>
      <w:rPr>
        <w:rFonts w:ascii="Arial MT" w:eastAsia="Arial MT" w:hAnsi="Arial MT" w:cs="Arial MT" w:hint="default"/>
        <w:w w:val="100"/>
        <w:sz w:val="22"/>
        <w:szCs w:val="22"/>
        <w:lang w:val="en-US" w:eastAsia="en-US" w:bidi="ar-SA"/>
      </w:rPr>
    </w:lvl>
    <w:lvl w:ilvl="3" w:tplc="F0C8C2E4">
      <w:numFmt w:val="bullet"/>
      <w:lvlText w:val="•"/>
      <w:lvlJc w:val="left"/>
      <w:pPr>
        <w:ind w:left="2600" w:hanging="308"/>
      </w:pPr>
      <w:rPr>
        <w:rFonts w:hint="default"/>
        <w:lang w:val="en-US" w:eastAsia="en-US" w:bidi="ar-SA"/>
      </w:rPr>
    </w:lvl>
    <w:lvl w:ilvl="4" w:tplc="54883BCE">
      <w:numFmt w:val="bullet"/>
      <w:lvlText w:val="•"/>
      <w:lvlJc w:val="left"/>
      <w:pPr>
        <w:ind w:left="3641" w:hanging="308"/>
      </w:pPr>
      <w:rPr>
        <w:rFonts w:hint="default"/>
        <w:lang w:val="en-US" w:eastAsia="en-US" w:bidi="ar-SA"/>
      </w:rPr>
    </w:lvl>
    <w:lvl w:ilvl="5" w:tplc="989635FA">
      <w:numFmt w:val="bullet"/>
      <w:lvlText w:val="•"/>
      <w:lvlJc w:val="left"/>
      <w:pPr>
        <w:ind w:left="4682" w:hanging="308"/>
      </w:pPr>
      <w:rPr>
        <w:rFonts w:hint="default"/>
        <w:lang w:val="en-US" w:eastAsia="en-US" w:bidi="ar-SA"/>
      </w:rPr>
    </w:lvl>
    <w:lvl w:ilvl="6" w:tplc="06322BC6">
      <w:numFmt w:val="bullet"/>
      <w:lvlText w:val="•"/>
      <w:lvlJc w:val="left"/>
      <w:pPr>
        <w:ind w:left="5723" w:hanging="308"/>
      </w:pPr>
      <w:rPr>
        <w:rFonts w:hint="default"/>
        <w:lang w:val="en-US" w:eastAsia="en-US" w:bidi="ar-SA"/>
      </w:rPr>
    </w:lvl>
    <w:lvl w:ilvl="7" w:tplc="976A3462">
      <w:numFmt w:val="bullet"/>
      <w:lvlText w:val="•"/>
      <w:lvlJc w:val="left"/>
      <w:pPr>
        <w:ind w:left="6764" w:hanging="308"/>
      </w:pPr>
      <w:rPr>
        <w:rFonts w:hint="default"/>
        <w:lang w:val="en-US" w:eastAsia="en-US" w:bidi="ar-SA"/>
      </w:rPr>
    </w:lvl>
    <w:lvl w:ilvl="8" w:tplc="17E05296">
      <w:numFmt w:val="bullet"/>
      <w:lvlText w:val="•"/>
      <w:lvlJc w:val="left"/>
      <w:pPr>
        <w:ind w:left="7804" w:hanging="308"/>
      </w:pPr>
      <w:rPr>
        <w:rFonts w:hint="default"/>
        <w:lang w:val="en-US" w:eastAsia="en-US" w:bidi="ar-SA"/>
      </w:rPr>
    </w:lvl>
  </w:abstractNum>
  <w:abstractNum w:abstractNumId="46" w15:restartNumberingAfterBreak="0">
    <w:nsid w:val="35F9534B"/>
    <w:multiLevelType w:val="hybridMultilevel"/>
    <w:tmpl w:val="76A4CE66"/>
    <w:lvl w:ilvl="0" w:tplc="D9507046">
      <w:numFmt w:val="bullet"/>
      <w:lvlText w:val=""/>
      <w:lvlJc w:val="left"/>
      <w:pPr>
        <w:ind w:left="425" w:hanging="317"/>
      </w:pPr>
      <w:rPr>
        <w:rFonts w:ascii="Symbol" w:eastAsia="Symbol" w:hAnsi="Symbol" w:cs="Symbol" w:hint="default"/>
        <w:w w:val="100"/>
        <w:sz w:val="22"/>
        <w:szCs w:val="22"/>
        <w:lang w:val="en-US" w:eastAsia="en-US" w:bidi="ar-SA"/>
      </w:rPr>
    </w:lvl>
    <w:lvl w:ilvl="1" w:tplc="99EC8AB8">
      <w:numFmt w:val="bullet"/>
      <w:lvlText w:val="•"/>
      <w:lvlJc w:val="left"/>
      <w:pPr>
        <w:ind w:left="929" w:hanging="317"/>
      </w:pPr>
      <w:rPr>
        <w:rFonts w:hint="default"/>
        <w:lang w:val="en-US" w:eastAsia="en-US" w:bidi="ar-SA"/>
      </w:rPr>
    </w:lvl>
    <w:lvl w:ilvl="2" w:tplc="3A146AD6">
      <w:numFmt w:val="bullet"/>
      <w:lvlText w:val="•"/>
      <w:lvlJc w:val="left"/>
      <w:pPr>
        <w:ind w:left="1439" w:hanging="317"/>
      </w:pPr>
      <w:rPr>
        <w:rFonts w:hint="default"/>
        <w:lang w:val="en-US" w:eastAsia="en-US" w:bidi="ar-SA"/>
      </w:rPr>
    </w:lvl>
    <w:lvl w:ilvl="3" w:tplc="135E4B6C">
      <w:numFmt w:val="bullet"/>
      <w:lvlText w:val="•"/>
      <w:lvlJc w:val="left"/>
      <w:pPr>
        <w:ind w:left="1949" w:hanging="317"/>
      </w:pPr>
      <w:rPr>
        <w:rFonts w:hint="default"/>
        <w:lang w:val="en-US" w:eastAsia="en-US" w:bidi="ar-SA"/>
      </w:rPr>
    </w:lvl>
    <w:lvl w:ilvl="4" w:tplc="027A5662">
      <w:numFmt w:val="bullet"/>
      <w:lvlText w:val="•"/>
      <w:lvlJc w:val="left"/>
      <w:pPr>
        <w:ind w:left="2459" w:hanging="317"/>
      </w:pPr>
      <w:rPr>
        <w:rFonts w:hint="default"/>
        <w:lang w:val="en-US" w:eastAsia="en-US" w:bidi="ar-SA"/>
      </w:rPr>
    </w:lvl>
    <w:lvl w:ilvl="5" w:tplc="6C38096C">
      <w:numFmt w:val="bullet"/>
      <w:lvlText w:val="•"/>
      <w:lvlJc w:val="left"/>
      <w:pPr>
        <w:ind w:left="2969" w:hanging="317"/>
      </w:pPr>
      <w:rPr>
        <w:rFonts w:hint="default"/>
        <w:lang w:val="en-US" w:eastAsia="en-US" w:bidi="ar-SA"/>
      </w:rPr>
    </w:lvl>
    <w:lvl w:ilvl="6" w:tplc="E96EA4A6">
      <w:numFmt w:val="bullet"/>
      <w:lvlText w:val="•"/>
      <w:lvlJc w:val="left"/>
      <w:pPr>
        <w:ind w:left="3478" w:hanging="317"/>
      </w:pPr>
      <w:rPr>
        <w:rFonts w:hint="default"/>
        <w:lang w:val="en-US" w:eastAsia="en-US" w:bidi="ar-SA"/>
      </w:rPr>
    </w:lvl>
    <w:lvl w:ilvl="7" w:tplc="FF1EBF68">
      <w:numFmt w:val="bullet"/>
      <w:lvlText w:val="•"/>
      <w:lvlJc w:val="left"/>
      <w:pPr>
        <w:ind w:left="3988" w:hanging="317"/>
      </w:pPr>
      <w:rPr>
        <w:rFonts w:hint="default"/>
        <w:lang w:val="en-US" w:eastAsia="en-US" w:bidi="ar-SA"/>
      </w:rPr>
    </w:lvl>
    <w:lvl w:ilvl="8" w:tplc="941A1448">
      <w:numFmt w:val="bullet"/>
      <w:lvlText w:val="•"/>
      <w:lvlJc w:val="left"/>
      <w:pPr>
        <w:ind w:left="4498" w:hanging="317"/>
      </w:pPr>
      <w:rPr>
        <w:rFonts w:hint="default"/>
        <w:lang w:val="en-US" w:eastAsia="en-US" w:bidi="ar-SA"/>
      </w:rPr>
    </w:lvl>
  </w:abstractNum>
  <w:abstractNum w:abstractNumId="47" w15:restartNumberingAfterBreak="0">
    <w:nsid w:val="367E419D"/>
    <w:multiLevelType w:val="hybridMultilevel"/>
    <w:tmpl w:val="DB748796"/>
    <w:lvl w:ilvl="0" w:tplc="0D06F672">
      <w:numFmt w:val="bullet"/>
      <w:lvlText w:val=""/>
      <w:lvlJc w:val="left"/>
      <w:pPr>
        <w:ind w:left="470" w:hanging="360"/>
      </w:pPr>
      <w:rPr>
        <w:rFonts w:ascii="Symbol" w:eastAsia="Symbol" w:hAnsi="Symbol" w:cs="Symbol" w:hint="default"/>
        <w:w w:val="100"/>
        <w:sz w:val="22"/>
        <w:szCs w:val="22"/>
        <w:lang w:val="en-US" w:eastAsia="en-US" w:bidi="ar-SA"/>
      </w:rPr>
    </w:lvl>
    <w:lvl w:ilvl="1" w:tplc="0E98426A">
      <w:numFmt w:val="bullet"/>
      <w:lvlText w:val="•"/>
      <w:lvlJc w:val="left"/>
      <w:pPr>
        <w:ind w:left="1196" w:hanging="360"/>
      </w:pPr>
      <w:rPr>
        <w:rFonts w:hint="default"/>
        <w:lang w:val="en-US" w:eastAsia="en-US" w:bidi="ar-SA"/>
      </w:rPr>
    </w:lvl>
    <w:lvl w:ilvl="2" w:tplc="55D65318">
      <w:numFmt w:val="bullet"/>
      <w:lvlText w:val="•"/>
      <w:lvlJc w:val="left"/>
      <w:pPr>
        <w:ind w:left="1912" w:hanging="360"/>
      </w:pPr>
      <w:rPr>
        <w:rFonts w:hint="default"/>
        <w:lang w:val="en-US" w:eastAsia="en-US" w:bidi="ar-SA"/>
      </w:rPr>
    </w:lvl>
    <w:lvl w:ilvl="3" w:tplc="36DAA324">
      <w:numFmt w:val="bullet"/>
      <w:lvlText w:val="•"/>
      <w:lvlJc w:val="left"/>
      <w:pPr>
        <w:ind w:left="2628" w:hanging="360"/>
      </w:pPr>
      <w:rPr>
        <w:rFonts w:hint="default"/>
        <w:lang w:val="en-US" w:eastAsia="en-US" w:bidi="ar-SA"/>
      </w:rPr>
    </w:lvl>
    <w:lvl w:ilvl="4" w:tplc="0B7280D6">
      <w:numFmt w:val="bullet"/>
      <w:lvlText w:val="•"/>
      <w:lvlJc w:val="left"/>
      <w:pPr>
        <w:ind w:left="3344" w:hanging="360"/>
      </w:pPr>
      <w:rPr>
        <w:rFonts w:hint="default"/>
        <w:lang w:val="en-US" w:eastAsia="en-US" w:bidi="ar-SA"/>
      </w:rPr>
    </w:lvl>
    <w:lvl w:ilvl="5" w:tplc="FF169A0E">
      <w:numFmt w:val="bullet"/>
      <w:lvlText w:val="•"/>
      <w:lvlJc w:val="left"/>
      <w:pPr>
        <w:ind w:left="4060" w:hanging="360"/>
      </w:pPr>
      <w:rPr>
        <w:rFonts w:hint="default"/>
        <w:lang w:val="en-US" w:eastAsia="en-US" w:bidi="ar-SA"/>
      </w:rPr>
    </w:lvl>
    <w:lvl w:ilvl="6" w:tplc="951A6A8A">
      <w:numFmt w:val="bullet"/>
      <w:lvlText w:val="•"/>
      <w:lvlJc w:val="left"/>
      <w:pPr>
        <w:ind w:left="4776" w:hanging="360"/>
      </w:pPr>
      <w:rPr>
        <w:rFonts w:hint="default"/>
        <w:lang w:val="en-US" w:eastAsia="en-US" w:bidi="ar-SA"/>
      </w:rPr>
    </w:lvl>
    <w:lvl w:ilvl="7" w:tplc="AC3CFAFA">
      <w:numFmt w:val="bullet"/>
      <w:lvlText w:val="•"/>
      <w:lvlJc w:val="left"/>
      <w:pPr>
        <w:ind w:left="5492" w:hanging="360"/>
      </w:pPr>
      <w:rPr>
        <w:rFonts w:hint="default"/>
        <w:lang w:val="en-US" w:eastAsia="en-US" w:bidi="ar-SA"/>
      </w:rPr>
    </w:lvl>
    <w:lvl w:ilvl="8" w:tplc="CC14D2CA">
      <w:numFmt w:val="bullet"/>
      <w:lvlText w:val="•"/>
      <w:lvlJc w:val="left"/>
      <w:pPr>
        <w:ind w:left="6208" w:hanging="360"/>
      </w:pPr>
      <w:rPr>
        <w:rFonts w:hint="default"/>
        <w:lang w:val="en-US" w:eastAsia="en-US" w:bidi="ar-SA"/>
      </w:rPr>
    </w:lvl>
  </w:abstractNum>
  <w:abstractNum w:abstractNumId="48" w15:restartNumberingAfterBreak="0">
    <w:nsid w:val="388E524C"/>
    <w:multiLevelType w:val="multilevel"/>
    <w:tmpl w:val="FB349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3D996863"/>
    <w:multiLevelType w:val="multilevel"/>
    <w:tmpl w:val="016002B0"/>
    <w:lvl w:ilvl="0">
      <w:start w:val="1"/>
      <w:numFmt w:val="decimal"/>
      <w:lvlText w:val="%1"/>
      <w:lvlJc w:val="left"/>
      <w:pPr>
        <w:ind w:left="833" w:hanging="721"/>
      </w:pPr>
      <w:rPr>
        <w:rFonts w:hint="default"/>
        <w:lang w:val="en-US" w:eastAsia="en-US" w:bidi="ar-SA"/>
      </w:rPr>
    </w:lvl>
    <w:lvl w:ilvl="1">
      <w:start w:val="6"/>
      <w:numFmt w:val="decimal"/>
      <w:lvlText w:val="%1.%2"/>
      <w:lvlJc w:val="left"/>
      <w:pPr>
        <w:ind w:left="833" w:hanging="721"/>
      </w:pPr>
      <w:rPr>
        <w:rFonts w:ascii="Arial MT" w:eastAsia="Arial MT" w:hAnsi="Arial MT" w:cs="Arial MT" w:hint="default"/>
        <w:w w:val="100"/>
        <w:sz w:val="22"/>
        <w:szCs w:val="22"/>
        <w:lang w:val="en-US" w:eastAsia="en-US" w:bidi="ar-SA"/>
      </w:rPr>
    </w:lvl>
    <w:lvl w:ilvl="2">
      <w:numFmt w:val="bullet"/>
      <w:lvlText w:val="•"/>
      <w:lvlJc w:val="left"/>
      <w:pPr>
        <w:ind w:left="2649" w:hanging="721"/>
      </w:pPr>
      <w:rPr>
        <w:rFonts w:hint="default"/>
        <w:lang w:val="en-US" w:eastAsia="en-US" w:bidi="ar-SA"/>
      </w:rPr>
    </w:lvl>
    <w:lvl w:ilvl="3">
      <w:numFmt w:val="bullet"/>
      <w:lvlText w:val="•"/>
      <w:lvlJc w:val="left"/>
      <w:pPr>
        <w:ind w:left="3553" w:hanging="721"/>
      </w:pPr>
      <w:rPr>
        <w:rFonts w:hint="default"/>
        <w:lang w:val="en-US" w:eastAsia="en-US" w:bidi="ar-SA"/>
      </w:rPr>
    </w:lvl>
    <w:lvl w:ilvl="4">
      <w:numFmt w:val="bullet"/>
      <w:lvlText w:val="•"/>
      <w:lvlJc w:val="left"/>
      <w:pPr>
        <w:ind w:left="4458" w:hanging="721"/>
      </w:pPr>
      <w:rPr>
        <w:rFonts w:hint="default"/>
        <w:lang w:val="en-US" w:eastAsia="en-US" w:bidi="ar-SA"/>
      </w:rPr>
    </w:lvl>
    <w:lvl w:ilvl="5">
      <w:numFmt w:val="bullet"/>
      <w:lvlText w:val="•"/>
      <w:lvlJc w:val="left"/>
      <w:pPr>
        <w:ind w:left="5363" w:hanging="721"/>
      </w:pPr>
      <w:rPr>
        <w:rFonts w:hint="default"/>
        <w:lang w:val="en-US" w:eastAsia="en-US" w:bidi="ar-SA"/>
      </w:rPr>
    </w:lvl>
    <w:lvl w:ilvl="6">
      <w:numFmt w:val="bullet"/>
      <w:lvlText w:val="•"/>
      <w:lvlJc w:val="left"/>
      <w:pPr>
        <w:ind w:left="6267" w:hanging="721"/>
      </w:pPr>
      <w:rPr>
        <w:rFonts w:hint="default"/>
        <w:lang w:val="en-US" w:eastAsia="en-US" w:bidi="ar-SA"/>
      </w:rPr>
    </w:lvl>
    <w:lvl w:ilvl="7">
      <w:numFmt w:val="bullet"/>
      <w:lvlText w:val="•"/>
      <w:lvlJc w:val="left"/>
      <w:pPr>
        <w:ind w:left="7172" w:hanging="721"/>
      </w:pPr>
      <w:rPr>
        <w:rFonts w:hint="default"/>
        <w:lang w:val="en-US" w:eastAsia="en-US" w:bidi="ar-SA"/>
      </w:rPr>
    </w:lvl>
    <w:lvl w:ilvl="8">
      <w:numFmt w:val="bullet"/>
      <w:lvlText w:val="•"/>
      <w:lvlJc w:val="left"/>
      <w:pPr>
        <w:ind w:left="8077" w:hanging="721"/>
      </w:pPr>
      <w:rPr>
        <w:rFonts w:hint="default"/>
        <w:lang w:val="en-US" w:eastAsia="en-US" w:bidi="ar-SA"/>
      </w:rPr>
    </w:lvl>
  </w:abstractNum>
  <w:abstractNum w:abstractNumId="50" w15:restartNumberingAfterBreak="0">
    <w:nsid w:val="3DED6587"/>
    <w:multiLevelType w:val="hybridMultilevel"/>
    <w:tmpl w:val="90323C12"/>
    <w:lvl w:ilvl="0" w:tplc="FD16C70A">
      <w:numFmt w:val="bullet"/>
      <w:lvlText w:val=""/>
      <w:lvlJc w:val="left"/>
      <w:pPr>
        <w:ind w:left="393" w:hanging="286"/>
      </w:pPr>
      <w:rPr>
        <w:rFonts w:ascii="Symbol" w:eastAsia="Symbol" w:hAnsi="Symbol" w:cs="Symbol" w:hint="default"/>
        <w:w w:val="100"/>
        <w:sz w:val="22"/>
        <w:szCs w:val="22"/>
        <w:lang w:val="en-US" w:eastAsia="en-US" w:bidi="ar-SA"/>
      </w:rPr>
    </w:lvl>
    <w:lvl w:ilvl="1" w:tplc="4E986FEA">
      <w:numFmt w:val="bullet"/>
      <w:lvlText w:val="•"/>
      <w:lvlJc w:val="left"/>
      <w:pPr>
        <w:ind w:left="911" w:hanging="286"/>
      </w:pPr>
      <w:rPr>
        <w:rFonts w:hint="default"/>
        <w:lang w:val="en-US" w:eastAsia="en-US" w:bidi="ar-SA"/>
      </w:rPr>
    </w:lvl>
    <w:lvl w:ilvl="2" w:tplc="E3002FEA">
      <w:numFmt w:val="bullet"/>
      <w:lvlText w:val="•"/>
      <w:lvlJc w:val="left"/>
      <w:pPr>
        <w:ind w:left="1423" w:hanging="286"/>
      </w:pPr>
      <w:rPr>
        <w:rFonts w:hint="default"/>
        <w:lang w:val="en-US" w:eastAsia="en-US" w:bidi="ar-SA"/>
      </w:rPr>
    </w:lvl>
    <w:lvl w:ilvl="3" w:tplc="B1162C66">
      <w:numFmt w:val="bullet"/>
      <w:lvlText w:val="•"/>
      <w:lvlJc w:val="left"/>
      <w:pPr>
        <w:ind w:left="1935" w:hanging="286"/>
      </w:pPr>
      <w:rPr>
        <w:rFonts w:hint="default"/>
        <w:lang w:val="en-US" w:eastAsia="en-US" w:bidi="ar-SA"/>
      </w:rPr>
    </w:lvl>
    <w:lvl w:ilvl="4" w:tplc="A2203F64">
      <w:numFmt w:val="bullet"/>
      <w:lvlText w:val="•"/>
      <w:lvlJc w:val="left"/>
      <w:pPr>
        <w:ind w:left="2447" w:hanging="286"/>
      </w:pPr>
      <w:rPr>
        <w:rFonts w:hint="default"/>
        <w:lang w:val="en-US" w:eastAsia="en-US" w:bidi="ar-SA"/>
      </w:rPr>
    </w:lvl>
    <w:lvl w:ilvl="5" w:tplc="30C2D37C">
      <w:numFmt w:val="bullet"/>
      <w:lvlText w:val="•"/>
      <w:lvlJc w:val="left"/>
      <w:pPr>
        <w:ind w:left="2959" w:hanging="286"/>
      </w:pPr>
      <w:rPr>
        <w:rFonts w:hint="default"/>
        <w:lang w:val="en-US" w:eastAsia="en-US" w:bidi="ar-SA"/>
      </w:rPr>
    </w:lvl>
    <w:lvl w:ilvl="6" w:tplc="E35E2BD0">
      <w:numFmt w:val="bullet"/>
      <w:lvlText w:val="•"/>
      <w:lvlJc w:val="left"/>
      <w:pPr>
        <w:ind w:left="3470" w:hanging="286"/>
      </w:pPr>
      <w:rPr>
        <w:rFonts w:hint="default"/>
        <w:lang w:val="en-US" w:eastAsia="en-US" w:bidi="ar-SA"/>
      </w:rPr>
    </w:lvl>
    <w:lvl w:ilvl="7" w:tplc="44ACE918">
      <w:numFmt w:val="bullet"/>
      <w:lvlText w:val="•"/>
      <w:lvlJc w:val="left"/>
      <w:pPr>
        <w:ind w:left="3982" w:hanging="286"/>
      </w:pPr>
      <w:rPr>
        <w:rFonts w:hint="default"/>
        <w:lang w:val="en-US" w:eastAsia="en-US" w:bidi="ar-SA"/>
      </w:rPr>
    </w:lvl>
    <w:lvl w:ilvl="8" w:tplc="C48EEEDE">
      <w:numFmt w:val="bullet"/>
      <w:lvlText w:val="•"/>
      <w:lvlJc w:val="left"/>
      <w:pPr>
        <w:ind w:left="4494" w:hanging="286"/>
      </w:pPr>
      <w:rPr>
        <w:rFonts w:hint="default"/>
        <w:lang w:val="en-US" w:eastAsia="en-US" w:bidi="ar-SA"/>
      </w:rPr>
    </w:lvl>
  </w:abstractNum>
  <w:abstractNum w:abstractNumId="51" w15:restartNumberingAfterBreak="0">
    <w:nsid w:val="42BC5EC6"/>
    <w:multiLevelType w:val="hybridMultilevel"/>
    <w:tmpl w:val="E7949C1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45B042D6"/>
    <w:multiLevelType w:val="hybridMultilevel"/>
    <w:tmpl w:val="A0CEA186"/>
    <w:lvl w:ilvl="0" w:tplc="30BAC098">
      <w:numFmt w:val="bullet"/>
      <w:lvlText w:val=""/>
      <w:lvlJc w:val="left"/>
      <w:pPr>
        <w:ind w:left="425" w:hanging="317"/>
      </w:pPr>
      <w:rPr>
        <w:rFonts w:ascii="Symbol" w:eastAsia="Symbol" w:hAnsi="Symbol" w:cs="Symbol" w:hint="default"/>
        <w:w w:val="100"/>
        <w:sz w:val="22"/>
        <w:szCs w:val="22"/>
        <w:lang w:val="en-US" w:eastAsia="en-US" w:bidi="ar-SA"/>
      </w:rPr>
    </w:lvl>
    <w:lvl w:ilvl="1" w:tplc="1C9E5394">
      <w:numFmt w:val="bullet"/>
      <w:lvlText w:val="•"/>
      <w:lvlJc w:val="left"/>
      <w:pPr>
        <w:ind w:left="929" w:hanging="317"/>
      </w:pPr>
      <w:rPr>
        <w:rFonts w:hint="default"/>
        <w:lang w:val="en-US" w:eastAsia="en-US" w:bidi="ar-SA"/>
      </w:rPr>
    </w:lvl>
    <w:lvl w:ilvl="2" w:tplc="A8D21594">
      <w:numFmt w:val="bullet"/>
      <w:lvlText w:val="•"/>
      <w:lvlJc w:val="left"/>
      <w:pPr>
        <w:ind w:left="1439" w:hanging="317"/>
      </w:pPr>
      <w:rPr>
        <w:rFonts w:hint="default"/>
        <w:lang w:val="en-US" w:eastAsia="en-US" w:bidi="ar-SA"/>
      </w:rPr>
    </w:lvl>
    <w:lvl w:ilvl="3" w:tplc="3ED28D2A">
      <w:numFmt w:val="bullet"/>
      <w:lvlText w:val="•"/>
      <w:lvlJc w:val="left"/>
      <w:pPr>
        <w:ind w:left="1949" w:hanging="317"/>
      </w:pPr>
      <w:rPr>
        <w:rFonts w:hint="default"/>
        <w:lang w:val="en-US" w:eastAsia="en-US" w:bidi="ar-SA"/>
      </w:rPr>
    </w:lvl>
    <w:lvl w:ilvl="4" w:tplc="EEB8916C">
      <w:numFmt w:val="bullet"/>
      <w:lvlText w:val="•"/>
      <w:lvlJc w:val="left"/>
      <w:pPr>
        <w:ind w:left="2459" w:hanging="317"/>
      </w:pPr>
      <w:rPr>
        <w:rFonts w:hint="default"/>
        <w:lang w:val="en-US" w:eastAsia="en-US" w:bidi="ar-SA"/>
      </w:rPr>
    </w:lvl>
    <w:lvl w:ilvl="5" w:tplc="7CBA5C20">
      <w:numFmt w:val="bullet"/>
      <w:lvlText w:val="•"/>
      <w:lvlJc w:val="left"/>
      <w:pPr>
        <w:ind w:left="2969" w:hanging="317"/>
      </w:pPr>
      <w:rPr>
        <w:rFonts w:hint="default"/>
        <w:lang w:val="en-US" w:eastAsia="en-US" w:bidi="ar-SA"/>
      </w:rPr>
    </w:lvl>
    <w:lvl w:ilvl="6" w:tplc="A2F05F0A">
      <w:numFmt w:val="bullet"/>
      <w:lvlText w:val="•"/>
      <w:lvlJc w:val="left"/>
      <w:pPr>
        <w:ind w:left="3478" w:hanging="317"/>
      </w:pPr>
      <w:rPr>
        <w:rFonts w:hint="default"/>
        <w:lang w:val="en-US" w:eastAsia="en-US" w:bidi="ar-SA"/>
      </w:rPr>
    </w:lvl>
    <w:lvl w:ilvl="7" w:tplc="696EFE6A">
      <w:numFmt w:val="bullet"/>
      <w:lvlText w:val="•"/>
      <w:lvlJc w:val="left"/>
      <w:pPr>
        <w:ind w:left="3988" w:hanging="317"/>
      </w:pPr>
      <w:rPr>
        <w:rFonts w:hint="default"/>
        <w:lang w:val="en-US" w:eastAsia="en-US" w:bidi="ar-SA"/>
      </w:rPr>
    </w:lvl>
    <w:lvl w:ilvl="8" w:tplc="B2E6A49E">
      <w:numFmt w:val="bullet"/>
      <w:lvlText w:val="•"/>
      <w:lvlJc w:val="left"/>
      <w:pPr>
        <w:ind w:left="4498" w:hanging="317"/>
      </w:pPr>
      <w:rPr>
        <w:rFonts w:hint="default"/>
        <w:lang w:val="en-US" w:eastAsia="en-US" w:bidi="ar-SA"/>
      </w:rPr>
    </w:lvl>
  </w:abstractNum>
  <w:abstractNum w:abstractNumId="53" w15:restartNumberingAfterBreak="0">
    <w:nsid w:val="45BC03F8"/>
    <w:multiLevelType w:val="hybridMultilevel"/>
    <w:tmpl w:val="F57C4C60"/>
    <w:lvl w:ilvl="0" w:tplc="6F0C9C10">
      <w:numFmt w:val="bullet"/>
      <w:lvlText w:val=""/>
      <w:lvlJc w:val="left"/>
      <w:pPr>
        <w:ind w:left="427" w:hanging="317"/>
      </w:pPr>
      <w:rPr>
        <w:rFonts w:ascii="Symbol" w:eastAsia="Symbol" w:hAnsi="Symbol" w:cs="Symbol" w:hint="default"/>
        <w:w w:val="100"/>
        <w:sz w:val="22"/>
        <w:szCs w:val="22"/>
        <w:lang w:val="en-US" w:eastAsia="en-US" w:bidi="ar-SA"/>
      </w:rPr>
    </w:lvl>
    <w:lvl w:ilvl="1" w:tplc="A4140A2E">
      <w:numFmt w:val="bullet"/>
      <w:lvlText w:val="•"/>
      <w:lvlJc w:val="left"/>
      <w:pPr>
        <w:ind w:left="731" w:hanging="317"/>
      </w:pPr>
      <w:rPr>
        <w:rFonts w:hint="default"/>
        <w:lang w:val="en-US" w:eastAsia="en-US" w:bidi="ar-SA"/>
      </w:rPr>
    </w:lvl>
    <w:lvl w:ilvl="2" w:tplc="FD1A5F68">
      <w:numFmt w:val="bullet"/>
      <w:lvlText w:val="•"/>
      <w:lvlJc w:val="left"/>
      <w:pPr>
        <w:ind w:left="1043" w:hanging="317"/>
      </w:pPr>
      <w:rPr>
        <w:rFonts w:hint="default"/>
        <w:lang w:val="en-US" w:eastAsia="en-US" w:bidi="ar-SA"/>
      </w:rPr>
    </w:lvl>
    <w:lvl w:ilvl="3" w:tplc="B6B4C67E">
      <w:numFmt w:val="bullet"/>
      <w:lvlText w:val="•"/>
      <w:lvlJc w:val="left"/>
      <w:pPr>
        <w:ind w:left="1354" w:hanging="317"/>
      </w:pPr>
      <w:rPr>
        <w:rFonts w:hint="default"/>
        <w:lang w:val="en-US" w:eastAsia="en-US" w:bidi="ar-SA"/>
      </w:rPr>
    </w:lvl>
    <w:lvl w:ilvl="4" w:tplc="839EAFB8">
      <w:numFmt w:val="bullet"/>
      <w:lvlText w:val="•"/>
      <w:lvlJc w:val="left"/>
      <w:pPr>
        <w:ind w:left="1666" w:hanging="317"/>
      </w:pPr>
      <w:rPr>
        <w:rFonts w:hint="default"/>
        <w:lang w:val="en-US" w:eastAsia="en-US" w:bidi="ar-SA"/>
      </w:rPr>
    </w:lvl>
    <w:lvl w:ilvl="5" w:tplc="9718DDC4">
      <w:numFmt w:val="bullet"/>
      <w:lvlText w:val="•"/>
      <w:lvlJc w:val="left"/>
      <w:pPr>
        <w:ind w:left="1977" w:hanging="317"/>
      </w:pPr>
      <w:rPr>
        <w:rFonts w:hint="default"/>
        <w:lang w:val="en-US" w:eastAsia="en-US" w:bidi="ar-SA"/>
      </w:rPr>
    </w:lvl>
    <w:lvl w:ilvl="6" w:tplc="25F0C362">
      <w:numFmt w:val="bullet"/>
      <w:lvlText w:val="•"/>
      <w:lvlJc w:val="left"/>
      <w:pPr>
        <w:ind w:left="2289" w:hanging="317"/>
      </w:pPr>
      <w:rPr>
        <w:rFonts w:hint="default"/>
        <w:lang w:val="en-US" w:eastAsia="en-US" w:bidi="ar-SA"/>
      </w:rPr>
    </w:lvl>
    <w:lvl w:ilvl="7" w:tplc="000881BE">
      <w:numFmt w:val="bullet"/>
      <w:lvlText w:val="•"/>
      <w:lvlJc w:val="left"/>
      <w:pPr>
        <w:ind w:left="2600" w:hanging="317"/>
      </w:pPr>
      <w:rPr>
        <w:rFonts w:hint="default"/>
        <w:lang w:val="en-US" w:eastAsia="en-US" w:bidi="ar-SA"/>
      </w:rPr>
    </w:lvl>
    <w:lvl w:ilvl="8" w:tplc="F0220D4A">
      <w:numFmt w:val="bullet"/>
      <w:lvlText w:val="•"/>
      <w:lvlJc w:val="left"/>
      <w:pPr>
        <w:ind w:left="2912" w:hanging="317"/>
      </w:pPr>
      <w:rPr>
        <w:rFonts w:hint="default"/>
        <w:lang w:val="en-US" w:eastAsia="en-US" w:bidi="ar-SA"/>
      </w:rPr>
    </w:lvl>
  </w:abstractNum>
  <w:abstractNum w:abstractNumId="54" w15:restartNumberingAfterBreak="0">
    <w:nsid w:val="45BE512D"/>
    <w:multiLevelType w:val="hybridMultilevel"/>
    <w:tmpl w:val="ECE0E0A2"/>
    <w:lvl w:ilvl="0" w:tplc="317A93CE">
      <w:numFmt w:val="bullet"/>
      <w:lvlText w:val=""/>
      <w:lvlJc w:val="left"/>
      <w:pPr>
        <w:ind w:left="396" w:hanging="286"/>
      </w:pPr>
      <w:rPr>
        <w:rFonts w:ascii="Symbol" w:eastAsia="Symbol" w:hAnsi="Symbol" w:cs="Symbol" w:hint="default"/>
        <w:w w:val="100"/>
        <w:sz w:val="22"/>
        <w:szCs w:val="22"/>
        <w:lang w:val="en-US" w:eastAsia="en-US" w:bidi="ar-SA"/>
      </w:rPr>
    </w:lvl>
    <w:lvl w:ilvl="1" w:tplc="C428E690">
      <w:numFmt w:val="bullet"/>
      <w:lvlText w:val="•"/>
      <w:lvlJc w:val="left"/>
      <w:pPr>
        <w:ind w:left="713" w:hanging="286"/>
      </w:pPr>
      <w:rPr>
        <w:rFonts w:hint="default"/>
        <w:lang w:val="en-US" w:eastAsia="en-US" w:bidi="ar-SA"/>
      </w:rPr>
    </w:lvl>
    <w:lvl w:ilvl="2" w:tplc="BC78BA92">
      <w:numFmt w:val="bullet"/>
      <w:lvlText w:val="•"/>
      <w:lvlJc w:val="left"/>
      <w:pPr>
        <w:ind w:left="1027" w:hanging="286"/>
      </w:pPr>
      <w:rPr>
        <w:rFonts w:hint="default"/>
        <w:lang w:val="en-US" w:eastAsia="en-US" w:bidi="ar-SA"/>
      </w:rPr>
    </w:lvl>
    <w:lvl w:ilvl="3" w:tplc="E63AFDF6">
      <w:numFmt w:val="bullet"/>
      <w:lvlText w:val="•"/>
      <w:lvlJc w:val="left"/>
      <w:pPr>
        <w:ind w:left="1340" w:hanging="286"/>
      </w:pPr>
      <w:rPr>
        <w:rFonts w:hint="default"/>
        <w:lang w:val="en-US" w:eastAsia="en-US" w:bidi="ar-SA"/>
      </w:rPr>
    </w:lvl>
    <w:lvl w:ilvl="4" w:tplc="511CFC2C">
      <w:numFmt w:val="bullet"/>
      <w:lvlText w:val="•"/>
      <w:lvlJc w:val="left"/>
      <w:pPr>
        <w:ind w:left="1654" w:hanging="286"/>
      </w:pPr>
      <w:rPr>
        <w:rFonts w:hint="default"/>
        <w:lang w:val="en-US" w:eastAsia="en-US" w:bidi="ar-SA"/>
      </w:rPr>
    </w:lvl>
    <w:lvl w:ilvl="5" w:tplc="AB00B9BE">
      <w:numFmt w:val="bullet"/>
      <w:lvlText w:val="•"/>
      <w:lvlJc w:val="left"/>
      <w:pPr>
        <w:ind w:left="1967" w:hanging="286"/>
      </w:pPr>
      <w:rPr>
        <w:rFonts w:hint="default"/>
        <w:lang w:val="en-US" w:eastAsia="en-US" w:bidi="ar-SA"/>
      </w:rPr>
    </w:lvl>
    <w:lvl w:ilvl="6" w:tplc="37C60048">
      <w:numFmt w:val="bullet"/>
      <w:lvlText w:val="•"/>
      <w:lvlJc w:val="left"/>
      <w:pPr>
        <w:ind w:left="2281" w:hanging="286"/>
      </w:pPr>
      <w:rPr>
        <w:rFonts w:hint="default"/>
        <w:lang w:val="en-US" w:eastAsia="en-US" w:bidi="ar-SA"/>
      </w:rPr>
    </w:lvl>
    <w:lvl w:ilvl="7" w:tplc="109A3164">
      <w:numFmt w:val="bullet"/>
      <w:lvlText w:val="•"/>
      <w:lvlJc w:val="left"/>
      <w:pPr>
        <w:ind w:left="2594" w:hanging="286"/>
      </w:pPr>
      <w:rPr>
        <w:rFonts w:hint="default"/>
        <w:lang w:val="en-US" w:eastAsia="en-US" w:bidi="ar-SA"/>
      </w:rPr>
    </w:lvl>
    <w:lvl w:ilvl="8" w:tplc="33A23B3C">
      <w:numFmt w:val="bullet"/>
      <w:lvlText w:val="•"/>
      <w:lvlJc w:val="left"/>
      <w:pPr>
        <w:ind w:left="2908" w:hanging="286"/>
      </w:pPr>
      <w:rPr>
        <w:rFonts w:hint="default"/>
        <w:lang w:val="en-US" w:eastAsia="en-US" w:bidi="ar-SA"/>
      </w:rPr>
    </w:lvl>
  </w:abstractNum>
  <w:abstractNum w:abstractNumId="55" w15:restartNumberingAfterBreak="0">
    <w:nsid w:val="45D94A4A"/>
    <w:multiLevelType w:val="hybridMultilevel"/>
    <w:tmpl w:val="85582B06"/>
    <w:lvl w:ilvl="0" w:tplc="DF5EAB94">
      <w:numFmt w:val="bullet"/>
      <w:lvlText w:val=""/>
      <w:lvlJc w:val="left"/>
      <w:pPr>
        <w:ind w:left="427" w:hanging="317"/>
      </w:pPr>
      <w:rPr>
        <w:rFonts w:ascii="Symbol" w:eastAsia="Symbol" w:hAnsi="Symbol" w:cs="Symbol" w:hint="default"/>
        <w:w w:val="100"/>
        <w:sz w:val="22"/>
        <w:szCs w:val="22"/>
        <w:lang w:val="en-US" w:eastAsia="en-US" w:bidi="ar-SA"/>
      </w:rPr>
    </w:lvl>
    <w:lvl w:ilvl="1" w:tplc="C8F04FF2">
      <w:numFmt w:val="bullet"/>
      <w:lvlText w:val="•"/>
      <w:lvlJc w:val="left"/>
      <w:pPr>
        <w:ind w:left="731" w:hanging="317"/>
      </w:pPr>
      <w:rPr>
        <w:rFonts w:hint="default"/>
        <w:lang w:val="en-US" w:eastAsia="en-US" w:bidi="ar-SA"/>
      </w:rPr>
    </w:lvl>
    <w:lvl w:ilvl="2" w:tplc="722ED5C6">
      <w:numFmt w:val="bullet"/>
      <w:lvlText w:val="•"/>
      <w:lvlJc w:val="left"/>
      <w:pPr>
        <w:ind w:left="1043" w:hanging="317"/>
      </w:pPr>
      <w:rPr>
        <w:rFonts w:hint="default"/>
        <w:lang w:val="en-US" w:eastAsia="en-US" w:bidi="ar-SA"/>
      </w:rPr>
    </w:lvl>
    <w:lvl w:ilvl="3" w:tplc="CD802160">
      <w:numFmt w:val="bullet"/>
      <w:lvlText w:val="•"/>
      <w:lvlJc w:val="left"/>
      <w:pPr>
        <w:ind w:left="1354" w:hanging="317"/>
      </w:pPr>
      <w:rPr>
        <w:rFonts w:hint="default"/>
        <w:lang w:val="en-US" w:eastAsia="en-US" w:bidi="ar-SA"/>
      </w:rPr>
    </w:lvl>
    <w:lvl w:ilvl="4" w:tplc="BFFA68CE">
      <w:numFmt w:val="bullet"/>
      <w:lvlText w:val="•"/>
      <w:lvlJc w:val="left"/>
      <w:pPr>
        <w:ind w:left="1666" w:hanging="317"/>
      </w:pPr>
      <w:rPr>
        <w:rFonts w:hint="default"/>
        <w:lang w:val="en-US" w:eastAsia="en-US" w:bidi="ar-SA"/>
      </w:rPr>
    </w:lvl>
    <w:lvl w:ilvl="5" w:tplc="195A0964">
      <w:numFmt w:val="bullet"/>
      <w:lvlText w:val="•"/>
      <w:lvlJc w:val="left"/>
      <w:pPr>
        <w:ind w:left="1977" w:hanging="317"/>
      </w:pPr>
      <w:rPr>
        <w:rFonts w:hint="default"/>
        <w:lang w:val="en-US" w:eastAsia="en-US" w:bidi="ar-SA"/>
      </w:rPr>
    </w:lvl>
    <w:lvl w:ilvl="6" w:tplc="BBBCCDA4">
      <w:numFmt w:val="bullet"/>
      <w:lvlText w:val="•"/>
      <w:lvlJc w:val="left"/>
      <w:pPr>
        <w:ind w:left="2289" w:hanging="317"/>
      </w:pPr>
      <w:rPr>
        <w:rFonts w:hint="default"/>
        <w:lang w:val="en-US" w:eastAsia="en-US" w:bidi="ar-SA"/>
      </w:rPr>
    </w:lvl>
    <w:lvl w:ilvl="7" w:tplc="94725DC2">
      <w:numFmt w:val="bullet"/>
      <w:lvlText w:val="•"/>
      <w:lvlJc w:val="left"/>
      <w:pPr>
        <w:ind w:left="2600" w:hanging="317"/>
      </w:pPr>
      <w:rPr>
        <w:rFonts w:hint="default"/>
        <w:lang w:val="en-US" w:eastAsia="en-US" w:bidi="ar-SA"/>
      </w:rPr>
    </w:lvl>
    <w:lvl w:ilvl="8" w:tplc="5B483E30">
      <w:numFmt w:val="bullet"/>
      <w:lvlText w:val="•"/>
      <w:lvlJc w:val="left"/>
      <w:pPr>
        <w:ind w:left="2912" w:hanging="317"/>
      </w:pPr>
      <w:rPr>
        <w:rFonts w:hint="default"/>
        <w:lang w:val="en-US" w:eastAsia="en-US" w:bidi="ar-SA"/>
      </w:rPr>
    </w:lvl>
  </w:abstractNum>
  <w:abstractNum w:abstractNumId="56" w15:restartNumberingAfterBreak="0">
    <w:nsid w:val="466E3519"/>
    <w:multiLevelType w:val="multilevel"/>
    <w:tmpl w:val="65E0C8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469D35AF"/>
    <w:multiLevelType w:val="hybridMultilevel"/>
    <w:tmpl w:val="665080C8"/>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58" w15:restartNumberingAfterBreak="0">
    <w:nsid w:val="477764DB"/>
    <w:multiLevelType w:val="hybridMultilevel"/>
    <w:tmpl w:val="CD12D5BA"/>
    <w:lvl w:ilvl="0" w:tplc="01C05C4A">
      <w:start w:val="1"/>
      <w:numFmt w:val="lowerLetter"/>
      <w:lvlText w:val="(%1)"/>
      <w:lvlJc w:val="left"/>
      <w:pPr>
        <w:ind w:left="2273" w:hanging="459"/>
      </w:pPr>
      <w:rPr>
        <w:rFonts w:ascii="Arial MT" w:eastAsia="Arial MT" w:hAnsi="Arial MT" w:cs="Arial MT" w:hint="default"/>
        <w:w w:val="100"/>
        <w:sz w:val="22"/>
        <w:szCs w:val="22"/>
        <w:lang w:val="en-US" w:eastAsia="en-US" w:bidi="ar-SA"/>
      </w:rPr>
    </w:lvl>
    <w:lvl w:ilvl="1" w:tplc="E8525694">
      <w:numFmt w:val="bullet"/>
      <w:lvlText w:val="•"/>
      <w:lvlJc w:val="left"/>
      <w:pPr>
        <w:ind w:left="3040" w:hanging="459"/>
      </w:pPr>
      <w:rPr>
        <w:rFonts w:hint="default"/>
        <w:lang w:val="en-US" w:eastAsia="en-US" w:bidi="ar-SA"/>
      </w:rPr>
    </w:lvl>
    <w:lvl w:ilvl="2" w:tplc="EFE82124">
      <w:numFmt w:val="bullet"/>
      <w:lvlText w:val="•"/>
      <w:lvlJc w:val="left"/>
      <w:pPr>
        <w:ind w:left="3801" w:hanging="459"/>
      </w:pPr>
      <w:rPr>
        <w:rFonts w:hint="default"/>
        <w:lang w:val="en-US" w:eastAsia="en-US" w:bidi="ar-SA"/>
      </w:rPr>
    </w:lvl>
    <w:lvl w:ilvl="3" w:tplc="AC3CF448">
      <w:numFmt w:val="bullet"/>
      <w:lvlText w:val="•"/>
      <w:lvlJc w:val="left"/>
      <w:pPr>
        <w:ind w:left="4561" w:hanging="459"/>
      </w:pPr>
      <w:rPr>
        <w:rFonts w:hint="default"/>
        <w:lang w:val="en-US" w:eastAsia="en-US" w:bidi="ar-SA"/>
      </w:rPr>
    </w:lvl>
    <w:lvl w:ilvl="4" w:tplc="131424A4">
      <w:numFmt w:val="bullet"/>
      <w:lvlText w:val="•"/>
      <w:lvlJc w:val="left"/>
      <w:pPr>
        <w:ind w:left="5322" w:hanging="459"/>
      </w:pPr>
      <w:rPr>
        <w:rFonts w:hint="default"/>
        <w:lang w:val="en-US" w:eastAsia="en-US" w:bidi="ar-SA"/>
      </w:rPr>
    </w:lvl>
    <w:lvl w:ilvl="5" w:tplc="254ADE6C">
      <w:numFmt w:val="bullet"/>
      <w:lvlText w:val="•"/>
      <w:lvlJc w:val="left"/>
      <w:pPr>
        <w:ind w:left="6083" w:hanging="459"/>
      </w:pPr>
      <w:rPr>
        <w:rFonts w:hint="default"/>
        <w:lang w:val="en-US" w:eastAsia="en-US" w:bidi="ar-SA"/>
      </w:rPr>
    </w:lvl>
    <w:lvl w:ilvl="6" w:tplc="6DEA31A2">
      <w:numFmt w:val="bullet"/>
      <w:lvlText w:val="•"/>
      <w:lvlJc w:val="left"/>
      <w:pPr>
        <w:ind w:left="6843" w:hanging="459"/>
      </w:pPr>
      <w:rPr>
        <w:rFonts w:hint="default"/>
        <w:lang w:val="en-US" w:eastAsia="en-US" w:bidi="ar-SA"/>
      </w:rPr>
    </w:lvl>
    <w:lvl w:ilvl="7" w:tplc="86FCF2BA">
      <w:numFmt w:val="bullet"/>
      <w:lvlText w:val="•"/>
      <w:lvlJc w:val="left"/>
      <w:pPr>
        <w:ind w:left="7604" w:hanging="459"/>
      </w:pPr>
      <w:rPr>
        <w:rFonts w:hint="default"/>
        <w:lang w:val="en-US" w:eastAsia="en-US" w:bidi="ar-SA"/>
      </w:rPr>
    </w:lvl>
    <w:lvl w:ilvl="8" w:tplc="78609732">
      <w:numFmt w:val="bullet"/>
      <w:lvlText w:val="•"/>
      <w:lvlJc w:val="left"/>
      <w:pPr>
        <w:ind w:left="8365" w:hanging="459"/>
      </w:pPr>
      <w:rPr>
        <w:rFonts w:hint="default"/>
        <w:lang w:val="en-US" w:eastAsia="en-US" w:bidi="ar-SA"/>
      </w:rPr>
    </w:lvl>
  </w:abstractNum>
  <w:abstractNum w:abstractNumId="59" w15:restartNumberingAfterBreak="0">
    <w:nsid w:val="483F49A0"/>
    <w:multiLevelType w:val="multilevel"/>
    <w:tmpl w:val="69EC0294"/>
    <w:lvl w:ilvl="0">
      <w:start w:val="5"/>
      <w:numFmt w:val="decimal"/>
      <w:lvlText w:val="%1"/>
      <w:lvlJc w:val="left"/>
      <w:pPr>
        <w:ind w:left="821" w:hanging="709"/>
      </w:pPr>
      <w:rPr>
        <w:rFonts w:hint="default"/>
        <w:lang w:val="en-US" w:eastAsia="en-US" w:bidi="ar-SA"/>
      </w:rPr>
    </w:lvl>
    <w:lvl w:ilvl="1">
      <w:start w:val="3"/>
      <w:numFmt w:val="decimal"/>
      <w:lvlText w:val="%1.%2"/>
      <w:lvlJc w:val="left"/>
      <w:pPr>
        <w:ind w:left="821" w:hanging="709"/>
      </w:pPr>
      <w:rPr>
        <w:rFonts w:hint="default"/>
        <w:lang w:val="en-US" w:eastAsia="en-US" w:bidi="ar-SA"/>
      </w:rPr>
    </w:lvl>
    <w:lvl w:ilvl="2">
      <w:start w:val="1"/>
      <w:numFmt w:val="decimal"/>
      <w:lvlText w:val="%1.%2.%3"/>
      <w:lvlJc w:val="left"/>
      <w:pPr>
        <w:ind w:left="821" w:hanging="709"/>
      </w:pPr>
      <w:rPr>
        <w:rFonts w:ascii="Arial MT" w:eastAsia="Arial MT" w:hAnsi="Arial MT" w:cs="Arial MT" w:hint="default"/>
        <w:w w:val="100"/>
        <w:sz w:val="22"/>
        <w:szCs w:val="22"/>
        <w:lang w:val="en-US" w:eastAsia="en-US" w:bidi="ar-SA"/>
      </w:rPr>
    </w:lvl>
    <w:lvl w:ilvl="3">
      <w:numFmt w:val="bullet"/>
      <w:lvlText w:val=""/>
      <w:lvlJc w:val="left"/>
      <w:pPr>
        <w:ind w:left="1181" w:hanging="360"/>
      </w:pPr>
      <w:rPr>
        <w:rFonts w:ascii="Symbol" w:eastAsia="Symbol" w:hAnsi="Symbol" w:cs="Symbol" w:hint="default"/>
        <w:w w:val="100"/>
        <w:sz w:val="22"/>
        <w:szCs w:val="22"/>
        <w:lang w:val="en-US" w:eastAsia="en-US" w:bidi="ar-SA"/>
      </w:rPr>
    </w:lvl>
    <w:lvl w:ilvl="4">
      <w:numFmt w:val="bullet"/>
      <w:lvlText w:val="•"/>
      <w:lvlJc w:val="left"/>
      <w:pPr>
        <w:ind w:left="4082" w:hanging="360"/>
      </w:pPr>
      <w:rPr>
        <w:rFonts w:hint="default"/>
        <w:lang w:val="en-US" w:eastAsia="en-US" w:bidi="ar-SA"/>
      </w:rPr>
    </w:lvl>
    <w:lvl w:ilvl="5">
      <w:numFmt w:val="bullet"/>
      <w:lvlText w:val="•"/>
      <w:lvlJc w:val="left"/>
      <w:pPr>
        <w:ind w:left="5049" w:hanging="360"/>
      </w:pPr>
      <w:rPr>
        <w:rFonts w:hint="default"/>
        <w:lang w:val="en-US" w:eastAsia="en-US" w:bidi="ar-SA"/>
      </w:rPr>
    </w:lvl>
    <w:lvl w:ilvl="6">
      <w:numFmt w:val="bullet"/>
      <w:lvlText w:val="•"/>
      <w:lvlJc w:val="left"/>
      <w:pPr>
        <w:ind w:left="6016" w:hanging="360"/>
      </w:pPr>
      <w:rPr>
        <w:rFonts w:hint="default"/>
        <w:lang w:val="en-US" w:eastAsia="en-US" w:bidi="ar-SA"/>
      </w:rPr>
    </w:lvl>
    <w:lvl w:ilvl="7">
      <w:numFmt w:val="bullet"/>
      <w:lvlText w:val="•"/>
      <w:lvlJc w:val="left"/>
      <w:pPr>
        <w:ind w:left="6984" w:hanging="360"/>
      </w:pPr>
      <w:rPr>
        <w:rFonts w:hint="default"/>
        <w:lang w:val="en-US" w:eastAsia="en-US" w:bidi="ar-SA"/>
      </w:rPr>
    </w:lvl>
    <w:lvl w:ilvl="8">
      <w:numFmt w:val="bullet"/>
      <w:lvlText w:val="•"/>
      <w:lvlJc w:val="left"/>
      <w:pPr>
        <w:ind w:left="7951" w:hanging="360"/>
      </w:pPr>
      <w:rPr>
        <w:rFonts w:hint="default"/>
        <w:lang w:val="en-US" w:eastAsia="en-US" w:bidi="ar-SA"/>
      </w:rPr>
    </w:lvl>
  </w:abstractNum>
  <w:abstractNum w:abstractNumId="60" w15:restartNumberingAfterBreak="0">
    <w:nsid w:val="4A3D502D"/>
    <w:multiLevelType w:val="hybridMultilevel"/>
    <w:tmpl w:val="44B64F90"/>
    <w:lvl w:ilvl="0" w:tplc="BA6674B6">
      <w:numFmt w:val="bullet"/>
      <w:lvlText w:val=""/>
      <w:lvlJc w:val="left"/>
      <w:pPr>
        <w:ind w:left="425" w:hanging="317"/>
      </w:pPr>
      <w:rPr>
        <w:rFonts w:ascii="Symbol" w:eastAsia="Symbol" w:hAnsi="Symbol" w:cs="Symbol" w:hint="default"/>
        <w:w w:val="100"/>
        <w:sz w:val="22"/>
        <w:szCs w:val="22"/>
        <w:lang w:val="en-US" w:eastAsia="en-US" w:bidi="ar-SA"/>
      </w:rPr>
    </w:lvl>
    <w:lvl w:ilvl="1" w:tplc="D074A84E">
      <w:numFmt w:val="bullet"/>
      <w:lvlText w:val="•"/>
      <w:lvlJc w:val="left"/>
      <w:pPr>
        <w:ind w:left="929" w:hanging="317"/>
      </w:pPr>
      <w:rPr>
        <w:rFonts w:hint="default"/>
        <w:lang w:val="en-US" w:eastAsia="en-US" w:bidi="ar-SA"/>
      </w:rPr>
    </w:lvl>
    <w:lvl w:ilvl="2" w:tplc="66425A1C">
      <w:numFmt w:val="bullet"/>
      <w:lvlText w:val="•"/>
      <w:lvlJc w:val="left"/>
      <w:pPr>
        <w:ind w:left="1439" w:hanging="317"/>
      </w:pPr>
      <w:rPr>
        <w:rFonts w:hint="default"/>
        <w:lang w:val="en-US" w:eastAsia="en-US" w:bidi="ar-SA"/>
      </w:rPr>
    </w:lvl>
    <w:lvl w:ilvl="3" w:tplc="5582DF86">
      <w:numFmt w:val="bullet"/>
      <w:lvlText w:val="•"/>
      <w:lvlJc w:val="left"/>
      <w:pPr>
        <w:ind w:left="1949" w:hanging="317"/>
      </w:pPr>
      <w:rPr>
        <w:rFonts w:hint="default"/>
        <w:lang w:val="en-US" w:eastAsia="en-US" w:bidi="ar-SA"/>
      </w:rPr>
    </w:lvl>
    <w:lvl w:ilvl="4" w:tplc="9ADC720C">
      <w:numFmt w:val="bullet"/>
      <w:lvlText w:val="•"/>
      <w:lvlJc w:val="left"/>
      <w:pPr>
        <w:ind w:left="2459" w:hanging="317"/>
      </w:pPr>
      <w:rPr>
        <w:rFonts w:hint="default"/>
        <w:lang w:val="en-US" w:eastAsia="en-US" w:bidi="ar-SA"/>
      </w:rPr>
    </w:lvl>
    <w:lvl w:ilvl="5" w:tplc="90BC04A4">
      <w:numFmt w:val="bullet"/>
      <w:lvlText w:val="•"/>
      <w:lvlJc w:val="left"/>
      <w:pPr>
        <w:ind w:left="2969" w:hanging="317"/>
      </w:pPr>
      <w:rPr>
        <w:rFonts w:hint="default"/>
        <w:lang w:val="en-US" w:eastAsia="en-US" w:bidi="ar-SA"/>
      </w:rPr>
    </w:lvl>
    <w:lvl w:ilvl="6" w:tplc="44B2EF28">
      <w:numFmt w:val="bullet"/>
      <w:lvlText w:val="•"/>
      <w:lvlJc w:val="left"/>
      <w:pPr>
        <w:ind w:left="3478" w:hanging="317"/>
      </w:pPr>
      <w:rPr>
        <w:rFonts w:hint="default"/>
        <w:lang w:val="en-US" w:eastAsia="en-US" w:bidi="ar-SA"/>
      </w:rPr>
    </w:lvl>
    <w:lvl w:ilvl="7" w:tplc="7EF87B20">
      <w:numFmt w:val="bullet"/>
      <w:lvlText w:val="•"/>
      <w:lvlJc w:val="left"/>
      <w:pPr>
        <w:ind w:left="3988" w:hanging="317"/>
      </w:pPr>
      <w:rPr>
        <w:rFonts w:hint="default"/>
        <w:lang w:val="en-US" w:eastAsia="en-US" w:bidi="ar-SA"/>
      </w:rPr>
    </w:lvl>
    <w:lvl w:ilvl="8" w:tplc="1A24429A">
      <w:numFmt w:val="bullet"/>
      <w:lvlText w:val="•"/>
      <w:lvlJc w:val="left"/>
      <w:pPr>
        <w:ind w:left="4498" w:hanging="317"/>
      </w:pPr>
      <w:rPr>
        <w:rFonts w:hint="default"/>
        <w:lang w:val="en-US" w:eastAsia="en-US" w:bidi="ar-SA"/>
      </w:rPr>
    </w:lvl>
  </w:abstractNum>
  <w:abstractNum w:abstractNumId="61" w15:restartNumberingAfterBreak="0">
    <w:nsid w:val="4ADC0F05"/>
    <w:multiLevelType w:val="multilevel"/>
    <w:tmpl w:val="1FE4F044"/>
    <w:lvl w:ilvl="0">
      <w:start w:val="6"/>
      <w:numFmt w:val="decimal"/>
      <w:lvlText w:val="%1"/>
      <w:lvlJc w:val="left"/>
      <w:pPr>
        <w:ind w:left="965" w:hanging="853"/>
      </w:pPr>
      <w:rPr>
        <w:rFonts w:hint="default"/>
        <w:lang w:val="en-US" w:eastAsia="en-US" w:bidi="ar-SA"/>
      </w:rPr>
    </w:lvl>
    <w:lvl w:ilvl="1">
      <w:start w:val="3"/>
      <w:numFmt w:val="decimal"/>
      <w:lvlText w:val="%1.%2"/>
      <w:lvlJc w:val="left"/>
      <w:pPr>
        <w:ind w:left="965" w:hanging="853"/>
      </w:pPr>
      <w:rPr>
        <w:rFonts w:hint="default"/>
        <w:lang w:val="en-US" w:eastAsia="en-US" w:bidi="ar-SA"/>
      </w:rPr>
    </w:lvl>
    <w:lvl w:ilvl="2">
      <w:start w:val="1"/>
      <w:numFmt w:val="decimal"/>
      <w:lvlText w:val="%1.%2.%3"/>
      <w:lvlJc w:val="left"/>
      <w:pPr>
        <w:ind w:left="965" w:hanging="853"/>
      </w:pPr>
      <w:rPr>
        <w:rFonts w:ascii="Arial MT" w:eastAsia="Arial MT" w:hAnsi="Arial MT" w:cs="Arial MT" w:hint="default"/>
        <w:w w:val="100"/>
        <w:sz w:val="22"/>
        <w:szCs w:val="22"/>
        <w:lang w:val="en-US" w:eastAsia="en-US" w:bidi="ar-SA"/>
      </w:rPr>
    </w:lvl>
    <w:lvl w:ilvl="3">
      <w:numFmt w:val="bullet"/>
      <w:lvlText w:val=""/>
      <w:lvlJc w:val="left"/>
      <w:pPr>
        <w:ind w:left="1325" w:hanging="360"/>
      </w:pPr>
      <w:rPr>
        <w:rFonts w:ascii="Symbol" w:eastAsia="Symbol" w:hAnsi="Symbol" w:cs="Symbol" w:hint="default"/>
        <w:w w:val="100"/>
        <w:sz w:val="22"/>
        <w:szCs w:val="22"/>
        <w:lang w:val="en-US" w:eastAsia="en-US" w:bidi="ar-SA"/>
      </w:rPr>
    </w:lvl>
    <w:lvl w:ilvl="4">
      <w:numFmt w:val="bullet"/>
      <w:lvlText w:val="•"/>
      <w:lvlJc w:val="left"/>
      <w:pPr>
        <w:ind w:left="417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079" w:hanging="360"/>
      </w:pPr>
      <w:rPr>
        <w:rFonts w:hint="default"/>
        <w:lang w:val="en-US" w:eastAsia="en-US" w:bidi="ar-SA"/>
      </w:rPr>
    </w:lvl>
    <w:lvl w:ilvl="7">
      <w:numFmt w:val="bullet"/>
      <w:lvlText w:val="•"/>
      <w:lvlJc w:val="left"/>
      <w:pPr>
        <w:ind w:left="7030" w:hanging="360"/>
      </w:pPr>
      <w:rPr>
        <w:rFonts w:hint="default"/>
        <w:lang w:val="en-US" w:eastAsia="en-US" w:bidi="ar-SA"/>
      </w:rPr>
    </w:lvl>
    <w:lvl w:ilvl="8">
      <w:numFmt w:val="bullet"/>
      <w:lvlText w:val="•"/>
      <w:lvlJc w:val="left"/>
      <w:pPr>
        <w:ind w:left="7982" w:hanging="360"/>
      </w:pPr>
      <w:rPr>
        <w:rFonts w:hint="default"/>
        <w:lang w:val="en-US" w:eastAsia="en-US" w:bidi="ar-SA"/>
      </w:rPr>
    </w:lvl>
  </w:abstractNum>
  <w:abstractNum w:abstractNumId="62" w15:restartNumberingAfterBreak="0">
    <w:nsid w:val="4B0B32AE"/>
    <w:multiLevelType w:val="multilevel"/>
    <w:tmpl w:val="FA8E9E66"/>
    <w:lvl w:ilvl="0">
      <w:start w:val="6"/>
      <w:numFmt w:val="decimal"/>
      <w:lvlText w:val="%1"/>
      <w:lvlJc w:val="left"/>
      <w:pPr>
        <w:ind w:left="965" w:hanging="853"/>
      </w:pPr>
      <w:rPr>
        <w:rFonts w:hint="default"/>
        <w:lang w:val="en-US" w:eastAsia="en-US" w:bidi="ar-SA"/>
      </w:rPr>
    </w:lvl>
    <w:lvl w:ilvl="1">
      <w:start w:val="2"/>
      <w:numFmt w:val="decimal"/>
      <w:lvlText w:val="%1.%2"/>
      <w:lvlJc w:val="left"/>
      <w:pPr>
        <w:ind w:left="965" w:hanging="853"/>
      </w:pPr>
      <w:rPr>
        <w:rFonts w:hint="default"/>
        <w:lang w:val="en-US" w:eastAsia="en-US" w:bidi="ar-SA"/>
      </w:rPr>
    </w:lvl>
    <w:lvl w:ilvl="2">
      <w:start w:val="1"/>
      <w:numFmt w:val="decimal"/>
      <w:lvlText w:val="%1.%2.%3"/>
      <w:lvlJc w:val="left"/>
      <w:pPr>
        <w:ind w:left="965" w:hanging="853"/>
      </w:pPr>
      <w:rPr>
        <w:rFonts w:ascii="Arial MT" w:eastAsia="Arial MT" w:hAnsi="Arial MT" w:cs="Arial MT" w:hint="default"/>
        <w:w w:val="100"/>
        <w:sz w:val="22"/>
        <w:szCs w:val="22"/>
        <w:lang w:val="en-US" w:eastAsia="en-US" w:bidi="ar-SA"/>
      </w:rPr>
    </w:lvl>
    <w:lvl w:ilvl="3">
      <w:numFmt w:val="bullet"/>
      <w:lvlText w:val=""/>
      <w:lvlJc w:val="left"/>
      <w:pPr>
        <w:ind w:left="1325" w:hanging="360"/>
      </w:pPr>
      <w:rPr>
        <w:rFonts w:ascii="Symbol" w:eastAsia="Symbol" w:hAnsi="Symbol" w:cs="Symbol" w:hint="default"/>
        <w:w w:val="100"/>
        <w:sz w:val="22"/>
        <w:szCs w:val="22"/>
        <w:lang w:val="en-US" w:eastAsia="en-US" w:bidi="ar-SA"/>
      </w:rPr>
    </w:lvl>
    <w:lvl w:ilvl="4">
      <w:numFmt w:val="bullet"/>
      <w:lvlText w:val="•"/>
      <w:lvlJc w:val="left"/>
      <w:pPr>
        <w:ind w:left="3521" w:hanging="360"/>
      </w:pPr>
      <w:rPr>
        <w:rFonts w:hint="default"/>
        <w:lang w:val="en-US" w:eastAsia="en-US" w:bidi="ar-SA"/>
      </w:rPr>
    </w:lvl>
    <w:lvl w:ilvl="5">
      <w:numFmt w:val="bullet"/>
      <w:lvlText w:val="•"/>
      <w:lvlJc w:val="left"/>
      <w:pPr>
        <w:ind w:left="4582" w:hanging="360"/>
      </w:pPr>
      <w:rPr>
        <w:rFonts w:hint="default"/>
        <w:lang w:val="en-US" w:eastAsia="en-US" w:bidi="ar-SA"/>
      </w:rPr>
    </w:lvl>
    <w:lvl w:ilvl="6">
      <w:numFmt w:val="bullet"/>
      <w:lvlText w:val="•"/>
      <w:lvlJc w:val="left"/>
      <w:pPr>
        <w:ind w:left="5643" w:hanging="360"/>
      </w:pPr>
      <w:rPr>
        <w:rFonts w:hint="default"/>
        <w:lang w:val="en-US" w:eastAsia="en-US" w:bidi="ar-SA"/>
      </w:rPr>
    </w:lvl>
    <w:lvl w:ilvl="7">
      <w:numFmt w:val="bullet"/>
      <w:lvlText w:val="•"/>
      <w:lvlJc w:val="left"/>
      <w:pPr>
        <w:ind w:left="6704" w:hanging="360"/>
      </w:pPr>
      <w:rPr>
        <w:rFonts w:hint="default"/>
        <w:lang w:val="en-US" w:eastAsia="en-US" w:bidi="ar-SA"/>
      </w:rPr>
    </w:lvl>
    <w:lvl w:ilvl="8">
      <w:numFmt w:val="bullet"/>
      <w:lvlText w:val="•"/>
      <w:lvlJc w:val="left"/>
      <w:pPr>
        <w:ind w:left="7764" w:hanging="360"/>
      </w:pPr>
      <w:rPr>
        <w:rFonts w:hint="default"/>
        <w:lang w:val="en-US" w:eastAsia="en-US" w:bidi="ar-SA"/>
      </w:rPr>
    </w:lvl>
  </w:abstractNum>
  <w:abstractNum w:abstractNumId="63" w15:restartNumberingAfterBreak="0">
    <w:nsid w:val="4F0A6EF7"/>
    <w:multiLevelType w:val="hybridMultilevel"/>
    <w:tmpl w:val="B06CBCD2"/>
    <w:lvl w:ilvl="0" w:tplc="4950CF70">
      <w:numFmt w:val="bullet"/>
      <w:lvlText w:val=""/>
      <w:lvlJc w:val="left"/>
      <w:pPr>
        <w:ind w:left="393" w:hanging="286"/>
      </w:pPr>
      <w:rPr>
        <w:rFonts w:ascii="Symbol" w:eastAsia="Symbol" w:hAnsi="Symbol" w:cs="Symbol" w:hint="default"/>
        <w:w w:val="100"/>
        <w:sz w:val="22"/>
        <w:szCs w:val="22"/>
        <w:lang w:val="en-US" w:eastAsia="en-US" w:bidi="ar-SA"/>
      </w:rPr>
    </w:lvl>
    <w:lvl w:ilvl="1" w:tplc="B4EEC4E0">
      <w:numFmt w:val="bullet"/>
      <w:lvlText w:val="•"/>
      <w:lvlJc w:val="left"/>
      <w:pPr>
        <w:ind w:left="911" w:hanging="286"/>
      </w:pPr>
      <w:rPr>
        <w:rFonts w:hint="default"/>
        <w:lang w:val="en-US" w:eastAsia="en-US" w:bidi="ar-SA"/>
      </w:rPr>
    </w:lvl>
    <w:lvl w:ilvl="2" w:tplc="71ECD6A0">
      <w:numFmt w:val="bullet"/>
      <w:lvlText w:val="•"/>
      <w:lvlJc w:val="left"/>
      <w:pPr>
        <w:ind w:left="1423" w:hanging="286"/>
      </w:pPr>
      <w:rPr>
        <w:rFonts w:hint="default"/>
        <w:lang w:val="en-US" w:eastAsia="en-US" w:bidi="ar-SA"/>
      </w:rPr>
    </w:lvl>
    <w:lvl w:ilvl="3" w:tplc="719E5E26">
      <w:numFmt w:val="bullet"/>
      <w:lvlText w:val="•"/>
      <w:lvlJc w:val="left"/>
      <w:pPr>
        <w:ind w:left="1935" w:hanging="286"/>
      </w:pPr>
      <w:rPr>
        <w:rFonts w:hint="default"/>
        <w:lang w:val="en-US" w:eastAsia="en-US" w:bidi="ar-SA"/>
      </w:rPr>
    </w:lvl>
    <w:lvl w:ilvl="4" w:tplc="6C6AAC42">
      <w:numFmt w:val="bullet"/>
      <w:lvlText w:val="•"/>
      <w:lvlJc w:val="left"/>
      <w:pPr>
        <w:ind w:left="2447" w:hanging="286"/>
      </w:pPr>
      <w:rPr>
        <w:rFonts w:hint="default"/>
        <w:lang w:val="en-US" w:eastAsia="en-US" w:bidi="ar-SA"/>
      </w:rPr>
    </w:lvl>
    <w:lvl w:ilvl="5" w:tplc="DB2EEC50">
      <w:numFmt w:val="bullet"/>
      <w:lvlText w:val="•"/>
      <w:lvlJc w:val="left"/>
      <w:pPr>
        <w:ind w:left="2959" w:hanging="286"/>
      </w:pPr>
      <w:rPr>
        <w:rFonts w:hint="default"/>
        <w:lang w:val="en-US" w:eastAsia="en-US" w:bidi="ar-SA"/>
      </w:rPr>
    </w:lvl>
    <w:lvl w:ilvl="6" w:tplc="40BCD0E2">
      <w:numFmt w:val="bullet"/>
      <w:lvlText w:val="•"/>
      <w:lvlJc w:val="left"/>
      <w:pPr>
        <w:ind w:left="3470" w:hanging="286"/>
      </w:pPr>
      <w:rPr>
        <w:rFonts w:hint="default"/>
        <w:lang w:val="en-US" w:eastAsia="en-US" w:bidi="ar-SA"/>
      </w:rPr>
    </w:lvl>
    <w:lvl w:ilvl="7" w:tplc="137613EC">
      <w:numFmt w:val="bullet"/>
      <w:lvlText w:val="•"/>
      <w:lvlJc w:val="left"/>
      <w:pPr>
        <w:ind w:left="3982" w:hanging="286"/>
      </w:pPr>
      <w:rPr>
        <w:rFonts w:hint="default"/>
        <w:lang w:val="en-US" w:eastAsia="en-US" w:bidi="ar-SA"/>
      </w:rPr>
    </w:lvl>
    <w:lvl w:ilvl="8" w:tplc="8BB40050">
      <w:numFmt w:val="bullet"/>
      <w:lvlText w:val="•"/>
      <w:lvlJc w:val="left"/>
      <w:pPr>
        <w:ind w:left="4494" w:hanging="286"/>
      </w:pPr>
      <w:rPr>
        <w:rFonts w:hint="default"/>
        <w:lang w:val="en-US" w:eastAsia="en-US" w:bidi="ar-SA"/>
      </w:rPr>
    </w:lvl>
  </w:abstractNum>
  <w:abstractNum w:abstractNumId="64" w15:restartNumberingAfterBreak="0">
    <w:nsid w:val="50470889"/>
    <w:multiLevelType w:val="hybridMultilevel"/>
    <w:tmpl w:val="3D2AD0A0"/>
    <w:lvl w:ilvl="0" w:tplc="1624C730">
      <w:numFmt w:val="bullet"/>
      <w:lvlText w:val="•"/>
      <w:lvlJc w:val="left"/>
      <w:pPr>
        <w:ind w:left="720" w:hanging="360"/>
      </w:pPr>
      <w:rPr>
        <w:rFonts w:ascii="DINOT" w:eastAsia="MS Mincho" w:hAnsi="DINOT" w:cs="DIN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534139"/>
    <w:multiLevelType w:val="hybridMultilevel"/>
    <w:tmpl w:val="BFE2D24A"/>
    <w:lvl w:ilvl="0" w:tplc="F900338A">
      <w:numFmt w:val="bullet"/>
      <w:lvlText w:val=""/>
      <w:lvlJc w:val="left"/>
      <w:pPr>
        <w:ind w:left="470" w:hanging="360"/>
      </w:pPr>
      <w:rPr>
        <w:rFonts w:ascii="Symbol" w:eastAsia="Symbol" w:hAnsi="Symbol" w:cs="Symbol" w:hint="default"/>
        <w:w w:val="100"/>
        <w:sz w:val="22"/>
        <w:szCs w:val="22"/>
        <w:lang w:val="en-US" w:eastAsia="en-US" w:bidi="ar-SA"/>
      </w:rPr>
    </w:lvl>
    <w:lvl w:ilvl="1" w:tplc="97D43BFA">
      <w:numFmt w:val="bullet"/>
      <w:lvlText w:val="•"/>
      <w:lvlJc w:val="left"/>
      <w:pPr>
        <w:ind w:left="1196" w:hanging="360"/>
      </w:pPr>
      <w:rPr>
        <w:rFonts w:hint="default"/>
        <w:lang w:val="en-US" w:eastAsia="en-US" w:bidi="ar-SA"/>
      </w:rPr>
    </w:lvl>
    <w:lvl w:ilvl="2" w:tplc="3604C3C4">
      <w:numFmt w:val="bullet"/>
      <w:lvlText w:val="•"/>
      <w:lvlJc w:val="left"/>
      <w:pPr>
        <w:ind w:left="1912" w:hanging="360"/>
      </w:pPr>
      <w:rPr>
        <w:rFonts w:hint="default"/>
        <w:lang w:val="en-US" w:eastAsia="en-US" w:bidi="ar-SA"/>
      </w:rPr>
    </w:lvl>
    <w:lvl w:ilvl="3" w:tplc="E6F87DA8">
      <w:numFmt w:val="bullet"/>
      <w:lvlText w:val="•"/>
      <w:lvlJc w:val="left"/>
      <w:pPr>
        <w:ind w:left="2628" w:hanging="360"/>
      </w:pPr>
      <w:rPr>
        <w:rFonts w:hint="default"/>
        <w:lang w:val="en-US" w:eastAsia="en-US" w:bidi="ar-SA"/>
      </w:rPr>
    </w:lvl>
    <w:lvl w:ilvl="4" w:tplc="1B64280E">
      <w:numFmt w:val="bullet"/>
      <w:lvlText w:val="•"/>
      <w:lvlJc w:val="left"/>
      <w:pPr>
        <w:ind w:left="3344" w:hanging="360"/>
      </w:pPr>
      <w:rPr>
        <w:rFonts w:hint="default"/>
        <w:lang w:val="en-US" w:eastAsia="en-US" w:bidi="ar-SA"/>
      </w:rPr>
    </w:lvl>
    <w:lvl w:ilvl="5" w:tplc="FF305892">
      <w:numFmt w:val="bullet"/>
      <w:lvlText w:val="•"/>
      <w:lvlJc w:val="left"/>
      <w:pPr>
        <w:ind w:left="4060" w:hanging="360"/>
      </w:pPr>
      <w:rPr>
        <w:rFonts w:hint="default"/>
        <w:lang w:val="en-US" w:eastAsia="en-US" w:bidi="ar-SA"/>
      </w:rPr>
    </w:lvl>
    <w:lvl w:ilvl="6" w:tplc="36607942">
      <w:numFmt w:val="bullet"/>
      <w:lvlText w:val="•"/>
      <w:lvlJc w:val="left"/>
      <w:pPr>
        <w:ind w:left="4776" w:hanging="360"/>
      </w:pPr>
      <w:rPr>
        <w:rFonts w:hint="default"/>
        <w:lang w:val="en-US" w:eastAsia="en-US" w:bidi="ar-SA"/>
      </w:rPr>
    </w:lvl>
    <w:lvl w:ilvl="7" w:tplc="42BA6E28">
      <w:numFmt w:val="bullet"/>
      <w:lvlText w:val="•"/>
      <w:lvlJc w:val="left"/>
      <w:pPr>
        <w:ind w:left="5492" w:hanging="360"/>
      </w:pPr>
      <w:rPr>
        <w:rFonts w:hint="default"/>
        <w:lang w:val="en-US" w:eastAsia="en-US" w:bidi="ar-SA"/>
      </w:rPr>
    </w:lvl>
    <w:lvl w:ilvl="8" w:tplc="85547E4A">
      <w:numFmt w:val="bullet"/>
      <w:lvlText w:val="•"/>
      <w:lvlJc w:val="left"/>
      <w:pPr>
        <w:ind w:left="6208" w:hanging="360"/>
      </w:pPr>
      <w:rPr>
        <w:rFonts w:hint="default"/>
        <w:lang w:val="en-US" w:eastAsia="en-US" w:bidi="ar-SA"/>
      </w:rPr>
    </w:lvl>
  </w:abstractNum>
  <w:abstractNum w:abstractNumId="66" w15:restartNumberingAfterBreak="0">
    <w:nsid w:val="526122C8"/>
    <w:multiLevelType w:val="multilevel"/>
    <w:tmpl w:val="FDE043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55F73ACA"/>
    <w:multiLevelType w:val="hybridMultilevel"/>
    <w:tmpl w:val="4D483CAC"/>
    <w:lvl w:ilvl="0" w:tplc="DF208A60">
      <w:numFmt w:val="bullet"/>
      <w:lvlText w:val=""/>
      <w:lvlJc w:val="left"/>
      <w:pPr>
        <w:ind w:left="470" w:hanging="360"/>
      </w:pPr>
      <w:rPr>
        <w:rFonts w:ascii="Symbol" w:eastAsia="Symbol" w:hAnsi="Symbol" w:cs="Symbol" w:hint="default"/>
        <w:w w:val="100"/>
        <w:sz w:val="22"/>
        <w:szCs w:val="22"/>
        <w:lang w:val="en-US" w:eastAsia="en-US" w:bidi="ar-SA"/>
      </w:rPr>
    </w:lvl>
    <w:lvl w:ilvl="1" w:tplc="0688DD68">
      <w:numFmt w:val="bullet"/>
      <w:lvlText w:val="•"/>
      <w:lvlJc w:val="left"/>
      <w:pPr>
        <w:ind w:left="1196" w:hanging="360"/>
      </w:pPr>
      <w:rPr>
        <w:rFonts w:hint="default"/>
        <w:lang w:val="en-US" w:eastAsia="en-US" w:bidi="ar-SA"/>
      </w:rPr>
    </w:lvl>
    <w:lvl w:ilvl="2" w:tplc="85FE00C2">
      <w:numFmt w:val="bullet"/>
      <w:lvlText w:val="•"/>
      <w:lvlJc w:val="left"/>
      <w:pPr>
        <w:ind w:left="1912" w:hanging="360"/>
      </w:pPr>
      <w:rPr>
        <w:rFonts w:hint="default"/>
        <w:lang w:val="en-US" w:eastAsia="en-US" w:bidi="ar-SA"/>
      </w:rPr>
    </w:lvl>
    <w:lvl w:ilvl="3" w:tplc="7848EBCA">
      <w:numFmt w:val="bullet"/>
      <w:lvlText w:val="•"/>
      <w:lvlJc w:val="left"/>
      <w:pPr>
        <w:ind w:left="2628" w:hanging="360"/>
      </w:pPr>
      <w:rPr>
        <w:rFonts w:hint="default"/>
        <w:lang w:val="en-US" w:eastAsia="en-US" w:bidi="ar-SA"/>
      </w:rPr>
    </w:lvl>
    <w:lvl w:ilvl="4" w:tplc="21EE27F8">
      <w:numFmt w:val="bullet"/>
      <w:lvlText w:val="•"/>
      <w:lvlJc w:val="left"/>
      <w:pPr>
        <w:ind w:left="3344" w:hanging="360"/>
      </w:pPr>
      <w:rPr>
        <w:rFonts w:hint="default"/>
        <w:lang w:val="en-US" w:eastAsia="en-US" w:bidi="ar-SA"/>
      </w:rPr>
    </w:lvl>
    <w:lvl w:ilvl="5" w:tplc="B836835E">
      <w:numFmt w:val="bullet"/>
      <w:lvlText w:val="•"/>
      <w:lvlJc w:val="left"/>
      <w:pPr>
        <w:ind w:left="4060" w:hanging="360"/>
      </w:pPr>
      <w:rPr>
        <w:rFonts w:hint="default"/>
        <w:lang w:val="en-US" w:eastAsia="en-US" w:bidi="ar-SA"/>
      </w:rPr>
    </w:lvl>
    <w:lvl w:ilvl="6" w:tplc="2BD6F808">
      <w:numFmt w:val="bullet"/>
      <w:lvlText w:val="•"/>
      <w:lvlJc w:val="left"/>
      <w:pPr>
        <w:ind w:left="4776" w:hanging="360"/>
      </w:pPr>
      <w:rPr>
        <w:rFonts w:hint="default"/>
        <w:lang w:val="en-US" w:eastAsia="en-US" w:bidi="ar-SA"/>
      </w:rPr>
    </w:lvl>
    <w:lvl w:ilvl="7" w:tplc="EAC40DC2">
      <w:numFmt w:val="bullet"/>
      <w:lvlText w:val="•"/>
      <w:lvlJc w:val="left"/>
      <w:pPr>
        <w:ind w:left="5492" w:hanging="360"/>
      </w:pPr>
      <w:rPr>
        <w:rFonts w:hint="default"/>
        <w:lang w:val="en-US" w:eastAsia="en-US" w:bidi="ar-SA"/>
      </w:rPr>
    </w:lvl>
    <w:lvl w:ilvl="8" w:tplc="16B0C1DA">
      <w:numFmt w:val="bullet"/>
      <w:lvlText w:val="•"/>
      <w:lvlJc w:val="left"/>
      <w:pPr>
        <w:ind w:left="6208" w:hanging="360"/>
      </w:pPr>
      <w:rPr>
        <w:rFonts w:hint="default"/>
        <w:lang w:val="en-US" w:eastAsia="en-US" w:bidi="ar-SA"/>
      </w:rPr>
    </w:lvl>
  </w:abstractNum>
  <w:abstractNum w:abstractNumId="68" w15:restartNumberingAfterBreak="0">
    <w:nsid w:val="56BC3EFA"/>
    <w:multiLevelType w:val="multilevel"/>
    <w:tmpl w:val="5CF0C8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581B5AE4"/>
    <w:multiLevelType w:val="multilevel"/>
    <w:tmpl w:val="38A43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 w15:restartNumberingAfterBreak="0">
    <w:nsid w:val="584D3831"/>
    <w:multiLevelType w:val="multilevel"/>
    <w:tmpl w:val="4B845C54"/>
    <w:lvl w:ilvl="0">
      <w:start w:val="6"/>
      <w:numFmt w:val="decimal"/>
      <w:lvlText w:val="%1"/>
      <w:lvlJc w:val="left"/>
      <w:pPr>
        <w:ind w:left="965" w:hanging="865"/>
      </w:pPr>
      <w:rPr>
        <w:rFonts w:hint="default"/>
        <w:lang w:val="en-US" w:eastAsia="en-US" w:bidi="ar-SA"/>
      </w:rPr>
    </w:lvl>
    <w:lvl w:ilvl="1">
      <w:start w:val="4"/>
      <w:numFmt w:val="decimal"/>
      <w:lvlText w:val="%1.%2"/>
      <w:lvlJc w:val="left"/>
      <w:pPr>
        <w:ind w:left="965" w:hanging="865"/>
      </w:pPr>
      <w:rPr>
        <w:rFonts w:hint="default"/>
        <w:lang w:val="en-US" w:eastAsia="en-US" w:bidi="ar-SA"/>
      </w:rPr>
    </w:lvl>
    <w:lvl w:ilvl="2">
      <w:start w:val="1"/>
      <w:numFmt w:val="decimal"/>
      <w:lvlText w:val="%1.%2.%3"/>
      <w:lvlJc w:val="left"/>
      <w:pPr>
        <w:ind w:left="965" w:hanging="865"/>
      </w:pPr>
      <w:rPr>
        <w:rFonts w:ascii="Arial MT" w:eastAsia="Arial MT" w:hAnsi="Arial MT" w:cs="Arial MT" w:hint="default"/>
        <w:w w:val="100"/>
        <w:sz w:val="22"/>
        <w:szCs w:val="22"/>
        <w:lang w:val="en-US" w:eastAsia="en-US" w:bidi="ar-SA"/>
      </w:rPr>
    </w:lvl>
    <w:lvl w:ilvl="3">
      <w:numFmt w:val="bullet"/>
      <w:lvlText w:val="•"/>
      <w:lvlJc w:val="left"/>
      <w:pPr>
        <w:ind w:left="3637" w:hanging="865"/>
      </w:pPr>
      <w:rPr>
        <w:rFonts w:hint="default"/>
        <w:lang w:val="en-US" w:eastAsia="en-US" w:bidi="ar-SA"/>
      </w:rPr>
    </w:lvl>
    <w:lvl w:ilvl="4">
      <w:numFmt w:val="bullet"/>
      <w:lvlText w:val="•"/>
      <w:lvlJc w:val="left"/>
      <w:pPr>
        <w:ind w:left="4530" w:hanging="865"/>
      </w:pPr>
      <w:rPr>
        <w:rFonts w:hint="default"/>
        <w:lang w:val="en-US" w:eastAsia="en-US" w:bidi="ar-SA"/>
      </w:rPr>
    </w:lvl>
    <w:lvl w:ilvl="5">
      <w:numFmt w:val="bullet"/>
      <w:lvlText w:val="•"/>
      <w:lvlJc w:val="left"/>
      <w:pPr>
        <w:ind w:left="5423" w:hanging="865"/>
      </w:pPr>
      <w:rPr>
        <w:rFonts w:hint="default"/>
        <w:lang w:val="en-US" w:eastAsia="en-US" w:bidi="ar-SA"/>
      </w:rPr>
    </w:lvl>
    <w:lvl w:ilvl="6">
      <w:numFmt w:val="bullet"/>
      <w:lvlText w:val="•"/>
      <w:lvlJc w:val="left"/>
      <w:pPr>
        <w:ind w:left="6315" w:hanging="865"/>
      </w:pPr>
      <w:rPr>
        <w:rFonts w:hint="default"/>
        <w:lang w:val="en-US" w:eastAsia="en-US" w:bidi="ar-SA"/>
      </w:rPr>
    </w:lvl>
    <w:lvl w:ilvl="7">
      <w:numFmt w:val="bullet"/>
      <w:lvlText w:val="•"/>
      <w:lvlJc w:val="left"/>
      <w:pPr>
        <w:ind w:left="7208" w:hanging="865"/>
      </w:pPr>
      <w:rPr>
        <w:rFonts w:hint="default"/>
        <w:lang w:val="en-US" w:eastAsia="en-US" w:bidi="ar-SA"/>
      </w:rPr>
    </w:lvl>
    <w:lvl w:ilvl="8">
      <w:numFmt w:val="bullet"/>
      <w:lvlText w:val="•"/>
      <w:lvlJc w:val="left"/>
      <w:pPr>
        <w:ind w:left="8101" w:hanging="865"/>
      </w:pPr>
      <w:rPr>
        <w:rFonts w:hint="default"/>
        <w:lang w:val="en-US" w:eastAsia="en-US" w:bidi="ar-SA"/>
      </w:rPr>
    </w:lvl>
  </w:abstractNum>
  <w:abstractNum w:abstractNumId="71" w15:restartNumberingAfterBreak="0">
    <w:nsid w:val="590A28E1"/>
    <w:multiLevelType w:val="hybridMultilevel"/>
    <w:tmpl w:val="CFA6B31C"/>
    <w:lvl w:ilvl="0" w:tplc="C2C8006A">
      <w:numFmt w:val="bullet"/>
      <w:lvlText w:val=""/>
      <w:lvlJc w:val="left"/>
      <w:pPr>
        <w:ind w:left="427" w:hanging="317"/>
      </w:pPr>
      <w:rPr>
        <w:rFonts w:ascii="Symbol" w:eastAsia="Symbol" w:hAnsi="Symbol" w:cs="Symbol" w:hint="default"/>
        <w:w w:val="100"/>
        <w:sz w:val="22"/>
        <w:szCs w:val="22"/>
        <w:lang w:val="en-US" w:eastAsia="en-US" w:bidi="ar-SA"/>
      </w:rPr>
    </w:lvl>
    <w:lvl w:ilvl="1" w:tplc="5062211A">
      <w:numFmt w:val="bullet"/>
      <w:lvlText w:val="•"/>
      <w:lvlJc w:val="left"/>
      <w:pPr>
        <w:ind w:left="731" w:hanging="317"/>
      </w:pPr>
      <w:rPr>
        <w:rFonts w:hint="default"/>
        <w:lang w:val="en-US" w:eastAsia="en-US" w:bidi="ar-SA"/>
      </w:rPr>
    </w:lvl>
    <w:lvl w:ilvl="2" w:tplc="528A0182">
      <w:numFmt w:val="bullet"/>
      <w:lvlText w:val="•"/>
      <w:lvlJc w:val="left"/>
      <w:pPr>
        <w:ind w:left="1043" w:hanging="317"/>
      </w:pPr>
      <w:rPr>
        <w:rFonts w:hint="default"/>
        <w:lang w:val="en-US" w:eastAsia="en-US" w:bidi="ar-SA"/>
      </w:rPr>
    </w:lvl>
    <w:lvl w:ilvl="3" w:tplc="2F08BE98">
      <w:numFmt w:val="bullet"/>
      <w:lvlText w:val="•"/>
      <w:lvlJc w:val="left"/>
      <w:pPr>
        <w:ind w:left="1354" w:hanging="317"/>
      </w:pPr>
      <w:rPr>
        <w:rFonts w:hint="default"/>
        <w:lang w:val="en-US" w:eastAsia="en-US" w:bidi="ar-SA"/>
      </w:rPr>
    </w:lvl>
    <w:lvl w:ilvl="4" w:tplc="7DF24BD2">
      <w:numFmt w:val="bullet"/>
      <w:lvlText w:val="•"/>
      <w:lvlJc w:val="left"/>
      <w:pPr>
        <w:ind w:left="1666" w:hanging="317"/>
      </w:pPr>
      <w:rPr>
        <w:rFonts w:hint="default"/>
        <w:lang w:val="en-US" w:eastAsia="en-US" w:bidi="ar-SA"/>
      </w:rPr>
    </w:lvl>
    <w:lvl w:ilvl="5" w:tplc="1B10A32A">
      <w:numFmt w:val="bullet"/>
      <w:lvlText w:val="•"/>
      <w:lvlJc w:val="left"/>
      <w:pPr>
        <w:ind w:left="1977" w:hanging="317"/>
      </w:pPr>
      <w:rPr>
        <w:rFonts w:hint="default"/>
        <w:lang w:val="en-US" w:eastAsia="en-US" w:bidi="ar-SA"/>
      </w:rPr>
    </w:lvl>
    <w:lvl w:ilvl="6" w:tplc="EC6ED978">
      <w:numFmt w:val="bullet"/>
      <w:lvlText w:val="•"/>
      <w:lvlJc w:val="left"/>
      <w:pPr>
        <w:ind w:left="2289" w:hanging="317"/>
      </w:pPr>
      <w:rPr>
        <w:rFonts w:hint="default"/>
        <w:lang w:val="en-US" w:eastAsia="en-US" w:bidi="ar-SA"/>
      </w:rPr>
    </w:lvl>
    <w:lvl w:ilvl="7" w:tplc="882EB02E">
      <w:numFmt w:val="bullet"/>
      <w:lvlText w:val="•"/>
      <w:lvlJc w:val="left"/>
      <w:pPr>
        <w:ind w:left="2600" w:hanging="317"/>
      </w:pPr>
      <w:rPr>
        <w:rFonts w:hint="default"/>
        <w:lang w:val="en-US" w:eastAsia="en-US" w:bidi="ar-SA"/>
      </w:rPr>
    </w:lvl>
    <w:lvl w:ilvl="8" w:tplc="5366D61C">
      <w:numFmt w:val="bullet"/>
      <w:lvlText w:val="•"/>
      <w:lvlJc w:val="left"/>
      <w:pPr>
        <w:ind w:left="2912" w:hanging="317"/>
      </w:pPr>
      <w:rPr>
        <w:rFonts w:hint="default"/>
        <w:lang w:val="en-US" w:eastAsia="en-US" w:bidi="ar-SA"/>
      </w:rPr>
    </w:lvl>
  </w:abstractNum>
  <w:abstractNum w:abstractNumId="72" w15:restartNumberingAfterBreak="0">
    <w:nsid w:val="5BBB559C"/>
    <w:multiLevelType w:val="hybridMultilevel"/>
    <w:tmpl w:val="F0D6FAA0"/>
    <w:lvl w:ilvl="0" w:tplc="7E0CF1F2">
      <w:numFmt w:val="bullet"/>
      <w:lvlText w:val=""/>
      <w:lvlJc w:val="left"/>
      <w:pPr>
        <w:ind w:left="427" w:hanging="317"/>
      </w:pPr>
      <w:rPr>
        <w:rFonts w:ascii="Symbol" w:eastAsia="Symbol" w:hAnsi="Symbol" w:cs="Symbol" w:hint="default"/>
        <w:w w:val="100"/>
        <w:sz w:val="22"/>
        <w:szCs w:val="22"/>
        <w:lang w:val="en-US" w:eastAsia="en-US" w:bidi="ar-SA"/>
      </w:rPr>
    </w:lvl>
    <w:lvl w:ilvl="1" w:tplc="70E44652">
      <w:numFmt w:val="bullet"/>
      <w:lvlText w:val="•"/>
      <w:lvlJc w:val="left"/>
      <w:pPr>
        <w:ind w:left="731" w:hanging="317"/>
      </w:pPr>
      <w:rPr>
        <w:rFonts w:hint="default"/>
        <w:lang w:val="en-US" w:eastAsia="en-US" w:bidi="ar-SA"/>
      </w:rPr>
    </w:lvl>
    <w:lvl w:ilvl="2" w:tplc="2F02CB38">
      <w:numFmt w:val="bullet"/>
      <w:lvlText w:val="•"/>
      <w:lvlJc w:val="left"/>
      <w:pPr>
        <w:ind w:left="1043" w:hanging="317"/>
      </w:pPr>
      <w:rPr>
        <w:rFonts w:hint="default"/>
        <w:lang w:val="en-US" w:eastAsia="en-US" w:bidi="ar-SA"/>
      </w:rPr>
    </w:lvl>
    <w:lvl w:ilvl="3" w:tplc="9BDCE9B4">
      <w:numFmt w:val="bullet"/>
      <w:lvlText w:val="•"/>
      <w:lvlJc w:val="left"/>
      <w:pPr>
        <w:ind w:left="1354" w:hanging="317"/>
      </w:pPr>
      <w:rPr>
        <w:rFonts w:hint="default"/>
        <w:lang w:val="en-US" w:eastAsia="en-US" w:bidi="ar-SA"/>
      </w:rPr>
    </w:lvl>
    <w:lvl w:ilvl="4" w:tplc="62F0F45C">
      <w:numFmt w:val="bullet"/>
      <w:lvlText w:val="•"/>
      <w:lvlJc w:val="left"/>
      <w:pPr>
        <w:ind w:left="1666" w:hanging="317"/>
      </w:pPr>
      <w:rPr>
        <w:rFonts w:hint="default"/>
        <w:lang w:val="en-US" w:eastAsia="en-US" w:bidi="ar-SA"/>
      </w:rPr>
    </w:lvl>
    <w:lvl w:ilvl="5" w:tplc="22404D54">
      <w:numFmt w:val="bullet"/>
      <w:lvlText w:val="•"/>
      <w:lvlJc w:val="left"/>
      <w:pPr>
        <w:ind w:left="1977" w:hanging="317"/>
      </w:pPr>
      <w:rPr>
        <w:rFonts w:hint="default"/>
        <w:lang w:val="en-US" w:eastAsia="en-US" w:bidi="ar-SA"/>
      </w:rPr>
    </w:lvl>
    <w:lvl w:ilvl="6" w:tplc="136A1696">
      <w:numFmt w:val="bullet"/>
      <w:lvlText w:val="•"/>
      <w:lvlJc w:val="left"/>
      <w:pPr>
        <w:ind w:left="2289" w:hanging="317"/>
      </w:pPr>
      <w:rPr>
        <w:rFonts w:hint="default"/>
        <w:lang w:val="en-US" w:eastAsia="en-US" w:bidi="ar-SA"/>
      </w:rPr>
    </w:lvl>
    <w:lvl w:ilvl="7" w:tplc="E8DCE168">
      <w:numFmt w:val="bullet"/>
      <w:lvlText w:val="•"/>
      <w:lvlJc w:val="left"/>
      <w:pPr>
        <w:ind w:left="2600" w:hanging="317"/>
      </w:pPr>
      <w:rPr>
        <w:rFonts w:hint="default"/>
        <w:lang w:val="en-US" w:eastAsia="en-US" w:bidi="ar-SA"/>
      </w:rPr>
    </w:lvl>
    <w:lvl w:ilvl="8" w:tplc="0390E512">
      <w:numFmt w:val="bullet"/>
      <w:lvlText w:val="•"/>
      <w:lvlJc w:val="left"/>
      <w:pPr>
        <w:ind w:left="2912" w:hanging="317"/>
      </w:pPr>
      <w:rPr>
        <w:rFonts w:hint="default"/>
        <w:lang w:val="en-US" w:eastAsia="en-US" w:bidi="ar-SA"/>
      </w:rPr>
    </w:lvl>
  </w:abstractNum>
  <w:abstractNum w:abstractNumId="73" w15:restartNumberingAfterBreak="0">
    <w:nsid w:val="5DC34BCD"/>
    <w:multiLevelType w:val="hybridMultilevel"/>
    <w:tmpl w:val="7BC0DF5E"/>
    <w:lvl w:ilvl="0" w:tplc="BF48BF78">
      <w:numFmt w:val="bullet"/>
      <w:lvlText w:val=""/>
      <w:lvlJc w:val="left"/>
      <w:pPr>
        <w:ind w:left="1390" w:hanging="425"/>
      </w:pPr>
      <w:rPr>
        <w:rFonts w:ascii="Symbol" w:eastAsia="Symbol" w:hAnsi="Symbol" w:cs="Symbol" w:hint="default"/>
        <w:w w:val="100"/>
        <w:sz w:val="22"/>
        <w:szCs w:val="22"/>
        <w:lang w:val="en-US" w:eastAsia="en-US" w:bidi="ar-SA"/>
      </w:rPr>
    </w:lvl>
    <w:lvl w:ilvl="1" w:tplc="128E4992">
      <w:numFmt w:val="bullet"/>
      <w:lvlText w:val="•"/>
      <w:lvlJc w:val="left"/>
      <w:pPr>
        <w:ind w:left="2248" w:hanging="425"/>
      </w:pPr>
      <w:rPr>
        <w:rFonts w:hint="default"/>
        <w:lang w:val="en-US" w:eastAsia="en-US" w:bidi="ar-SA"/>
      </w:rPr>
    </w:lvl>
    <w:lvl w:ilvl="2" w:tplc="E6A4C0A6">
      <w:numFmt w:val="bullet"/>
      <w:lvlText w:val="•"/>
      <w:lvlJc w:val="left"/>
      <w:pPr>
        <w:ind w:left="3097" w:hanging="425"/>
      </w:pPr>
      <w:rPr>
        <w:rFonts w:hint="default"/>
        <w:lang w:val="en-US" w:eastAsia="en-US" w:bidi="ar-SA"/>
      </w:rPr>
    </w:lvl>
    <w:lvl w:ilvl="3" w:tplc="4C2CB618">
      <w:numFmt w:val="bullet"/>
      <w:lvlText w:val="•"/>
      <w:lvlJc w:val="left"/>
      <w:pPr>
        <w:ind w:left="3945" w:hanging="425"/>
      </w:pPr>
      <w:rPr>
        <w:rFonts w:hint="default"/>
        <w:lang w:val="en-US" w:eastAsia="en-US" w:bidi="ar-SA"/>
      </w:rPr>
    </w:lvl>
    <w:lvl w:ilvl="4" w:tplc="4CAE2848">
      <w:numFmt w:val="bullet"/>
      <w:lvlText w:val="•"/>
      <w:lvlJc w:val="left"/>
      <w:pPr>
        <w:ind w:left="4794" w:hanging="425"/>
      </w:pPr>
      <w:rPr>
        <w:rFonts w:hint="default"/>
        <w:lang w:val="en-US" w:eastAsia="en-US" w:bidi="ar-SA"/>
      </w:rPr>
    </w:lvl>
    <w:lvl w:ilvl="5" w:tplc="CCD2277E">
      <w:numFmt w:val="bullet"/>
      <w:lvlText w:val="•"/>
      <w:lvlJc w:val="left"/>
      <w:pPr>
        <w:ind w:left="5643" w:hanging="425"/>
      </w:pPr>
      <w:rPr>
        <w:rFonts w:hint="default"/>
        <w:lang w:val="en-US" w:eastAsia="en-US" w:bidi="ar-SA"/>
      </w:rPr>
    </w:lvl>
    <w:lvl w:ilvl="6" w:tplc="7750B10E">
      <w:numFmt w:val="bullet"/>
      <w:lvlText w:val="•"/>
      <w:lvlJc w:val="left"/>
      <w:pPr>
        <w:ind w:left="6491" w:hanging="425"/>
      </w:pPr>
      <w:rPr>
        <w:rFonts w:hint="default"/>
        <w:lang w:val="en-US" w:eastAsia="en-US" w:bidi="ar-SA"/>
      </w:rPr>
    </w:lvl>
    <w:lvl w:ilvl="7" w:tplc="0D889AA0">
      <w:numFmt w:val="bullet"/>
      <w:lvlText w:val="•"/>
      <w:lvlJc w:val="left"/>
      <w:pPr>
        <w:ind w:left="7340" w:hanging="425"/>
      </w:pPr>
      <w:rPr>
        <w:rFonts w:hint="default"/>
        <w:lang w:val="en-US" w:eastAsia="en-US" w:bidi="ar-SA"/>
      </w:rPr>
    </w:lvl>
    <w:lvl w:ilvl="8" w:tplc="7EB42696">
      <w:numFmt w:val="bullet"/>
      <w:lvlText w:val="•"/>
      <w:lvlJc w:val="left"/>
      <w:pPr>
        <w:ind w:left="8189" w:hanging="425"/>
      </w:pPr>
      <w:rPr>
        <w:rFonts w:hint="default"/>
        <w:lang w:val="en-US" w:eastAsia="en-US" w:bidi="ar-SA"/>
      </w:rPr>
    </w:lvl>
  </w:abstractNum>
  <w:abstractNum w:abstractNumId="74" w15:restartNumberingAfterBreak="0">
    <w:nsid w:val="5F382E19"/>
    <w:multiLevelType w:val="hybridMultilevel"/>
    <w:tmpl w:val="57E8DC62"/>
    <w:lvl w:ilvl="0" w:tplc="263E7DDA">
      <w:numFmt w:val="bullet"/>
      <w:lvlText w:val=""/>
      <w:lvlJc w:val="left"/>
      <w:pPr>
        <w:ind w:left="429" w:hanging="320"/>
      </w:pPr>
      <w:rPr>
        <w:rFonts w:ascii="Symbol" w:eastAsia="Symbol" w:hAnsi="Symbol" w:cs="Symbol" w:hint="default"/>
        <w:w w:val="100"/>
        <w:sz w:val="22"/>
        <w:szCs w:val="22"/>
        <w:lang w:val="en-US" w:eastAsia="en-US" w:bidi="ar-SA"/>
      </w:rPr>
    </w:lvl>
    <w:lvl w:ilvl="1" w:tplc="91A605D8">
      <w:numFmt w:val="bullet"/>
      <w:lvlText w:val="•"/>
      <w:lvlJc w:val="left"/>
      <w:pPr>
        <w:ind w:left="1142" w:hanging="320"/>
      </w:pPr>
      <w:rPr>
        <w:rFonts w:hint="default"/>
        <w:lang w:val="en-US" w:eastAsia="en-US" w:bidi="ar-SA"/>
      </w:rPr>
    </w:lvl>
    <w:lvl w:ilvl="2" w:tplc="9D6CA746">
      <w:numFmt w:val="bullet"/>
      <w:lvlText w:val="•"/>
      <w:lvlJc w:val="left"/>
      <w:pPr>
        <w:ind w:left="1864" w:hanging="320"/>
      </w:pPr>
      <w:rPr>
        <w:rFonts w:hint="default"/>
        <w:lang w:val="en-US" w:eastAsia="en-US" w:bidi="ar-SA"/>
      </w:rPr>
    </w:lvl>
    <w:lvl w:ilvl="3" w:tplc="B0589416">
      <w:numFmt w:val="bullet"/>
      <w:lvlText w:val="•"/>
      <w:lvlJc w:val="left"/>
      <w:pPr>
        <w:ind w:left="2586" w:hanging="320"/>
      </w:pPr>
      <w:rPr>
        <w:rFonts w:hint="default"/>
        <w:lang w:val="en-US" w:eastAsia="en-US" w:bidi="ar-SA"/>
      </w:rPr>
    </w:lvl>
    <w:lvl w:ilvl="4" w:tplc="86E6AE70">
      <w:numFmt w:val="bullet"/>
      <w:lvlText w:val="•"/>
      <w:lvlJc w:val="left"/>
      <w:pPr>
        <w:ind w:left="3308" w:hanging="320"/>
      </w:pPr>
      <w:rPr>
        <w:rFonts w:hint="default"/>
        <w:lang w:val="en-US" w:eastAsia="en-US" w:bidi="ar-SA"/>
      </w:rPr>
    </w:lvl>
    <w:lvl w:ilvl="5" w:tplc="B106A666">
      <w:numFmt w:val="bullet"/>
      <w:lvlText w:val="•"/>
      <w:lvlJc w:val="left"/>
      <w:pPr>
        <w:ind w:left="4030" w:hanging="320"/>
      </w:pPr>
      <w:rPr>
        <w:rFonts w:hint="default"/>
        <w:lang w:val="en-US" w:eastAsia="en-US" w:bidi="ar-SA"/>
      </w:rPr>
    </w:lvl>
    <w:lvl w:ilvl="6" w:tplc="2A04331E">
      <w:numFmt w:val="bullet"/>
      <w:lvlText w:val="•"/>
      <w:lvlJc w:val="left"/>
      <w:pPr>
        <w:ind w:left="4752" w:hanging="320"/>
      </w:pPr>
      <w:rPr>
        <w:rFonts w:hint="default"/>
        <w:lang w:val="en-US" w:eastAsia="en-US" w:bidi="ar-SA"/>
      </w:rPr>
    </w:lvl>
    <w:lvl w:ilvl="7" w:tplc="96548A48">
      <w:numFmt w:val="bullet"/>
      <w:lvlText w:val="•"/>
      <w:lvlJc w:val="left"/>
      <w:pPr>
        <w:ind w:left="5474" w:hanging="320"/>
      </w:pPr>
      <w:rPr>
        <w:rFonts w:hint="default"/>
        <w:lang w:val="en-US" w:eastAsia="en-US" w:bidi="ar-SA"/>
      </w:rPr>
    </w:lvl>
    <w:lvl w:ilvl="8" w:tplc="933E25CA">
      <w:numFmt w:val="bullet"/>
      <w:lvlText w:val="•"/>
      <w:lvlJc w:val="left"/>
      <w:pPr>
        <w:ind w:left="6196" w:hanging="320"/>
      </w:pPr>
      <w:rPr>
        <w:rFonts w:hint="default"/>
        <w:lang w:val="en-US" w:eastAsia="en-US" w:bidi="ar-SA"/>
      </w:rPr>
    </w:lvl>
  </w:abstractNum>
  <w:abstractNum w:abstractNumId="75" w15:restartNumberingAfterBreak="0">
    <w:nsid w:val="621E6776"/>
    <w:multiLevelType w:val="multilevel"/>
    <w:tmpl w:val="BA3E70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628D050C"/>
    <w:multiLevelType w:val="multilevel"/>
    <w:tmpl w:val="7F1617A8"/>
    <w:lvl w:ilvl="0">
      <w:start w:val="5"/>
      <w:numFmt w:val="decimal"/>
      <w:lvlText w:val="%1"/>
      <w:lvlJc w:val="left"/>
      <w:pPr>
        <w:ind w:left="821" w:hanging="709"/>
      </w:pPr>
      <w:rPr>
        <w:rFonts w:hint="default"/>
        <w:lang w:val="en-US" w:eastAsia="en-US" w:bidi="ar-SA"/>
      </w:rPr>
    </w:lvl>
    <w:lvl w:ilvl="1">
      <w:start w:val="2"/>
      <w:numFmt w:val="decimal"/>
      <w:lvlText w:val="%1.%2"/>
      <w:lvlJc w:val="left"/>
      <w:pPr>
        <w:ind w:left="821" w:hanging="709"/>
      </w:pPr>
      <w:rPr>
        <w:rFonts w:hint="default"/>
        <w:lang w:val="en-US" w:eastAsia="en-US" w:bidi="ar-SA"/>
      </w:rPr>
    </w:lvl>
    <w:lvl w:ilvl="2">
      <w:start w:val="1"/>
      <w:numFmt w:val="decimal"/>
      <w:lvlText w:val="%1.%2.%3"/>
      <w:lvlJc w:val="left"/>
      <w:pPr>
        <w:ind w:left="821" w:hanging="709"/>
      </w:pPr>
      <w:rPr>
        <w:rFonts w:ascii="Arial MT" w:eastAsia="Arial MT" w:hAnsi="Arial MT" w:cs="Arial MT" w:hint="default"/>
        <w:w w:val="100"/>
        <w:sz w:val="22"/>
        <w:szCs w:val="22"/>
        <w:lang w:val="en-US" w:eastAsia="en-US" w:bidi="ar-SA"/>
      </w:rPr>
    </w:lvl>
    <w:lvl w:ilvl="3">
      <w:numFmt w:val="bullet"/>
      <w:lvlText w:val=""/>
      <w:lvlJc w:val="left"/>
      <w:pPr>
        <w:ind w:left="1193" w:hanging="360"/>
      </w:pPr>
      <w:rPr>
        <w:rFonts w:ascii="Symbol" w:eastAsia="Symbol" w:hAnsi="Symbol" w:cs="Symbol" w:hint="default"/>
        <w:w w:val="100"/>
        <w:sz w:val="22"/>
        <w:szCs w:val="22"/>
        <w:lang w:val="en-US" w:eastAsia="en-US" w:bidi="ar-SA"/>
      </w:rPr>
    </w:lvl>
    <w:lvl w:ilvl="4">
      <w:numFmt w:val="bullet"/>
      <w:lvlText w:val="•"/>
      <w:lvlJc w:val="left"/>
      <w:pPr>
        <w:ind w:left="4095" w:hanging="360"/>
      </w:pPr>
      <w:rPr>
        <w:rFonts w:hint="default"/>
        <w:lang w:val="en-US" w:eastAsia="en-US" w:bidi="ar-SA"/>
      </w:rPr>
    </w:lvl>
    <w:lvl w:ilvl="5">
      <w:numFmt w:val="bullet"/>
      <w:lvlText w:val="•"/>
      <w:lvlJc w:val="left"/>
      <w:pPr>
        <w:ind w:left="5060" w:hanging="360"/>
      </w:pPr>
      <w:rPr>
        <w:rFonts w:hint="default"/>
        <w:lang w:val="en-US" w:eastAsia="en-US" w:bidi="ar-SA"/>
      </w:rPr>
    </w:lvl>
    <w:lvl w:ilvl="6">
      <w:numFmt w:val="bullet"/>
      <w:lvlText w:val="•"/>
      <w:lvlJc w:val="left"/>
      <w:pPr>
        <w:ind w:left="6025"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7956" w:hanging="360"/>
      </w:pPr>
      <w:rPr>
        <w:rFonts w:hint="default"/>
        <w:lang w:val="en-US" w:eastAsia="en-US" w:bidi="ar-SA"/>
      </w:rPr>
    </w:lvl>
  </w:abstractNum>
  <w:abstractNum w:abstractNumId="77" w15:restartNumberingAfterBreak="0">
    <w:nsid w:val="62B336ED"/>
    <w:multiLevelType w:val="hybridMultilevel"/>
    <w:tmpl w:val="A65ED484"/>
    <w:lvl w:ilvl="0" w:tplc="7BD64F14">
      <w:numFmt w:val="bullet"/>
      <w:lvlText w:val=""/>
      <w:lvlJc w:val="left"/>
      <w:pPr>
        <w:ind w:left="427" w:hanging="317"/>
      </w:pPr>
      <w:rPr>
        <w:rFonts w:ascii="Symbol" w:eastAsia="Symbol" w:hAnsi="Symbol" w:cs="Symbol" w:hint="default"/>
        <w:w w:val="100"/>
        <w:sz w:val="22"/>
        <w:szCs w:val="22"/>
        <w:lang w:val="en-US" w:eastAsia="en-US" w:bidi="ar-SA"/>
      </w:rPr>
    </w:lvl>
    <w:lvl w:ilvl="1" w:tplc="4380EF1E">
      <w:numFmt w:val="bullet"/>
      <w:lvlText w:val="•"/>
      <w:lvlJc w:val="left"/>
      <w:pPr>
        <w:ind w:left="731" w:hanging="317"/>
      </w:pPr>
      <w:rPr>
        <w:rFonts w:hint="default"/>
        <w:lang w:val="en-US" w:eastAsia="en-US" w:bidi="ar-SA"/>
      </w:rPr>
    </w:lvl>
    <w:lvl w:ilvl="2" w:tplc="156E76FA">
      <w:numFmt w:val="bullet"/>
      <w:lvlText w:val="•"/>
      <w:lvlJc w:val="left"/>
      <w:pPr>
        <w:ind w:left="1043" w:hanging="317"/>
      </w:pPr>
      <w:rPr>
        <w:rFonts w:hint="default"/>
        <w:lang w:val="en-US" w:eastAsia="en-US" w:bidi="ar-SA"/>
      </w:rPr>
    </w:lvl>
    <w:lvl w:ilvl="3" w:tplc="D69CC896">
      <w:numFmt w:val="bullet"/>
      <w:lvlText w:val="•"/>
      <w:lvlJc w:val="left"/>
      <w:pPr>
        <w:ind w:left="1354" w:hanging="317"/>
      </w:pPr>
      <w:rPr>
        <w:rFonts w:hint="default"/>
        <w:lang w:val="en-US" w:eastAsia="en-US" w:bidi="ar-SA"/>
      </w:rPr>
    </w:lvl>
    <w:lvl w:ilvl="4" w:tplc="B3E02718">
      <w:numFmt w:val="bullet"/>
      <w:lvlText w:val="•"/>
      <w:lvlJc w:val="left"/>
      <w:pPr>
        <w:ind w:left="1666" w:hanging="317"/>
      </w:pPr>
      <w:rPr>
        <w:rFonts w:hint="default"/>
        <w:lang w:val="en-US" w:eastAsia="en-US" w:bidi="ar-SA"/>
      </w:rPr>
    </w:lvl>
    <w:lvl w:ilvl="5" w:tplc="13E82932">
      <w:numFmt w:val="bullet"/>
      <w:lvlText w:val="•"/>
      <w:lvlJc w:val="left"/>
      <w:pPr>
        <w:ind w:left="1977" w:hanging="317"/>
      </w:pPr>
      <w:rPr>
        <w:rFonts w:hint="default"/>
        <w:lang w:val="en-US" w:eastAsia="en-US" w:bidi="ar-SA"/>
      </w:rPr>
    </w:lvl>
    <w:lvl w:ilvl="6" w:tplc="DE3AF3C6">
      <w:numFmt w:val="bullet"/>
      <w:lvlText w:val="•"/>
      <w:lvlJc w:val="left"/>
      <w:pPr>
        <w:ind w:left="2289" w:hanging="317"/>
      </w:pPr>
      <w:rPr>
        <w:rFonts w:hint="default"/>
        <w:lang w:val="en-US" w:eastAsia="en-US" w:bidi="ar-SA"/>
      </w:rPr>
    </w:lvl>
    <w:lvl w:ilvl="7" w:tplc="AAFC33EE">
      <w:numFmt w:val="bullet"/>
      <w:lvlText w:val="•"/>
      <w:lvlJc w:val="left"/>
      <w:pPr>
        <w:ind w:left="2600" w:hanging="317"/>
      </w:pPr>
      <w:rPr>
        <w:rFonts w:hint="default"/>
        <w:lang w:val="en-US" w:eastAsia="en-US" w:bidi="ar-SA"/>
      </w:rPr>
    </w:lvl>
    <w:lvl w:ilvl="8" w:tplc="C3B6A8D4">
      <w:numFmt w:val="bullet"/>
      <w:lvlText w:val="•"/>
      <w:lvlJc w:val="left"/>
      <w:pPr>
        <w:ind w:left="2912" w:hanging="317"/>
      </w:pPr>
      <w:rPr>
        <w:rFonts w:hint="default"/>
        <w:lang w:val="en-US" w:eastAsia="en-US" w:bidi="ar-SA"/>
      </w:rPr>
    </w:lvl>
  </w:abstractNum>
  <w:abstractNum w:abstractNumId="78" w15:restartNumberingAfterBreak="0">
    <w:nsid w:val="666457C9"/>
    <w:multiLevelType w:val="multilevel"/>
    <w:tmpl w:val="E0A01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67B13A7B"/>
    <w:multiLevelType w:val="hybridMultilevel"/>
    <w:tmpl w:val="A2DA1E86"/>
    <w:lvl w:ilvl="0" w:tplc="08090005">
      <w:start w:val="1"/>
      <w:numFmt w:val="bullet"/>
      <w:pStyle w:val="La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86C3BA1"/>
    <w:multiLevelType w:val="hybridMultilevel"/>
    <w:tmpl w:val="9D08E9A8"/>
    <w:lvl w:ilvl="0" w:tplc="8520C0A4">
      <w:numFmt w:val="bullet"/>
      <w:lvlText w:val=""/>
      <w:lvlJc w:val="left"/>
      <w:pPr>
        <w:ind w:left="427" w:hanging="317"/>
      </w:pPr>
      <w:rPr>
        <w:rFonts w:ascii="Symbol" w:eastAsia="Symbol" w:hAnsi="Symbol" w:cs="Symbol" w:hint="default"/>
        <w:w w:val="100"/>
        <w:sz w:val="22"/>
        <w:szCs w:val="22"/>
        <w:lang w:val="en-US" w:eastAsia="en-US" w:bidi="ar-SA"/>
      </w:rPr>
    </w:lvl>
    <w:lvl w:ilvl="1" w:tplc="C84A4F38">
      <w:numFmt w:val="bullet"/>
      <w:lvlText w:val="•"/>
      <w:lvlJc w:val="left"/>
      <w:pPr>
        <w:ind w:left="731" w:hanging="317"/>
      </w:pPr>
      <w:rPr>
        <w:rFonts w:hint="default"/>
        <w:lang w:val="en-US" w:eastAsia="en-US" w:bidi="ar-SA"/>
      </w:rPr>
    </w:lvl>
    <w:lvl w:ilvl="2" w:tplc="A0684BD4">
      <w:numFmt w:val="bullet"/>
      <w:lvlText w:val="•"/>
      <w:lvlJc w:val="left"/>
      <w:pPr>
        <w:ind w:left="1043" w:hanging="317"/>
      </w:pPr>
      <w:rPr>
        <w:rFonts w:hint="default"/>
        <w:lang w:val="en-US" w:eastAsia="en-US" w:bidi="ar-SA"/>
      </w:rPr>
    </w:lvl>
    <w:lvl w:ilvl="3" w:tplc="5F560226">
      <w:numFmt w:val="bullet"/>
      <w:lvlText w:val="•"/>
      <w:lvlJc w:val="left"/>
      <w:pPr>
        <w:ind w:left="1354" w:hanging="317"/>
      </w:pPr>
      <w:rPr>
        <w:rFonts w:hint="default"/>
        <w:lang w:val="en-US" w:eastAsia="en-US" w:bidi="ar-SA"/>
      </w:rPr>
    </w:lvl>
    <w:lvl w:ilvl="4" w:tplc="DFBCB42E">
      <w:numFmt w:val="bullet"/>
      <w:lvlText w:val="•"/>
      <w:lvlJc w:val="left"/>
      <w:pPr>
        <w:ind w:left="1666" w:hanging="317"/>
      </w:pPr>
      <w:rPr>
        <w:rFonts w:hint="default"/>
        <w:lang w:val="en-US" w:eastAsia="en-US" w:bidi="ar-SA"/>
      </w:rPr>
    </w:lvl>
    <w:lvl w:ilvl="5" w:tplc="D9FE9B82">
      <w:numFmt w:val="bullet"/>
      <w:lvlText w:val="•"/>
      <w:lvlJc w:val="left"/>
      <w:pPr>
        <w:ind w:left="1977" w:hanging="317"/>
      </w:pPr>
      <w:rPr>
        <w:rFonts w:hint="default"/>
        <w:lang w:val="en-US" w:eastAsia="en-US" w:bidi="ar-SA"/>
      </w:rPr>
    </w:lvl>
    <w:lvl w:ilvl="6" w:tplc="448890E2">
      <w:numFmt w:val="bullet"/>
      <w:lvlText w:val="•"/>
      <w:lvlJc w:val="left"/>
      <w:pPr>
        <w:ind w:left="2289" w:hanging="317"/>
      </w:pPr>
      <w:rPr>
        <w:rFonts w:hint="default"/>
        <w:lang w:val="en-US" w:eastAsia="en-US" w:bidi="ar-SA"/>
      </w:rPr>
    </w:lvl>
    <w:lvl w:ilvl="7" w:tplc="B9965708">
      <w:numFmt w:val="bullet"/>
      <w:lvlText w:val="•"/>
      <w:lvlJc w:val="left"/>
      <w:pPr>
        <w:ind w:left="2600" w:hanging="317"/>
      </w:pPr>
      <w:rPr>
        <w:rFonts w:hint="default"/>
        <w:lang w:val="en-US" w:eastAsia="en-US" w:bidi="ar-SA"/>
      </w:rPr>
    </w:lvl>
    <w:lvl w:ilvl="8" w:tplc="235276AC">
      <w:numFmt w:val="bullet"/>
      <w:lvlText w:val="•"/>
      <w:lvlJc w:val="left"/>
      <w:pPr>
        <w:ind w:left="2912" w:hanging="317"/>
      </w:pPr>
      <w:rPr>
        <w:rFonts w:hint="default"/>
        <w:lang w:val="en-US" w:eastAsia="en-US" w:bidi="ar-SA"/>
      </w:rPr>
    </w:lvl>
  </w:abstractNum>
  <w:abstractNum w:abstractNumId="81" w15:restartNumberingAfterBreak="0">
    <w:nsid w:val="6D5E7175"/>
    <w:multiLevelType w:val="hybridMultilevel"/>
    <w:tmpl w:val="E7AA0AC2"/>
    <w:lvl w:ilvl="0" w:tplc="FFF27930">
      <w:numFmt w:val="bullet"/>
      <w:lvlText w:val=""/>
      <w:lvlJc w:val="left"/>
      <w:pPr>
        <w:ind w:left="429" w:hanging="320"/>
      </w:pPr>
      <w:rPr>
        <w:rFonts w:ascii="Symbol" w:eastAsia="Symbol" w:hAnsi="Symbol" w:cs="Symbol" w:hint="default"/>
        <w:w w:val="100"/>
        <w:sz w:val="22"/>
        <w:szCs w:val="22"/>
        <w:lang w:val="en-US" w:eastAsia="en-US" w:bidi="ar-SA"/>
      </w:rPr>
    </w:lvl>
    <w:lvl w:ilvl="1" w:tplc="A4D05AEA">
      <w:numFmt w:val="bullet"/>
      <w:lvlText w:val="•"/>
      <w:lvlJc w:val="left"/>
      <w:pPr>
        <w:ind w:left="1142" w:hanging="320"/>
      </w:pPr>
      <w:rPr>
        <w:rFonts w:hint="default"/>
        <w:lang w:val="en-US" w:eastAsia="en-US" w:bidi="ar-SA"/>
      </w:rPr>
    </w:lvl>
    <w:lvl w:ilvl="2" w:tplc="2B2A5704">
      <w:numFmt w:val="bullet"/>
      <w:lvlText w:val="•"/>
      <w:lvlJc w:val="left"/>
      <w:pPr>
        <w:ind w:left="1864" w:hanging="320"/>
      </w:pPr>
      <w:rPr>
        <w:rFonts w:hint="default"/>
        <w:lang w:val="en-US" w:eastAsia="en-US" w:bidi="ar-SA"/>
      </w:rPr>
    </w:lvl>
    <w:lvl w:ilvl="3" w:tplc="C52CC96A">
      <w:numFmt w:val="bullet"/>
      <w:lvlText w:val="•"/>
      <w:lvlJc w:val="left"/>
      <w:pPr>
        <w:ind w:left="2586" w:hanging="320"/>
      </w:pPr>
      <w:rPr>
        <w:rFonts w:hint="default"/>
        <w:lang w:val="en-US" w:eastAsia="en-US" w:bidi="ar-SA"/>
      </w:rPr>
    </w:lvl>
    <w:lvl w:ilvl="4" w:tplc="891A2F10">
      <w:numFmt w:val="bullet"/>
      <w:lvlText w:val="•"/>
      <w:lvlJc w:val="left"/>
      <w:pPr>
        <w:ind w:left="3308" w:hanging="320"/>
      </w:pPr>
      <w:rPr>
        <w:rFonts w:hint="default"/>
        <w:lang w:val="en-US" w:eastAsia="en-US" w:bidi="ar-SA"/>
      </w:rPr>
    </w:lvl>
    <w:lvl w:ilvl="5" w:tplc="DF0204A4">
      <w:numFmt w:val="bullet"/>
      <w:lvlText w:val="•"/>
      <w:lvlJc w:val="left"/>
      <w:pPr>
        <w:ind w:left="4030" w:hanging="320"/>
      </w:pPr>
      <w:rPr>
        <w:rFonts w:hint="default"/>
        <w:lang w:val="en-US" w:eastAsia="en-US" w:bidi="ar-SA"/>
      </w:rPr>
    </w:lvl>
    <w:lvl w:ilvl="6" w:tplc="4036A6B0">
      <w:numFmt w:val="bullet"/>
      <w:lvlText w:val="•"/>
      <w:lvlJc w:val="left"/>
      <w:pPr>
        <w:ind w:left="4752" w:hanging="320"/>
      </w:pPr>
      <w:rPr>
        <w:rFonts w:hint="default"/>
        <w:lang w:val="en-US" w:eastAsia="en-US" w:bidi="ar-SA"/>
      </w:rPr>
    </w:lvl>
    <w:lvl w:ilvl="7" w:tplc="239C7D14">
      <w:numFmt w:val="bullet"/>
      <w:lvlText w:val="•"/>
      <w:lvlJc w:val="left"/>
      <w:pPr>
        <w:ind w:left="5474" w:hanging="320"/>
      </w:pPr>
      <w:rPr>
        <w:rFonts w:hint="default"/>
        <w:lang w:val="en-US" w:eastAsia="en-US" w:bidi="ar-SA"/>
      </w:rPr>
    </w:lvl>
    <w:lvl w:ilvl="8" w:tplc="C4B4CAF6">
      <w:numFmt w:val="bullet"/>
      <w:lvlText w:val="•"/>
      <w:lvlJc w:val="left"/>
      <w:pPr>
        <w:ind w:left="6196" w:hanging="320"/>
      </w:pPr>
      <w:rPr>
        <w:rFonts w:hint="default"/>
        <w:lang w:val="en-US" w:eastAsia="en-US" w:bidi="ar-SA"/>
      </w:rPr>
    </w:lvl>
  </w:abstractNum>
  <w:abstractNum w:abstractNumId="82" w15:restartNumberingAfterBreak="0">
    <w:nsid w:val="6F316960"/>
    <w:multiLevelType w:val="multilevel"/>
    <w:tmpl w:val="D5C0CCF2"/>
    <w:lvl w:ilvl="0">
      <w:start w:val="5"/>
      <w:numFmt w:val="decimal"/>
      <w:lvlText w:val="%1"/>
      <w:lvlJc w:val="left"/>
      <w:pPr>
        <w:ind w:left="821" w:hanging="709"/>
      </w:pPr>
      <w:rPr>
        <w:rFonts w:hint="default"/>
        <w:lang w:val="en-US" w:eastAsia="en-US" w:bidi="ar-SA"/>
      </w:rPr>
    </w:lvl>
    <w:lvl w:ilvl="1">
      <w:start w:val="4"/>
      <w:numFmt w:val="decimal"/>
      <w:lvlText w:val="%1.%2"/>
      <w:lvlJc w:val="left"/>
      <w:pPr>
        <w:ind w:left="821" w:hanging="709"/>
      </w:pPr>
      <w:rPr>
        <w:rFonts w:hint="default"/>
        <w:lang w:val="en-US" w:eastAsia="en-US" w:bidi="ar-SA"/>
      </w:rPr>
    </w:lvl>
    <w:lvl w:ilvl="2">
      <w:start w:val="1"/>
      <w:numFmt w:val="decimal"/>
      <w:lvlText w:val="%1.%2.%3"/>
      <w:lvlJc w:val="left"/>
      <w:pPr>
        <w:ind w:left="821" w:hanging="709"/>
      </w:pPr>
      <w:rPr>
        <w:rFonts w:ascii="Arial MT" w:eastAsia="Arial MT" w:hAnsi="Arial MT" w:cs="Arial MT" w:hint="default"/>
        <w:w w:val="100"/>
        <w:sz w:val="22"/>
        <w:szCs w:val="22"/>
        <w:lang w:val="en-US" w:eastAsia="en-US" w:bidi="ar-SA"/>
      </w:rPr>
    </w:lvl>
    <w:lvl w:ilvl="3">
      <w:numFmt w:val="bullet"/>
      <w:lvlText w:val=""/>
      <w:lvlJc w:val="left"/>
      <w:pPr>
        <w:ind w:left="1560" w:hanging="360"/>
      </w:pPr>
      <w:rPr>
        <w:rFonts w:ascii="Symbol" w:eastAsia="Symbol" w:hAnsi="Symbol" w:cs="Symbol" w:hint="default"/>
        <w:w w:val="100"/>
        <w:sz w:val="22"/>
        <w:szCs w:val="22"/>
        <w:lang w:val="en-US" w:eastAsia="en-US" w:bidi="ar-SA"/>
      </w:rPr>
    </w:lvl>
    <w:lvl w:ilvl="4">
      <w:numFmt w:val="bullet"/>
      <w:lvlText w:val="•"/>
      <w:lvlJc w:val="left"/>
      <w:pPr>
        <w:ind w:left="4335"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85"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036" w:hanging="360"/>
      </w:pPr>
      <w:rPr>
        <w:rFonts w:hint="default"/>
        <w:lang w:val="en-US" w:eastAsia="en-US" w:bidi="ar-SA"/>
      </w:rPr>
    </w:lvl>
  </w:abstractNum>
  <w:abstractNum w:abstractNumId="83" w15:restartNumberingAfterBreak="0">
    <w:nsid w:val="703C77B4"/>
    <w:multiLevelType w:val="hybridMultilevel"/>
    <w:tmpl w:val="0ACC86BA"/>
    <w:lvl w:ilvl="0" w:tplc="00EA887C">
      <w:numFmt w:val="bullet"/>
      <w:lvlText w:val=""/>
      <w:lvlJc w:val="left"/>
      <w:pPr>
        <w:ind w:left="396" w:hanging="284"/>
      </w:pPr>
      <w:rPr>
        <w:rFonts w:ascii="Symbol" w:eastAsia="Symbol" w:hAnsi="Symbol" w:cs="Symbol" w:hint="default"/>
        <w:w w:val="100"/>
        <w:sz w:val="22"/>
        <w:szCs w:val="22"/>
        <w:lang w:val="en-US" w:eastAsia="en-US" w:bidi="ar-SA"/>
      </w:rPr>
    </w:lvl>
    <w:lvl w:ilvl="1" w:tplc="8E6E7C46">
      <w:numFmt w:val="bullet"/>
      <w:lvlText w:val="•"/>
      <w:lvlJc w:val="left"/>
      <w:pPr>
        <w:ind w:left="713" w:hanging="284"/>
      </w:pPr>
      <w:rPr>
        <w:rFonts w:hint="default"/>
        <w:lang w:val="en-US" w:eastAsia="en-US" w:bidi="ar-SA"/>
      </w:rPr>
    </w:lvl>
    <w:lvl w:ilvl="2" w:tplc="FF1C69B2">
      <w:numFmt w:val="bullet"/>
      <w:lvlText w:val="•"/>
      <w:lvlJc w:val="left"/>
      <w:pPr>
        <w:ind w:left="1027" w:hanging="284"/>
      </w:pPr>
      <w:rPr>
        <w:rFonts w:hint="default"/>
        <w:lang w:val="en-US" w:eastAsia="en-US" w:bidi="ar-SA"/>
      </w:rPr>
    </w:lvl>
    <w:lvl w:ilvl="3" w:tplc="6E7A9E7E">
      <w:numFmt w:val="bullet"/>
      <w:lvlText w:val="•"/>
      <w:lvlJc w:val="left"/>
      <w:pPr>
        <w:ind w:left="1340" w:hanging="284"/>
      </w:pPr>
      <w:rPr>
        <w:rFonts w:hint="default"/>
        <w:lang w:val="en-US" w:eastAsia="en-US" w:bidi="ar-SA"/>
      </w:rPr>
    </w:lvl>
    <w:lvl w:ilvl="4" w:tplc="F1668B10">
      <w:numFmt w:val="bullet"/>
      <w:lvlText w:val="•"/>
      <w:lvlJc w:val="left"/>
      <w:pPr>
        <w:ind w:left="1654" w:hanging="284"/>
      </w:pPr>
      <w:rPr>
        <w:rFonts w:hint="default"/>
        <w:lang w:val="en-US" w:eastAsia="en-US" w:bidi="ar-SA"/>
      </w:rPr>
    </w:lvl>
    <w:lvl w:ilvl="5" w:tplc="51C8F6B4">
      <w:numFmt w:val="bullet"/>
      <w:lvlText w:val="•"/>
      <w:lvlJc w:val="left"/>
      <w:pPr>
        <w:ind w:left="1967" w:hanging="284"/>
      </w:pPr>
      <w:rPr>
        <w:rFonts w:hint="default"/>
        <w:lang w:val="en-US" w:eastAsia="en-US" w:bidi="ar-SA"/>
      </w:rPr>
    </w:lvl>
    <w:lvl w:ilvl="6" w:tplc="1F64A6DA">
      <w:numFmt w:val="bullet"/>
      <w:lvlText w:val="•"/>
      <w:lvlJc w:val="left"/>
      <w:pPr>
        <w:ind w:left="2281" w:hanging="284"/>
      </w:pPr>
      <w:rPr>
        <w:rFonts w:hint="default"/>
        <w:lang w:val="en-US" w:eastAsia="en-US" w:bidi="ar-SA"/>
      </w:rPr>
    </w:lvl>
    <w:lvl w:ilvl="7" w:tplc="922AD77C">
      <w:numFmt w:val="bullet"/>
      <w:lvlText w:val="•"/>
      <w:lvlJc w:val="left"/>
      <w:pPr>
        <w:ind w:left="2594" w:hanging="284"/>
      </w:pPr>
      <w:rPr>
        <w:rFonts w:hint="default"/>
        <w:lang w:val="en-US" w:eastAsia="en-US" w:bidi="ar-SA"/>
      </w:rPr>
    </w:lvl>
    <w:lvl w:ilvl="8" w:tplc="4A3A2A12">
      <w:numFmt w:val="bullet"/>
      <w:lvlText w:val="•"/>
      <w:lvlJc w:val="left"/>
      <w:pPr>
        <w:ind w:left="2908" w:hanging="284"/>
      </w:pPr>
      <w:rPr>
        <w:rFonts w:hint="default"/>
        <w:lang w:val="en-US" w:eastAsia="en-US" w:bidi="ar-SA"/>
      </w:rPr>
    </w:lvl>
  </w:abstractNum>
  <w:abstractNum w:abstractNumId="84" w15:restartNumberingAfterBreak="0">
    <w:nsid w:val="74524B38"/>
    <w:multiLevelType w:val="multilevel"/>
    <w:tmpl w:val="E96C8D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5" w15:restartNumberingAfterBreak="0">
    <w:nsid w:val="76AB5F55"/>
    <w:multiLevelType w:val="multilevel"/>
    <w:tmpl w:val="DB9EEC9E"/>
    <w:lvl w:ilvl="0">
      <w:start w:val="1"/>
      <w:numFmt w:val="decimal"/>
      <w:lvlText w:val="%1"/>
      <w:lvlJc w:val="left"/>
      <w:pPr>
        <w:ind w:left="833" w:hanging="721"/>
      </w:pPr>
      <w:rPr>
        <w:rFonts w:ascii="Arial" w:eastAsia="Arial" w:hAnsi="Arial" w:cs="Arial" w:hint="default"/>
        <w:b/>
        <w:bCs/>
        <w:w w:val="100"/>
        <w:sz w:val="22"/>
        <w:szCs w:val="22"/>
        <w:lang w:val="en-US" w:eastAsia="en-US" w:bidi="ar-SA"/>
      </w:rPr>
    </w:lvl>
    <w:lvl w:ilvl="1">
      <w:start w:val="1"/>
      <w:numFmt w:val="decimal"/>
      <w:lvlText w:val="%1.%2"/>
      <w:lvlJc w:val="left"/>
      <w:pPr>
        <w:ind w:left="833" w:hanging="721"/>
      </w:pPr>
      <w:rPr>
        <w:rFonts w:ascii="Arial MT" w:eastAsia="Arial MT" w:hAnsi="Arial MT" w:cs="Arial MT" w:hint="default"/>
        <w:w w:val="100"/>
        <w:sz w:val="22"/>
        <w:szCs w:val="22"/>
        <w:lang w:val="en-US" w:eastAsia="en-US" w:bidi="ar-SA"/>
      </w:rPr>
    </w:lvl>
    <w:lvl w:ilvl="2">
      <w:numFmt w:val="bullet"/>
      <w:lvlText w:val=""/>
      <w:lvlJc w:val="left"/>
      <w:pPr>
        <w:ind w:left="1193" w:hanging="360"/>
      </w:pPr>
      <w:rPr>
        <w:rFonts w:ascii="Symbol" w:eastAsia="Symbol" w:hAnsi="Symbol" w:cs="Symbol" w:hint="default"/>
        <w:w w:val="100"/>
        <w:sz w:val="22"/>
        <w:szCs w:val="22"/>
        <w:lang w:val="en-US" w:eastAsia="en-US" w:bidi="ar-SA"/>
      </w:rPr>
    </w:lvl>
    <w:lvl w:ilvl="3">
      <w:numFmt w:val="bullet"/>
      <w:lvlText w:val="•"/>
      <w:lvlJc w:val="left"/>
      <w:pPr>
        <w:ind w:left="2320" w:hanging="360"/>
      </w:pPr>
      <w:rPr>
        <w:rFonts w:hint="default"/>
        <w:lang w:val="en-US" w:eastAsia="en-US" w:bidi="ar-SA"/>
      </w:rPr>
    </w:lvl>
    <w:lvl w:ilvl="4">
      <w:numFmt w:val="bullet"/>
      <w:lvlText w:val="•"/>
      <w:lvlJc w:val="left"/>
      <w:pPr>
        <w:ind w:left="3401" w:hanging="360"/>
      </w:pPr>
      <w:rPr>
        <w:rFonts w:hint="default"/>
        <w:lang w:val="en-US" w:eastAsia="en-US" w:bidi="ar-SA"/>
      </w:rPr>
    </w:lvl>
    <w:lvl w:ilvl="5">
      <w:numFmt w:val="bullet"/>
      <w:lvlText w:val="•"/>
      <w:lvlJc w:val="left"/>
      <w:pPr>
        <w:ind w:left="4482" w:hanging="360"/>
      </w:pPr>
      <w:rPr>
        <w:rFonts w:hint="default"/>
        <w:lang w:val="en-US" w:eastAsia="en-US" w:bidi="ar-SA"/>
      </w:rPr>
    </w:lvl>
    <w:lvl w:ilvl="6">
      <w:numFmt w:val="bullet"/>
      <w:lvlText w:val="•"/>
      <w:lvlJc w:val="left"/>
      <w:pPr>
        <w:ind w:left="5563" w:hanging="360"/>
      </w:pPr>
      <w:rPr>
        <w:rFonts w:hint="default"/>
        <w:lang w:val="en-US" w:eastAsia="en-US" w:bidi="ar-SA"/>
      </w:rPr>
    </w:lvl>
    <w:lvl w:ilvl="7">
      <w:numFmt w:val="bullet"/>
      <w:lvlText w:val="•"/>
      <w:lvlJc w:val="left"/>
      <w:pPr>
        <w:ind w:left="6644" w:hanging="360"/>
      </w:pPr>
      <w:rPr>
        <w:rFonts w:hint="default"/>
        <w:lang w:val="en-US" w:eastAsia="en-US" w:bidi="ar-SA"/>
      </w:rPr>
    </w:lvl>
    <w:lvl w:ilvl="8">
      <w:numFmt w:val="bullet"/>
      <w:lvlText w:val="•"/>
      <w:lvlJc w:val="left"/>
      <w:pPr>
        <w:ind w:left="7724" w:hanging="360"/>
      </w:pPr>
      <w:rPr>
        <w:rFonts w:hint="default"/>
        <w:lang w:val="en-US" w:eastAsia="en-US" w:bidi="ar-SA"/>
      </w:rPr>
    </w:lvl>
  </w:abstractNum>
  <w:abstractNum w:abstractNumId="86" w15:restartNumberingAfterBreak="0">
    <w:nsid w:val="789368D1"/>
    <w:multiLevelType w:val="hybridMultilevel"/>
    <w:tmpl w:val="A600F59A"/>
    <w:lvl w:ilvl="0" w:tplc="08090001">
      <w:start w:val="1"/>
      <w:numFmt w:val="bullet"/>
      <w:lvlText w:val=""/>
      <w:lvlJc w:val="left"/>
      <w:pPr>
        <w:ind w:left="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791D306D"/>
    <w:multiLevelType w:val="hybridMultilevel"/>
    <w:tmpl w:val="F5FA0134"/>
    <w:lvl w:ilvl="0" w:tplc="65E447A2">
      <w:numFmt w:val="bullet"/>
      <w:lvlText w:val=""/>
      <w:lvlJc w:val="left"/>
      <w:pPr>
        <w:ind w:left="393" w:hanging="286"/>
      </w:pPr>
      <w:rPr>
        <w:rFonts w:ascii="Symbol" w:eastAsia="Symbol" w:hAnsi="Symbol" w:cs="Symbol" w:hint="default"/>
        <w:w w:val="100"/>
        <w:sz w:val="22"/>
        <w:szCs w:val="22"/>
        <w:lang w:val="en-US" w:eastAsia="en-US" w:bidi="ar-SA"/>
      </w:rPr>
    </w:lvl>
    <w:lvl w:ilvl="1" w:tplc="8ECC93B4">
      <w:numFmt w:val="bullet"/>
      <w:lvlText w:val="•"/>
      <w:lvlJc w:val="left"/>
      <w:pPr>
        <w:ind w:left="911" w:hanging="286"/>
      </w:pPr>
      <w:rPr>
        <w:rFonts w:hint="default"/>
        <w:lang w:val="en-US" w:eastAsia="en-US" w:bidi="ar-SA"/>
      </w:rPr>
    </w:lvl>
    <w:lvl w:ilvl="2" w:tplc="C81453E0">
      <w:numFmt w:val="bullet"/>
      <w:lvlText w:val="•"/>
      <w:lvlJc w:val="left"/>
      <w:pPr>
        <w:ind w:left="1423" w:hanging="286"/>
      </w:pPr>
      <w:rPr>
        <w:rFonts w:hint="default"/>
        <w:lang w:val="en-US" w:eastAsia="en-US" w:bidi="ar-SA"/>
      </w:rPr>
    </w:lvl>
    <w:lvl w:ilvl="3" w:tplc="0F70AB32">
      <w:numFmt w:val="bullet"/>
      <w:lvlText w:val="•"/>
      <w:lvlJc w:val="left"/>
      <w:pPr>
        <w:ind w:left="1935" w:hanging="286"/>
      </w:pPr>
      <w:rPr>
        <w:rFonts w:hint="default"/>
        <w:lang w:val="en-US" w:eastAsia="en-US" w:bidi="ar-SA"/>
      </w:rPr>
    </w:lvl>
    <w:lvl w:ilvl="4" w:tplc="4434EB5A">
      <w:numFmt w:val="bullet"/>
      <w:lvlText w:val="•"/>
      <w:lvlJc w:val="left"/>
      <w:pPr>
        <w:ind w:left="2447" w:hanging="286"/>
      </w:pPr>
      <w:rPr>
        <w:rFonts w:hint="default"/>
        <w:lang w:val="en-US" w:eastAsia="en-US" w:bidi="ar-SA"/>
      </w:rPr>
    </w:lvl>
    <w:lvl w:ilvl="5" w:tplc="73BC7112">
      <w:numFmt w:val="bullet"/>
      <w:lvlText w:val="•"/>
      <w:lvlJc w:val="left"/>
      <w:pPr>
        <w:ind w:left="2959" w:hanging="286"/>
      </w:pPr>
      <w:rPr>
        <w:rFonts w:hint="default"/>
        <w:lang w:val="en-US" w:eastAsia="en-US" w:bidi="ar-SA"/>
      </w:rPr>
    </w:lvl>
    <w:lvl w:ilvl="6" w:tplc="1FBE35FE">
      <w:numFmt w:val="bullet"/>
      <w:lvlText w:val="•"/>
      <w:lvlJc w:val="left"/>
      <w:pPr>
        <w:ind w:left="3470" w:hanging="286"/>
      </w:pPr>
      <w:rPr>
        <w:rFonts w:hint="default"/>
        <w:lang w:val="en-US" w:eastAsia="en-US" w:bidi="ar-SA"/>
      </w:rPr>
    </w:lvl>
    <w:lvl w:ilvl="7" w:tplc="C6740A62">
      <w:numFmt w:val="bullet"/>
      <w:lvlText w:val="•"/>
      <w:lvlJc w:val="left"/>
      <w:pPr>
        <w:ind w:left="3982" w:hanging="286"/>
      </w:pPr>
      <w:rPr>
        <w:rFonts w:hint="default"/>
        <w:lang w:val="en-US" w:eastAsia="en-US" w:bidi="ar-SA"/>
      </w:rPr>
    </w:lvl>
    <w:lvl w:ilvl="8" w:tplc="C74C66EE">
      <w:numFmt w:val="bullet"/>
      <w:lvlText w:val="•"/>
      <w:lvlJc w:val="left"/>
      <w:pPr>
        <w:ind w:left="4494" w:hanging="286"/>
      </w:pPr>
      <w:rPr>
        <w:rFonts w:hint="default"/>
        <w:lang w:val="en-US" w:eastAsia="en-US" w:bidi="ar-SA"/>
      </w:rPr>
    </w:lvl>
  </w:abstractNum>
  <w:abstractNum w:abstractNumId="88" w15:restartNumberingAfterBreak="0">
    <w:nsid w:val="79FE6A92"/>
    <w:multiLevelType w:val="hybridMultilevel"/>
    <w:tmpl w:val="838ACDB6"/>
    <w:lvl w:ilvl="0" w:tplc="4E6866D8">
      <w:numFmt w:val="bullet"/>
      <w:lvlText w:val=""/>
      <w:lvlJc w:val="left"/>
      <w:pPr>
        <w:ind w:left="393" w:hanging="286"/>
      </w:pPr>
      <w:rPr>
        <w:rFonts w:ascii="Symbol" w:eastAsia="Symbol" w:hAnsi="Symbol" w:cs="Symbol" w:hint="default"/>
        <w:w w:val="100"/>
        <w:sz w:val="22"/>
        <w:szCs w:val="22"/>
        <w:lang w:val="en-US" w:eastAsia="en-US" w:bidi="ar-SA"/>
      </w:rPr>
    </w:lvl>
    <w:lvl w:ilvl="1" w:tplc="E3B2B2EA">
      <w:numFmt w:val="bullet"/>
      <w:lvlText w:val="•"/>
      <w:lvlJc w:val="left"/>
      <w:pPr>
        <w:ind w:left="911" w:hanging="286"/>
      </w:pPr>
      <w:rPr>
        <w:rFonts w:hint="default"/>
        <w:lang w:val="en-US" w:eastAsia="en-US" w:bidi="ar-SA"/>
      </w:rPr>
    </w:lvl>
    <w:lvl w:ilvl="2" w:tplc="4DF87182">
      <w:numFmt w:val="bullet"/>
      <w:lvlText w:val="•"/>
      <w:lvlJc w:val="left"/>
      <w:pPr>
        <w:ind w:left="1423" w:hanging="286"/>
      </w:pPr>
      <w:rPr>
        <w:rFonts w:hint="default"/>
        <w:lang w:val="en-US" w:eastAsia="en-US" w:bidi="ar-SA"/>
      </w:rPr>
    </w:lvl>
    <w:lvl w:ilvl="3" w:tplc="0244406C">
      <w:numFmt w:val="bullet"/>
      <w:lvlText w:val="•"/>
      <w:lvlJc w:val="left"/>
      <w:pPr>
        <w:ind w:left="1935" w:hanging="286"/>
      </w:pPr>
      <w:rPr>
        <w:rFonts w:hint="default"/>
        <w:lang w:val="en-US" w:eastAsia="en-US" w:bidi="ar-SA"/>
      </w:rPr>
    </w:lvl>
    <w:lvl w:ilvl="4" w:tplc="C3BC9586">
      <w:numFmt w:val="bullet"/>
      <w:lvlText w:val="•"/>
      <w:lvlJc w:val="left"/>
      <w:pPr>
        <w:ind w:left="2447" w:hanging="286"/>
      </w:pPr>
      <w:rPr>
        <w:rFonts w:hint="default"/>
        <w:lang w:val="en-US" w:eastAsia="en-US" w:bidi="ar-SA"/>
      </w:rPr>
    </w:lvl>
    <w:lvl w:ilvl="5" w:tplc="CAB875F4">
      <w:numFmt w:val="bullet"/>
      <w:lvlText w:val="•"/>
      <w:lvlJc w:val="left"/>
      <w:pPr>
        <w:ind w:left="2959" w:hanging="286"/>
      </w:pPr>
      <w:rPr>
        <w:rFonts w:hint="default"/>
        <w:lang w:val="en-US" w:eastAsia="en-US" w:bidi="ar-SA"/>
      </w:rPr>
    </w:lvl>
    <w:lvl w:ilvl="6" w:tplc="6E841750">
      <w:numFmt w:val="bullet"/>
      <w:lvlText w:val="•"/>
      <w:lvlJc w:val="left"/>
      <w:pPr>
        <w:ind w:left="3470" w:hanging="286"/>
      </w:pPr>
      <w:rPr>
        <w:rFonts w:hint="default"/>
        <w:lang w:val="en-US" w:eastAsia="en-US" w:bidi="ar-SA"/>
      </w:rPr>
    </w:lvl>
    <w:lvl w:ilvl="7" w:tplc="A778464E">
      <w:numFmt w:val="bullet"/>
      <w:lvlText w:val="•"/>
      <w:lvlJc w:val="left"/>
      <w:pPr>
        <w:ind w:left="3982" w:hanging="286"/>
      </w:pPr>
      <w:rPr>
        <w:rFonts w:hint="default"/>
        <w:lang w:val="en-US" w:eastAsia="en-US" w:bidi="ar-SA"/>
      </w:rPr>
    </w:lvl>
    <w:lvl w:ilvl="8" w:tplc="A9D607E8">
      <w:numFmt w:val="bullet"/>
      <w:lvlText w:val="•"/>
      <w:lvlJc w:val="left"/>
      <w:pPr>
        <w:ind w:left="4494" w:hanging="286"/>
      </w:pPr>
      <w:rPr>
        <w:rFonts w:hint="default"/>
        <w:lang w:val="en-US" w:eastAsia="en-US" w:bidi="ar-SA"/>
      </w:rPr>
    </w:lvl>
  </w:abstractNum>
  <w:abstractNum w:abstractNumId="89" w15:restartNumberingAfterBreak="0">
    <w:nsid w:val="7F7B69C5"/>
    <w:multiLevelType w:val="hybridMultilevel"/>
    <w:tmpl w:val="F978200A"/>
    <w:lvl w:ilvl="0" w:tplc="A94A0E02">
      <w:numFmt w:val="bullet"/>
      <w:lvlText w:val=""/>
      <w:lvlJc w:val="left"/>
      <w:pPr>
        <w:ind w:left="425" w:hanging="317"/>
      </w:pPr>
      <w:rPr>
        <w:rFonts w:ascii="Symbol" w:eastAsia="Symbol" w:hAnsi="Symbol" w:cs="Symbol" w:hint="default"/>
        <w:w w:val="100"/>
        <w:sz w:val="22"/>
        <w:szCs w:val="22"/>
        <w:lang w:val="en-US" w:eastAsia="en-US" w:bidi="ar-SA"/>
      </w:rPr>
    </w:lvl>
    <w:lvl w:ilvl="1" w:tplc="C0EE071E">
      <w:numFmt w:val="bullet"/>
      <w:lvlText w:val="•"/>
      <w:lvlJc w:val="left"/>
      <w:pPr>
        <w:ind w:left="929" w:hanging="317"/>
      </w:pPr>
      <w:rPr>
        <w:rFonts w:hint="default"/>
        <w:lang w:val="en-US" w:eastAsia="en-US" w:bidi="ar-SA"/>
      </w:rPr>
    </w:lvl>
    <w:lvl w:ilvl="2" w:tplc="8E64F538">
      <w:numFmt w:val="bullet"/>
      <w:lvlText w:val="•"/>
      <w:lvlJc w:val="left"/>
      <w:pPr>
        <w:ind w:left="1439" w:hanging="317"/>
      </w:pPr>
      <w:rPr>
        <w:rFonts w:hint="default"/>
        <w:lang w:val="en-US" w:eastAsia="en-US" w:bidi="ar-SA"/>
      </w:rPr>
    </w:lvl>
    <w:lvl w:ilvl="3" w:tplc="E5B86818">
      <w:numFmt w:val="bullet"/>
      <w:lvlText w:val="•"/>
      <w:lvlJc w:val="left"/>
      <w:pPr>
        <w:ind w:left="1949" w:hanging="317"/>
      </w:pPr>
      <w:rPr>
        <w:rFonts w:hint="default"/>
        <w:lang w:val="en-US" w:eastAsia="en-US" w:bidi="ar-SA"/>
      </w:rPr>
    </w:lvl>
    <w:lvl w:ilvl="4" w:tplc="D7DA7670">
      <w:numFmt w:val="bullet"/>
      <w:lvlText w:val="•"/>
      <w:lvlJc w:val="left"/>
      <w:pPr>
        <w:ind w:left="2459" w:hanging="317"/>
      </w:pPr>
      <w:rPr>
        <w:rFonts w:hint="default"/>
        <w:lang w:val="en-US" w:eastAsia="en-US" w:bidi="ar-SA"/>
      </w:rPr>
    </w:lvl>
    <w:lvl w:ilvl="5" w:tplc="4A82AB06">
      <w:numFmt w:val="bullet"/>
      <w:lvlText w:val="•"/>
      <w:lvlJc w:val="left"/>
      <w:pPr>
        <w:ind w:left="2969" w:hanging="317"/>
      </w:pPr>
      <w:rPr>
        <w:rFonts w:hint="default"/>
        <w:lang w:val="en-US" w:eastAsia="en-US" w:bidi="ar-SA"/>
      </w:rPr>
    </w:lvl>
    <w:lvl w:ilvl="6" w:tplc="711A554C">
      <w:numFmt w:val="bullet"/>
      <w:lvlText w:val="•"/>
      <w:lvlJc w:val="left"/>
      <w:pPr>
        <w:ind w:left="3478" w:hanging="317"/>
      </w:pPr>
      <w:rPr>
        <w:rFonts w:hint="default"/>
        <w:lang w:val="en-US" w:eastAsia="en-US" w:bidi="ar-SA"/>
      </w:rPr>
    </w:lvl>
    <w:lvl w:ilvl="7" w:tplc="9F1A3826">
      <w:numFmt w:val="bullet"/>
      <w:lvlText w:val="•"/>
      <w:lvlJc w:val="left"/>
      <w:pPr>
        <w:ind w:left="3988" w:hanging="317"/>
      </w:pPr>
      <w:rPr>
        <w:rFonts w:hint="default"/>
        <w:lang w:val="en-US" w:eastAsia="en-US" w:bidi="ar-SA"/>
      </w:rPr>
    </w:lvl>
    <w:lvl w:ilvl="8" w:tplc="85CA2A80">
      <w:numFmt w:val="bullet"/>
      <w:lvlText w:val="•"/>
      <w:lvlJc w:val="left"/>
      <w:pPr>
        <w:ind w:left="4498" w:hanging="317"/>
      </w:pPr>
      <w:rPr>
        <w:rFonts w:hint="default"/>
        <w:lang w:val="en-US" w:eastAsia="en-US" w:bidi="ar-SA"/>
      </w:rPr>
    </w:lvl>
  </w:abstractNum>
  <w:num w:numId="1" w16cid:durableId="403181883">
    <w:abstractNumId w:val="43"/>
  </w:num>
  <w:num w:numId="2" w16cid:durableId="1070809381">
    <w:abstractNumId w:val="21"/>
  </w:num>
  <w:num w:numId="3" w16cid:durableId="1754930274">
    <w:abstractNumId w:val="88"/>
  </w:num>
  <w:num w:numId="4" w16cid:durableId="759907422">
    <w:abstractNumId w:val="77"/>
  </w:num>
  <w:num w:numId="5" w16cid:durableId="974529955">
    <w:abstractNumId w:val="42"/>
  </w:num>
  <w:num w:numId="6" w16cid:durableId="1241519088">
    <w:abstractNumId w:val="53"/>
  </w:num>
  <w:num w:numId="7" w16cid:durableId="2079090731">
    <w:abstractNumId w:val="24"/>
  </w:num>
  <w:num w:numId="8" w16cid:durableId="1016227873">
    <w:abstractNumId w:val="31"/>
  </w:num>
  <w:num w:numId="9" w16cid:durableId="582036145">
    <w:abstractNumId w:val="46"/>
  </w:num>
  <w:num w:numId="10" w16cid:durableId="1896356362">
    <w:abstractNumId w:val="55"/>
  </w:num>
  <w:num w:numId="11" w16cid:durableId="1776174454">
    <w:abstractNumId w:val="11"/>
  </w:num>
  <w:num w:numId="12" w16cid:durableId="120346802">
    <w:abstractNumId w:val="80"/>
  </w:num>
  <w:num w:numId="13" w16cid:durableId="1859931080">
    <w:abstractNumId w:val="10"/>
  </w:num>
  <w:num w:numId="14" w16cid:durableId="6562758">
    <w:abstractNumId w:val="71"/>
  </w:num>
  <w:num w:numId="15" w16cid:durableId="580067840">
    <w:abstractNumId w:val="60"/>
  </w:num>
  <w:num w:numId="16" w16cid:durableId="1947156978">
    <w:abstractNumId w:val="54"/>
  </w:num>
  <w:num w:numId="17" w16cid:durableId="1577937427">
    <w:abstractNumId w:val="87"/>
  </w:num>
  <w:num w:numId="18" w16cid:durableId="877204868">
    <w:abstractNumId w:val="13"/>
  </w:num>
  <w:num w:numId="19" w16cid:durableId="1356735217">
    <w:abstractNumId w:val="37"/>
  </w:num>
  <w:num w:numId="20" w16cid:durableId="732973213">
    <w:abstractNumId w:val="4"/>
  </w:num>
  <w:num w:numId="21" w16cid:durableId="1902864658">
    <w:abstractNumId w:val="2"/>
  </w:num>
  <w:num w:numId="22" w16cid:durableId="322396935">
    <w:abstractNumId w:val="89"/>
  </w:num>
  <w:num w:numId="23" w16cid:durableId="993796606">
    <w:abstractNumId w:val="72"/>
  </w:num>
  <w:num w:numId="24" w16cid:durableId="419450987">
    <w:abstractNumId w:val="63"/>
  </w:num>
  <w:num w:numId="25" w16cid:durableId="609748484">
    <w:abstractNumId w:val="32"/>
  </w:num>
  <w:num w:numId="26" w16cid:durableId="1713967634">
    <w:abstractNumId w:val="52"/>
  </w:num>
  <w:num w:numId="27" w16cid:durableId="993219548">
    <w:abstractNumId w:val="83"/>
  </w:num>
  <w:num w:numId="28" w16cid:durableId="1711107268">
    <w:abstractNumId w:val="50"/>
  </w:num>
  <w:num w:numId="29" w16cid:durableId="1253970027">
    <w:abstractNumId w:val="30"/>
  </w:num>
  <w:num w:numId="30" w16cid:durableId="32921158">
    <w:abstractNumId w:val="29"/>
  </w:num>
  <w:num w:numId="31" w16cid:durableId="1952737441">
    <w:abstractNumId w:val="0"/>
  </w:num>
  <w:num w:numId="32" w16cid:durableId="677736386">
    <w:abstractNumId w:val="85"/>
  </w:num>
  <w:num w:numId="33" w16cid:durableId="543833545">
    <w:abstractNumId w:val="36"/>
  </w:num>
  <w:num w:numId="34" w16cid:durableId="1608272745">
    <w:abstractNumId w:val="58"/>
  </w:num>
  <w:num w:numId="35" w16cid:durableId="766273906">
    <w:abstractNumId w:val="1"/>
  </w:num>
  <w:num w:numId="36" w16cid:durableId="2031561144">
    <w:abstractNumId w:val="45"/>
  </w:num>
  <w:num w:numId="37" w16cid:durableId="633680950">
    <w:abstractNumId w:val="73"/>
  </w:num>
  <w:num w:numId="38" w16cid:durableId="1236479308">
    <w:abstractNumId w:val="70"/>
  </w:num>
  <w:num w:numId="39" w16cid:durableId="495922715">
    <w:abstractNumId w:val="61"/>
  </w:num>
  <w:num w:numId="40" w16cid:durableId="393432435">
    <w:abstractNumId w:val="62"/>
  </w:num>
  <w:num w:numId="41" w16cid:durableId="1510438921">
    <w:abstractNumId w:val="82"/>
  </w:num>
  <w:num w:numId="42" w16cid:durableId="1548033493">
    <w:abstractNumId w:val="59"/>
  </w:num>
  <w:num w:numId="43" w16cid:durableId="56902992">
    <w:abstractNumId w:val="76"/>
  </w:num>
  <w:num w:numId="44" w16cid:durableId="1587836227">
    <w:abstractNumId w:val="18"/>
  </w:num>
  <w:num w:numId="45" w16cid:durableId="475146620">
    <w:abstractNumId w:val="20"/>
  </w:num>
  <w:num w:numId="46" w16cid:durableId="823358126">
    <w:abstractNumId w:val="67"/>
  </w:num>
  <w:num w:numId="47" w16cid:durableId="759133561">
    <w:abstractNumId w:val="47"/>
  </w:num>
  <w:num w:numId="48" w16cid:durableId="1160191193">
    <w:abstractNumId w:val="27"/>
  </w:num>
  <w:num w:numId="49" w16cid:durableId="401031482">
    <w:abstractNumId w:val="41"/>
  </w:num>
  <w:num w:numId="50" w16cid:durableId="1744063339">
    <w:abstractNumId w:val="81"/>
  </w:num>
  <w:num w:numId="51" w16cid:durableId="1857190599">
    <w:abstractNumId w:val="74"/>
  </w:num>
  <w:num w:numId="52" w16cid:durableId="1066495599">
    <w:abstractNumId w:val="17"/>
  </w:num>
  <w:num w:numId="53" w16cid:durableId="1802839421">
    <w:abstractNumId w:val="22"/>
  </w:num>
  <w:num w:numId="54" w16cid:durableId="409810269">
    <w:abstractNumId w:val="65"/>
  </w:num>
  <w:num w:numId="55" w16cid:durableId="1878659879">
    <w:abstractNumId w:val="49"/>
  </w:num>
  <w:num w:numId="56" w16cid:durableId="1309742789">
    <w:abstractNumId w:val="7"/>
  </w:num>
  <w:num w:numId="57" w16cid:durableId="359087615">
    <w:abstractNumId w:val="9"/>
  </w:num>
  <w:num w:numId="58" w16cid:durableId="1239747772">
    <w:abstractNumId w:val="57"/>
  </w:num>
  <w:num w:numId="59" w16cid:durableId="1437022899">
    <w:abstractNumId w:val="35"/>
  </w:num>
  <w:num w:numId="60" w16cid:durableId="181749091">
    <w:abstractNumId w:val="33"/>
  </w:num>
  <w:num w:numId="61" w16cid:durableId="273828528">
    <w:abstractNumId w:val="34"/>
  </w:num>
  <w:num w:numId="62" w16cid:durableId="655845470">
    <w:abstractNumId w:val="75"/>
  </w:num>
  <w:num w:numId="63" w16cid:durableId="177232597">
    <w:abstractNumId w:val="48"/>
  </w:num>
  <w:num w:numId="64" w16cid:durableId="1478254513">
    <w:abstractNumId w:val="84"/>
  </w:num>
  <w:num w:numId="65" w16cid:durableId="1984187962">
    <w:abstractNumId w:val="69"/>
  </w:num>
  <w:num w:numId="66" w16cid:durableId="1900437974">
    <w:abstractNumId w:val="68"/>
  </w:num>
  <w:num w:numId="67" w16cid:durableId="913204718">
    <w:abstractNumId w:val="16"/>
  </w:num>
  <w:num w:numId="68" w16cid:durableId="1162431670">
    <w:abstractNumId w:val="44"/>
  </w:num>
  <w:num w:numId="69" w16cid:durableId="1654525519">
    <w:abstractNumId w:val="39"/>
  </w:num>
  <w:num w:numId="70" w16cid:durableId="1002856299">
    <w:abstractNumId w:val="14"/>
  </w:num>
  <w:num w:numId="71" w16cid:durableId="1111439751">
    <w:abstractNumId w:val="23"/>
  </w:num>
  <w:num w:numId="72" w16cid:durableId="1759255120">
    <w:abstractNumId w:val="12"/>
  </w:num>
  <w:num w:numId="73" w16cid:durableId="139352612">
    <w:abstractNumId w:val="40"/>
  </w:num>
  <w:num w:numId="74" w16cid:durableId="462583937">
    <w:abstractNumId w:val="66"/>
  </w:num>
  <w:num w:numId="75" w16cid:durableId="1026180074">
    <w:abstractNumId w:val="56"/>
  </w:num>
  <w:num w:numId="76" w16cid:durableId="1217396789">
    <w:abstractNumId w:val="38"/>
  </w:num>
  <w:num w:numId="77" w16cid:durableId="1851409181">
    <w:abstractNumId w:val="25"/>
  </w:num>
  <w:num w:numId="78" w16cid:durableId="857356133">
    <w:abstractNumId w:val="78"/>
  </w:num>
  <w:num w:numId="79" w16cid:durableId="705641391">
    <w:abstractNumId w:val="19"/>
  </w:num>
  <w:num w:numId="80" w16cid:durableId="1457868003">
    <w:abstractNumId w:val="15"/>
  </w:num>
  <w:num w:numId="81" w16cid:durableId="306671857">
    <w:abstractNumId w:val="79"/>
  </w:num>
  <w:num w:numId="82" w16cid:durableId="494343778">
    <w:abstractNumId w:val="51"/>
  </w:num>
  <w:num w:numId="83" w16cid:durableId="2071804458">
    <w:abstractNumId w:val="64"/>
  </w:num>
  <w:num w:numId="84" w16cid:durableId="532306583">
    <w:abstractNumId w:val="3"/>
  </w:num>
  <w:num w:numId="85" w16cid:durableId="828904036">
    <w:abstractNumId w:val="8"/>
  </w:num>
  <w:num w:numId="86" w16cid:durableId="1526216702">
    <w:abstractNumId w:val="86"/>
  </w:num>
  <w:num w:numId="87" w16cid:durableId="1911884403">
    <w:abstractNumId w:val="5"/>
  </w:num>
  <w:num w:numId="88" w16cid:durableId="1316108273">
    <w:abstractNumId w:val="6"/>
  </w:num>
  <w:num w:numId="89" w16cid:durableId="1377510033">
    <w:abstractNumId w:val="26"/>
  </w:num>
  <w:num w:numId="90" w16cid:durableId="442647777">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F6"/>
    <w:rsid w:val="00023631"/>
    <w:rsid w:val="00043A62"/>
    <w:rsid w:val="00054505"/>
    <w:rsid w:val="0006211A"/>
    <w:rsid w:val="00064EF3"/>
    <w:rsid w:val="00065F86"/>
    <w:rsid w:val="00072BC5"/>
    <w:rsid w:val="00082EA0"/>
    <w:rsid w:val="000835F2"/>
    <w:rsid w:val="0008555D"/>
    <w:rsid w:val="0009712D"/>
    <w:rsid w:val="000A0F2A"/>
    <w:rsid w:val="00100AC4"/>
    <w:rsid w:val="00103E97"/>
    <w:rsid w:val="00110C40"/>
    <w:rsid w:val="001147AC"/>
    <w:rsid w:val="00115A34"/>
    <w:rsid w:val="0014554E"/>
    <w:rsid w:val="001463F1"/>
    <w:rsid w:val="00162292"/>
    <w:rsid w:val="00181BF2"/>
    <w:rsid w:val="00196F9C"/>
    <w:rsid w:val="001B381D"/>
    <w:rsid w:val="001F0B37"/>
    <w:rsid w:val="001F5254"/>
    <w:rsid w:val="00227C29"/>
    <w:rsid w:val="002325E3"/>
    <w:rsid w:val="002518C6"/>
    <w:rsid w:val="00253907"/>
    <w:rsid w:val="002602C0"/>
    <w:rsid w:val="00277E71"/>
    <w:rsid w:val="002A3EA4"/>
    <w:rsid w:val="002B2DD0"/>
    <w:rsid w:val="002B444F"/>
    <w:rsid w:val="002D36D8"/>
    <w:rsid w:val="002F7B35"/>
    <w:rsid w:val="003012F5"/>
    <w:rsid w:val="00306BB3"/>
    <w:rsid w:val="00322C86"/>
    <w:rsid w:val="003303F4"/>
    <w:rsid w:val="00365F75"/>
    <w:rsid w:val="00380DDD"/>
    <w:rsid w:val="00387E55"/>
    <w:rsid w:val="003E47D1"/>
    <w:rsid w:val="00414AD5"/>
    <w:rsid w:val="004305A9"/>
    <w:rsid w:val="00454FAA"/>
    <w:rsid w:val="00463317"/>
    <w:rsid w:val="00471FE4"/>
    <w:rsid w:val="00472BBE"/>
    <w:rsid w:val="004735B7"/>
    <w:rsid w:val="0048119A"/>
    <w:rsid w:val="00486A73"/>
    <w:rsid w:val="004901E3"/>
    <w:rsid w:val="004A176D"/>
    <w:rsid w:val="004C033E"/>
    <w:rsid w:val="004D50E4"/>
    <w:rsid w:val="004D608B"/>
    <w:rsid w:val="004E0B25"/>
    <w:rsid w:val="004E6222"/>
    <w:rsid w:val="005016B4"/>
    <w:rsid w:val="00514F83"/>
    <w:rsid w:val="00575F33"/>
    <w:rsid w:val="00584CE9"/>
    <w:rsid w:val="00592701"/>
    <w:rsid w:val="00594C71"/>
    <w:rsid w:val="00596D72"/>
    <w:rsid w:val="005B362F"/>
    <w:rsid w:val="005B43B6"/>
    <w:rsid w:val="005D1EB5"/>
    <w:rsid w:val="005F2D67"/>
    <w:rsid w:val="005F797C"/>
    <w:rsid w:val="00606614"/>
    <w:rsid w:val="0062212A"/>
    <w:rsid w:val="00627850"/>
    <w:rsid w:val="006279D7"/>
    <w:rsid w:val="0063584D"/>
    <w:rsid w:val="006379FD"/>
    <w:rsid w:val="0064069C"/>
    <w:rsid w:val="00677F76"/>
    <w:rsid w:val="006806F6"/>
    <w:rsid w:val="00685E6B"/>
    <w:rsid w:val="006C1A31"/>
    <w:rsid w:val="006D1557"/>
    <w:rsid w:val="006E0062"/>
    <w:rsid w:val="006E0CF4"/>
    <w:rsid w:val="006E6F47"/>
    <w:rsid w:val="0073183E"/>
    <w:rsid w:val="00743793"/>
    <w:rsid w:val="00745D5D"/>
    <w:rsid w:val="007518CE"/>
    <w:rsid w:val="0075346A"/>
    <w:rsid w:val="007577BF"/>
    <w:rsid w:val="00764742"/>
    <w:rsid w:val="00792082"/>
    <w:rsid w:val="00795092"/>
    <w:rsid w:val="007D4965"/>
    <w:rsid w:val="00811C13"/>
    <w:rsid w:val="00812A22"/>
    <w:rsid w:val="008555AD"/>
    <w:rsid w:val="00860A9B"/>
    <w:rsid w:val="00863B50"/>
    <w:rsid w:val="00872E45"/>
    <w:rsid w:val="00884A2A"/>
    <w:rsid w:val="008864E5"/>
    <w:rsid w:val="008A4216"/>
    <w:rsid w:val="008C6E1D"/>
    <w:rsid w:val="008C7D98"/>
    <w:rsid w:val="00903248"/>
    <w:rsid w:val="0092598F"/>
    <w:rsid w:val="00992795"/>
    <w:rsid w:val="009A0502"/>
    <w:rsid w:val="009A198B"/>
    <w:rsid w:val="009A6959"/>
    <w:rsid w:val="009D64A4"/>
    <w:rsid w:val="009F480A"/>
    <w:rsid w:val="00A04764"/>
    <w:rsid w:val="00A36BCF"/>
    <w:rsid w:val="00A578BA"/>
    <w:rsid w:val="00A9084F"/>
    <w:rsid w:val="00AA31B7"/>
    <w:rsid w:val="00AD1A89"/>
    <w:rsid w:val="00AE3F93"/>
    <w:rsid w:val="00AF0C45"/>
    <w:rsid w:val="00B21E20"/>
    <w:rsid w:val="00B21FD9"/>
    <w:rsid w:val="00B22500"/>
    <w:rsid w:val="00B2688F"/>
    <w:rsid w:val="00B55BD8"/>
    <w:rsid w:val="00B63B68"/>
    <w:rsid w:val="00B85BD7"/>
    <w:rsid w:val="00BA719C"/>
    <w:rsid w:val="00BB0853"/>
    <w:rsid w:val="00C13440"/>
    <w:rsid w:val="00C412F0"/>
    <w:rsid w:val="00C4181E"/>
    <w:rsid w:val="00C42216"/>
    <w:rsid w:val="00C53463"/>
    <w:rsid w:val="00C5708F"/>
    <w:rsid w:val="00C64CFF"/>
    <w:rsid w:val="00C7092A"/>
    <w:rsid w:val="00C723B5"/>
    <w:rsid w:val="00C7607B"/>
    <w:rsid w:val="00C76CC5"/>
    <w:rsid w:val="00C901C7"/>
    <w:rsid w:val="00CA05B9"/>
    <w:rsid w:val="00CC4AE5"/>
    <w:rsid w:val="00CE0D04"/>
    <w:rsid w:val="00CE6506"/>
    <w:rsid w:val="00CE711C"/>
    <w:rsid w:val="00D03806"/>
    <w:rsid w:val="00D23936"/>
    <w:rsid w:val="00D23AF2"/>
    <w:rsid w:val="00D26C12"/>
    <w:rsid w:val="00D325B9"/>
    <w:rsid w:val="00D35E85"/>
    <w:rsid w:val="00D360E1"/>
    <w:rsid w:val="00DA5035"/>
    <w:rsid w:val="00DC24DD"/>
    <w:rsid w:val="00E02D56"/>
    <w:rsid w:val="00E0452A"/>
    <w:rsid w:val="00E3176B"/>
    <w:rsid w:val="00E34876"/>
    <w:rsid w:val="00E76DF5"/>
    <w:rsid w:val="00E864B0"/>
    <w:rsid w:val="00E9505A"/>
    <w:rsid w:val="00EA1205"/>
    <w:rsid w:val="00EA1F91"/>
    <w:rsid w:val="00EC46CD"/>
    <w:rsid w:val="00EC70E0"/>
    <w:rsid w:val="00EF3640"/>
    <w:rsid w:val="00F21B13"/>
    <w:rsid w:val="00F25530"/>
    <w:rsid w:val="00F35C48"/>
    <w:rsid w:val="00F4451E"/>
    <w:rsid w:val="00F455A2"/>
    <w:rsid w:val="00F6588F"/>
    <w:rsid w:val="00FB0A25"/>
    <w:rsid w:val="00FB226F"/>
    <w:rsid w:val="00FB53BE"/>
    <w:rsid w:val="00FC5188"/>
    <w:rsid w:val="00FE4370"/>
    <w:rsid w:val="00FF2388"/>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9FD3"/>
  <w15:docId w15:val="{96B340A3-4FBF-4A68-BF85-7578BBE3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link w:val="Heading1Char"/>
    <w:uiPriority w:val="1"/>
    <w:qFormat/>
    <w:pPr>
      <w:ind w:left="686"/>
      <w:jc w:val="center"/>
      <w:outlineLvl w:val="0"/>
    </w:pPr>
    <w:rPr>
      <w:rFonts w:ascii="Arial" w:eastAsia="Arial" w:hAnsi="Arial" w:cs="Arial"/>
      <w:b/>
      <w:bCs/>
      <w:sz w:val="28"/>
      <w:szCs w:val="28"/>
    </w:rPr>
  </w:style>
  <w:style w:type="paragraph" w:styleId="Heading2">
    <w:name w:val="heading 2"/>
    <w:basedOn w:val="Normal"/>
    <w:uiPriority w:val="1"/>
    <w:qFormat/>
    <w:pPr>
      <w:ind w:left="112"/>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4811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79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Title">
    <w:name w:val="Title"/>
    <w:basedOn w:val="Normal"/>
    <w:uiPriority w:val="1"/>
    <w:qFormat/>
    <w:pPr>
      <w:spacing w:before="206"/>
      <w:ind w:left="1061"/>
    </w:pPr>
    <w:rPr>
      <w:rFonts w:ascii="Arial" w:eastAsia="Arial" w:hAnsi="Arial" w:cs="Arial"/>
      <w:b/>
      <w:bCs/>
      <w:sz w:val="36"/>
      <w:szCs w:val="36"/>
    </w:rPr>
  </w:style>
  <w:style w:type="paragraph" w:styleId="ListParagraph">
    <w:name w:val="List Paragraph"/>
    <w:basedOn w:val="Normal"/>
    <w:uiPriority w:val="99"/>
    <w:qFormat/>
    <w:pPr>
      <w:ind w:left="965"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D1EB5"/>
    <w:rPr>
      <w:sz w:val="16"/>
      <w:szCs w:val="16"/>
    </w:rPr>
  </w:style>
  <w:style w:type="paragraph" w:styleId="CommentText">
    <w:name w:val="annotation text"/>
    <w:basedOn w:val="Normal"/>
    <w:link w:val="CommentTextChar"/>
    <w:uiPriority w:val="99"/>
    <w:unhideWhenUsed/>
    <w:rsid w:val="005D1EB5"/>
    <w:rPr>
      <w:sz w:val="20"/>
      <w:szCs w:val="20"/>
    </w:rPr>
  </w:style>
  <w:style w:type="character" w:customStyle="1" w:styleId="CommentTextChar">
    <w:name w:val="Comment Text Char"/>
    <w:basedOn w:val="DefaultParagraphFont"/>
    <w:link w:val="CommentText"/>
    <w:uiPriority w:val="99"/>
    <w:rsid w:val="005D1EB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5D1EB5"/>
    <w:rPr>
      <w:b/>
      <w:bCs/>
    </w:rPr>
  </w:style>
  <w:style w:type="character" w:customStyle="1" w:styleId="CommentSubjectChar">
    <w:name w:val="Comment Subject Char"/>
    <w:basedOn w:val="CommentTextChar"/>
    <w:link w:val="CommentSubject"/>
    <w:uiPriority w:val="99"/>
    <w:semiHidden/>
    <w:rsid w:val="005D1EB5"/>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5D1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EB5"/>
    <w:rPr>
      <w:rFonts w:ascii="Segoe UI" w:eastAsia="Arial MT" w:hAnsi="Segoe UI" w:cs="Segoe UI"/>
      <w:sz w:val="18"/>
      <w:szCs w:val="18"/>
    </w:rPr>
  </w:style>
  <w:style w:type="paragraph" w:styleId="Revision">
    <w:name w:val="Revision"/>
    <w:hidden/>
    <w:uiPriority w:val="99"/>
    <w:semiHidden/>
    <w:rsid w:val="00CE711C"/>
    <w:pPr>
      <w:widowControl/>
      <w:autoSpaceDE/>
      <w:autoSpaceDN/>
    </w:pPr>
    <w:rPr>
      <w:rFonts w:ascii="Arial MT" w:eastAsia="Arial MT" w:hAnsi="Arial MT" w:cs="Arial MT"/>
    </w:rPr>
  </w:style>
  <w:style w:type="paragraph" w:styleId="NormalWeb">
    <w:name w:val="Normal (Web)"/>
    <w:basedOn w:val="Normal"/>
    <w:uiPriority w:val="99"/>
    <w:semiHidden/>
    <w:unhideWhenUsed/>
    <w:rsid w:val="00584CE9"/>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48119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253907"/>
    <w:rPr>
      <w:rFonts w:ascii="Arial" w:eastAsia="Arial" w:hAnsi="Arial" w:cs="Arial"/>
      <w:b/>
      <w:bCs/>
      <w:sz w:val="28"/>
      <w:szCs w:val="28"/>
    </w:rPr>
  </w:style>
  <w:style w:type="character" w:customStyle="1" w:styleId="BodyTextChar">
    <w:name w:val="Body Text Char"/>
    <w:basedOn w:val="DefaultParagraphFont"/>
    <w:link w:val="BodyText"/>
    <w:rsid w:val="00253907"/>
    <w:rPr>
      <w:rFonts w:ascii="Arial MT" w:eastAsia="Arial MT" w:hAnsi="Arial MT" w:cs="Arial MT"/>
    </w:rPr>
  </w:style>
  <w:style w:type="table" w:styleId="TableGrid">
    <w:name w:val="Table Grid"/>
    <w:basedOn w:val="TableNormal"/>
    <w:uiPriority w:val="39"/>
    <w:rsid w:val="0025390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53907"/>
    <w:pPr>
      <w:widowControl/>
      <w:autoSpaceDE/>
      <w:autoSpaceDN/>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907"/>
    <w:rPr>
      <w:color w:val="0000FF" w:themeColor="hyperlink"/>
      <w:u w:val="single"/>
    </w:rPr>
  </w:style>
  <w:style w:type="paragraph" w:styleId="ListBullet">
    <w:name w:val="List Bullet"/>
    <w:basedOn w:val="BodyText"/>
    <w:uiPriority w:val="14"/>
    <w:qFormat/>
    <w:rsid w:val="00253907"/>
    <w:pPr>
      <w:widowControl/>
      <w:numPr>
        <w:numId w:val="80"/>
      </w:numPr>
      <w:tabs>
        <w:tab w:val="clear" w:pos="567"/>
      </w:tabs>
      <w:autoSpaceDE/>
      <w:autoSpaceDN/>
      <w:spacing w:after="50" w:line="360" w:lineRule="atLeast"/>
      <w:ind w:left="0" w:firstLine="0"/>
    </w:pPr>
    <w:rPr>
      <w:rFonts w:ascii="Arial" w:eastAsiaTheme="minorHAnsi" w:hAnsi="Arial" w:cstheme="minorBidi"/>
      <w:color w:val="231F20"/>
      <w:sz w:val="24"/>
      <w:szCs w:val="24"/>
      <w:lang w:val="en-GB"/>
    </w:rPr>
  </w:style>
  <w:style w:type="paragraph" w:styleId="ListBullet2">
    <w:name w:val="List Bullet 2"/>
    <w:basedOn w:val="BodyText"/>
    <w:uiPriority w:val="14"/>
    <w:qFormat/>
    <w:rsid w:val="00253907"/>
    <w:pPr>
      <w:widowControl/>
      <w:numPr>
        <w:ilvl w:val="1"/>
        <w:numId w:val="80"/>
      </w:numPr>
      <w:tabs>
        <w:tab w:val="clear" w:pos="1134"/>
      </w:tabs>
      <w:autoSpaceDE/>
      <w:autoSpaceDN/>
      <w:spacing w:after="50" w:line="360" w:lineRule="atLeast"/>
      <w:ind w:left="0" w:firstLine="0"/>
    </w:pPr>
    <w:rPr>
      <w:rFonts w:ascii="Arial" w:eastAsiaTheme="minorHAnsi" w:hAnsi="Arial" w:cstheme="minorBidi"/>
      <w:color w:val="231F20"/>
      <w:sz w:val="24"/>
      <w:szCs w:val="24"/>
      <w:lang w:val="en-GB"/>
    </w:rPr>
  </w:style>
  <w:style w:type="paragraph" w:styleId="ListBullet3">
    <w:name w:val="List Bullet 3"/>
    <w:basedOn w:val="BodyText"/>
    <w:uiPriority w:val="99"/>
    <w:semiHidden/>
    <w:qFormat/>
    <w:rsid w:val="00253907"/>
    <w:pPr>
      <w:widowControl/>
      <w:numPr>
        <w:ilvl w:val="2"/>
        <w:numId w:val="80"/>
      </w:numPr>
      <w:tabs>
        <w:tab w:val="clear" w:pos="1072"/>
      </w:tabs>
      <w:autoSpaceDE/>
      <w:autoSpaceDN/>
      <w:spacing w:after="280" w:line="360" w:lineRule="atLeast"/>
      <w:ind w:left="0" w:firstLine="0"/>
      <w:contextualSpacing/>
    </w:pPr>
    <w:rPr>
      <w:rFonts w:ascii="Arial" w:eastAsiaTheme="minorHAnsi" w:hAnsi="Arial" w:cstheme="minorBidi"/>
      <w:color w:val="231F20"/>
      <w:sz w:val="24"/>
      <w:szCs w:val="24"/>
      <w:lang w:val="en-GB"/>
    </w:rPr>
  </w:style>
  <w:style w:type="paragraph" w:styleId="ListBullet4">
    <w:name w:val="List Bullet 4"/>
    <w:basedOn w:val="BodyText"/>
    <w:uiPriority w:val="99"/>
    <w:semiHidden/>
    <w:rsid w:val="00253907"/>
    <w:pPr>
      <w:widowControl/>
      <w:numPr>
        <w:ilvl w:val="3"/>
        <w:numId w:val="80"/>
      </w:numPr>
      <w:tabs>
        <w:tab w:val="clear" w:pos="1429"/>
      </w:tabs>
      <w:autoSpaceDE/>
      <w:autoSpaceDN/>
      <w:spacing w:after="280" w:line="360" w:lineRule="atLeast"/>
      <w:ind w:left="0" w:firstLine="0"/>
      <w:contextualSpacing/>
    </w:pPr>
    <w:rPr>
      <w:rFonts w:ascii="Arial" w:eastAsiaTheme="minorHAnsi" w:hAnsi="Arial" w:cstheme="minorBidi"/>
      <w:color w:val="231F20"/>
      <w:sz w:val="24"/>
      <w:szCs w:val="24"/>
      <w:lang w:val="en-GB"/>
    </w:rPr>
  </w:style>
  <w:style w:type="paragraph" w:styleId="ListBullet5">
    <w:name w:val="List Bullet 5"/>
    <w:basedOn w:val="BodyText"/>
    <w:uiPriority w:val="99"/>
    <w:semiHidden/>
    <w:rsid w:val="00253907"/>
    <w:pPr>
      <w:widowControl/>
      <w:numPr>
        <w:ilvl w:val="4"/>
        <w:numId w:val="80"/>
      </w:numPr>
      <w:tabs>
        <w:tab w:val="clear" w:pos="1786"/>
      </w:tabs>
      <w:autoSpaceDE/>
      <w:autoSpaceDN/>
      <w:spacing w:after="280" w:line="360" w:lineRule="atLeast"/>
      <w:ind w:left="0" w:firstLine="0"/>
      <w:contextualSpacing/>
    </w:pPr>
    <w:rPr>
      <w:rFonts w:ascii="Arial" w:eastAsiaTheme="minorHAnsi" w:hAnsi="Arial" w:cstheme="minorBidi"/>
      <w:color w:val="231F20"/>
      <w:sz w:val="24"/>
      <w:szCs w:val="24"/>
      <w:lang w:val="en-GB"/>
    </w:rPr>
  </w:style>
  <w:style w:type="numbering" w:customStyle="1" w:styleId="NHSBullets">
    <w:name w:val="NHS Bullets"/>
    <w:basedOn w:val="NoList"/>
    <w:uiPriority w:val="99"/>
    <w:rsid w:val="00253907"/>
    <w:pPr>
      <w:numPr>
        <w:numId w:val="80"/>
      </w:numPr>
    </w:pPr>
  </w:style>
  <w:style w:type="character" w:customStyle="1" w:styleId="Heading4Char">
    <w:name w:val="Heading 4 Char"/>
    <w:basedOn w:val="DefaultParagraphFont"/>
    <w:link w:val="Heading4"/>
    <w:uiPriority w:val="9"/>
    <w:semiHidden/>
    <w:rsid w:val="006379FD"/>
    <w:rPr>
      <w:rFonts w:asciiTheme="majorHAnsi" w:eastAsiaTheme="majorEastAsia" w:hAnsiTheme="majorHAnsi" w:cstheme="majorBidi"/>
      <w:i/>
      <w:iCs/>
      <w:color w:val="365F91" w:themeColor="accent1" w:themeShade="BF"/>
    </w:rPr>
  </w:style>
  <w:style w:type="paragraph" w:styleId="Footer">
    <w:name w:val="footer"/>
    <w:basedOn w:val="Normal"/>
    <w:link w:val="FooterChar"/>
    <w:uiPriority w:val="99"/>
    <w:unhideWhenUsed/>
    <w:rsid w:val="006379FD"/>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379FD"/>
    <w:rPr>
      <w:lang w:val="en-GB"/>
    </w:rPr>
  </w:style>
  <w:style w:type="paragraph" w:customStyle="1" w:styleId="BodyTextNoSpacing">
    <w:name w:val="Body Text No Spacing"/>
    <w:basedOn w:val="BodyText"/>
    <w:qFormat/>
    <w:rsid w:val="006379FD"/>
    <w:pPr>
      <w:widowControl/>
      <w:autoSpaceDE/>
      <w:autoSpaceDN/>
      <w:spacing w:line="360" w:lineRule="atLeast"/>
    </w:pPr>
    <w:rPr>
      <w:rFonts w:ascii="Arial" w:eastAsiaTheme="minorHAnsi" w:hAnsi="Arial" w:cstheme="minorBidi"/>
      <w:color w:val="231F20"/>
      <w:sz w:val="24"/>
      <w:szCs w:val="24"/>
      <w:lang w:val="en-GB"/>
    </w:rPr>
  </w:style>
  <w:style w:type="paragraph" w:customStyle="1" w:styleId="LastBullet">
    <w:name w:val="Last Bullet"/>
    <w:basedOn w:val="ListBullet"/>
    <w:next w:val="BodyText"/>
    <w:uiPriority w:val="15"/>
    <w:qFormat/>
    <w:rsid w:val="006379FD"/>
    <w:pPr>
      <w:numPr>
        <w:numId w:val="81"/>
      </w:numPr>
      <w:spacing w:after="280"/>
    </w:pPr>
  </w:style>
  <w:style w:type="table" w:customStyle="1" w:styleId="TableGrid3">
    <w:name w:val="Table Grid3"/>
    <w:basedOn w:val="TableNormal"/>
    <w:next w:val="TableGrid"/>
    <w:uiPriority w:val="39"/>
    <w:rsid w:val="00486A73"/>
    <w:pPr>
      <w:widowControl/>
      <w:autoSpaceDE/>
      <w:autoSpaceDN/>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1">
    <w:name w:val="NHS Table1"/>
    <w:basedOn w:val="TableNormal"/>
    <w:uiPriority w:val="99"/>
    <w:rsid w:val="0062212A"/>
    <w:pPr>
      <w:widowControl/>
      <w:autoSpaceDE/>
      <w:autoSpaceDN/>
    </w:pPr>
    <w:rPr>
      <w:rFonts w:ascii="Times New Roman" w:hAnsi="Times New Roman"/>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character" w:customStyle="1" w:styleId="Insertion">
    <w:name w:val="Insertion"/>
    <w:rsid w:val="005F2D67"/>
    <w:rPr>
      <w:rFonts w:ascii="Calibri" w:hAnsi="Calibri"/>
      <w:b w:val="0"/>
      <w:color w:val="C00000"/>
      <w:sz w:val="22"/>
      <w:u w:val="single"/>
    </w:rPr>
  </w:style>
  <w:style w:type="character" w:styleId="UnresolvedMention">
    <w:name w:val="Unresolved Mention"/>
    <w:basedOn w:val="DefaultParagraphFont"/>
    <w:uiPriority w:val="99"/>
    <w:semiHidden/>
    <w:unhideWhenUsed/>
    <w:rsid w:val="00E3176B"/>
    <w:rPr>
      <w:color w:val="605E5C"/>
      <w:shd w:val="clear" w:color="auto" w:fill="E1DFDD"/>
    </w:rPr>
  </w:style>
  <w:style w:type="table" w:customStyle="1" w:styleId="TableGrid11">
    <w:name w:val="Table Grid11"/>
    <w:basedOn w:val="TableNormal"/>
    <w:next w:val="TableGrid"/>
    <w:uiPriority w:val="39"/>
    <w:rsid w:val="00E3176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3176B"/>
    <w:pPr>
      <w:widowControl/>
      <w:autoSpaceDE/>
      <w:autoSpaceDN/>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197">
      <w:bodyDiv w:val="1"/>
      <w:marLeft w:val="0"/>
      <w:marRight w:val="0"/>
      <w:marTop w:val="0"/>
      <w:marBottom w:val="0"/>
      <w:divBdr>
        <w:top w:val="none" w:sz="0" w:space="0" w:color="auto"/>
        <w:left w:val="none" w:sz="0" w:space="0" w:color="auto"/>
        <w:bottom w:val="none" w:sz="0" w:space="0" w:color="auto"/>
        <w:right w:val="none" w:sz="0" w:space="0" w:color="auto"/>
      </w:divBdr>
      <w:divsChild>
        <w:div w:id="840698871">
          <w:marLeft w:val="0"/>
          <w:marRight w:val="0"/>
          <w:marTop w:val="0"/>
          <w:marBottom w:val="0"/>
          <w:divBdr>
            <w:top w:val="none" w:sz="0" w:space="0" w:color="auto"/>
            <w:left w:val="none" w:sz="0" w:space="0" w:color="auto"/>
            <w:bottom w:val="none" w:sz="0" w:space="0" w:color="auto"/>
            <w:right w:val="none" w:sz="0" w:space="0" w:color="auto"/>
          </w:divBdr>
        </w:div>
      </w:divsChild>
    </w:div>
    <w:div w:id="219099084">
      <w:bodyDiv w:val="1"/>
      <w:marLeft w:val="0"/>
      <w:marRight w:val="0"/>
      <w:marTop w:val="0"/>
      <w:marBottom w:val="0"/>
      <w:divBdr>
        <w:top w:val="none" w:sz="0" w:space="0" w:color="auto"/>
        <w:left w:val="none" w:sz="0" w:space="0" w:color="auto"/>
        <w:bottom w:val="none" w:sz="0" w:space="0" w:color="auto"/>
        <w:right w:val="none" w:sz="0" w:space="0" w:color="auto"/>
      </w:divBdr>
      <w:divsChild>
        <w:div w:id="1018047101">
          <w:marLeft w:val="0"/>
          <w:marRight w:val="0"/>
          <w:marTop w:val="0"/>
          <w:marBottom w:val="0"/>
          <w:divBdr>
            <w:top w:val="none" w:sz="0" w:space="0" w:color="auto"/>
            <w:left w:val="none" w:sz="0" w:space="0" w:color="auto"/>
            <w:bottom w:val="none" w:sz="0" w:space="0" w:color="auto"/>
            <w:right w:val="none" w:sz="0" w:space="0" w:color="auto"/>
          </w:divBdr>
        </w:div>
      </w:divsChild>
    </w:div>
    <w:div w:id="220672223">
      <w:bodyDiv w:val="1"/>
      <w:marLeft w:val="0"/>
      <w:marRight w:val="0"/>
      <w:marTop w:val="0"/>
      <w:marBottom w:val="0"/>
      <w:divBdr>
        <w:top w:val="none" w:sz="0" w:space="0" w:color="auto"/>
        <w:left w:val="none" w:sz="0" w:space="0" w:color="auto"/>
        <w:bottom w:val="none" w:sz="0" w:space="0" w:color="auto"/>
        <w:right w:val="none" w:sz="0" w:space="0" w:color="auto"/>
      </w:divBdr>
      <w:divsChild>
        <w:div w:id="644624811">
          <w:marLeft w:val="0"/>
          <w:marRight w:val="0"/>
          <w:marTop w:val="0"/>
          <w:marBottom w:val="0"/>
          <w:divBdr>
            <w:top w:val="none" w:sz="0" w:space="0" w:color="auto"/>
            <w:left w:val="none" w:sz="0" w:space="0" w:color="auto"/>
            <w:bottom w:val="none" w:sz="0" w:space="0" w:color="auto"/>
            <w:right w:val="none" w:sz="0" w:space="0" w:color="auto"/>
          </w:divBdr>
        </w:div>
      </w:divsChild>
    </w:div>
    <w:div w:id="296686522">
      <w:bodyDiv w:val="1"/>
      <w:marLeft w:val="0"/>
      <w:marRight w:val="0"/>
      <w:marTop w:val="0"/>
      <w:marBottom w:val="0"/>
      <w:divBdr>
        <w:top w:val="none" w:sz="0" w:space="0" w:color="auto"/>
        <w:left w:val="none" w:sz="0" w:space="0" w:color="auto"/>
        <w:bottom w:val="none" w:sz="0" w:space="0" w:color="auto"/>
        <w:right w:val="none" w:sz="0" w:space="0" w:color="auto"/>
      </w:divBdr>
      <w:divsChild>
        <w:div w:id="1201363795">
          <w:marLeft w:val="0"/>
          <w:marRight w:val="0"/>
          <w:marTop w:val="0"/>
          <w:marBottom w:val="0"/>
          <w:divBdr>
            <w:top w:val="none" w:sz="0" w:space="0" w:color="auto"/>
            <w:left w:val="none" w:sz="0" w:space="0" w:color="auto"/>
            <w:bottom w:val="none" w:sz="0" w:space="0" w:color="auto"/>
            <w:right w:val="none" w:sz="0" w:space="0" w:color="auto"/>
          </w:divBdr>
        </w:div>
      </w:divsChild>
    </w:div>
    <w:div w:id="898127389">
      <w:bodyDiv w:val="1"/>
      <w:marLeft w:val="0"/>
      <w:marRight w:val="0"/>
      <w:marTop w:val="0"/>
      <w:marBottom w:val="0"/>
      <w:divBdr>
        <w:top w:val="none" w:sz="0" w:space="0" w:color="auto"/>
        <w:left w:val="none" w:sz="0" w:space="0" w:color="auto"/>
        <w:bottom w:val="none" w:sz="0" w:space="0" w:color="auto"/>
        <w:right w:val="none" w:sz="0" w:space="0" w:color="auto"/>
      </w:divBdr>
      <w:divsChild>
        <w:div w:id="1524631197">
          <w:marLeft w:val="0"/>
          <w:marRight w:val="0"/>
          <w:marTop w:val="0"/>
          <w:marBottom w:val="0"/>
          <w:divBdr>
            <w:top w:val="none" w:sz="0" w:space="0" w:color="auto"/>
            <w:left w:val="none" w:sz="0" w:space="0" w:color="auto"/>
            <w:bottom w:val="none" w:sz="0" w:space="0" w:color="auto"/>
            <w:right w:val="none" w:sz="0" w:space="0" w:color="auto"/>
          </w:divBdr>
        </w:div>
      </w:divsChild>
    </w:div>
    <w:div w:id="1263756780">
      <w:bodyDiv w:val="1"/>
      <w:marLeft w:val="0"/>
      <w:marRight w:val="0"/>
      <w:marTop w:val="0"/>
      <w:marBottom w:val="0"/>
      <w:divBdr>
        <w:top w:val="none" w:sz="0" w:space="0" w:color="auto"/>
        <w:left w:val="none" w:sz="0" w:space="0" w:color="auto"/>
        <w:bottom w:val="none" w:sz="0" w:space="0" w:color="auto"/>
        <w:right w:val="none" w:sz="0" w:space="0" w:color="auto"/>
      </w:divBdr>
      <w:divsChild>
        <w:div w:id="1159731721">
          <w:marLeft w:val="0"/>
          <w:marRight w:val="0"/>
          <w:marTop w:val="0"/>
          <w:marBottom w:val="0"/>
          <w:divBdr>
            <w:top w:val="none" w:sz="0" w:space="0" w:color="auto"/>
            <w:left w:val="none" w:sz="0" w:space="0" w:color="auto"/>
            <w:bottom w:val="none" w:sz="0" w:space="0" w:color="auto"/>
            <w:right w:val="none" w:sz="0" w:space="0" w:color="auto"/>
          </w:divBdr>
        </w:div>
      </w:divsChild>
    </w:div>
    <w:div w:id="1455296526">
      <w:bodyDiv w:val="1"/>
      <w:marLeft w:val="0"/>
      <w:marRight w:val="0"/>
      <w:marTop w:val="0"/>
      <w:marBottom w:val="0"/>
      <w:divBdr>
        <w:top w:val="none" w:sz="0" w:space="0" w:color="auto"/>
        <w:left w:val="none" w:sz="0" w:space="0" w:color="auto"/>
        <w:bottom w:val="none" w:sz="0" w:space="0" w:color="auto"/>
        <w:right w:val="none" w:sz="0" w:space="0" w:color="auto"/>
      </w:divBdr>
      <w:divsChild>
        <w:div w:id="815143386">
          <w:marLeft w:val="0"/>
          <w:marRight w:val="0"/>
          <w:marTop w:val="0"/>
          <w:marBottom w:val="0"/>
          <w:divBdr>
            <w:top w:val="none" w:sz="0" w:space="0" w:color="auto"/>
            <w:left w:val="none" w:sz="0" w:space="0" w:color="auto"/>
            <w:bottom w:val="none" w:sz="0" w:space="0" w:color="auto"/>
            <w:right w:val="none" w:sz="0" w:space="0" w:color="auto"/>
          </w:divBdr>
        </w:div>
      </w:divsChild>
    </w:div>
    <w:div w:id="1697074199">
      <w:bodyDiv w:val="1"/>
      <w:marLeft w:val="0"/>
      <w:marRight w:val="0"/>
      <w:marTop w:val="0"/>
      <w:marBottom w:val="0"/>
      <w:divBdr>
        <w:top w:val="none" w:sz="0" w:space="0" w:color="auto"/>
        <w:left w:val="none" w:sz="0" w:space="0" w:color="auto"/>
        <w:bottom w:val="none" w:sz="0" w:space="0" w:color="auto"/>
        <w:right w:val="none" w:sz="0" w:space="0" w:color="auto"/>
      </w:divBdr>
      <w:divsChild>
        <w:div w:id="1913612858">
          <w:marLeft w:val="0"/>
          <w:marRight w:val="0"/>
          <w:marTop w:val="0"/>
          <w:marBottom w:val="0"/>
          <w:divBdr>
            <w:top w:val="none" w:sz="0" w:space="0" w:color="auto"/>
            <w:left w:val="none" w:sz="0" w:space="0" w:color="auto"/>
            <w:bottom w:val="none" w:sz="0" w:space="0" w:color="auto"/>
            <w:right w:val="none" w:sz="0" w:space="0" w:color="auto"/>
          </w:divBdr>
        </w:div>
      </w:divsChild>
    </w:div>
    <w:div w:id="1986202043">
      <w:bodyDiv w:val="1"/>
      <w:marLeft w:val="0"/>
      <w:marRight w:val="0"/>
      <w:marTop w:val="0"/>
      <w:marBottom w:val="0"/>
      <w:divBdr>
        <w:top w:val="none" w:sz="0" w:space="0" w:color="auto"/>
        <w:left w:val="none" w:sz="0" w:space="0" w:color="auto"/>
        <w:bottom w:val="none" w:sz="0" w:space="0" w:color="auto"/>
        <w:right w:val="none" w:sz="0" w:space="0" w:color="auto"/>
      </w:divBdr>
      <w:divsChild>
        <w:div w:id="16757651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hsemployers.org/your-workforce/recruit/employment-checks/nhs-employment-check-standards/criminal-record-and-barring-checks" TargetMode="External"/><Relationship Id="rId18" Type="http://schemas.openxmlformats.org/officeDocument/2006/relationships/hyperlink" Target="http://nhsproviders.org/news-blogs/blogs/what-do-providers-need-to-know-about-the-fit-and-proper-persons-regulations" TargetMode="External"/><Relationship Id="rId26" Type="http://schemas.openxmlformats.org/officeDocument/2006/relationships/hyperlink" Target="https://www.gov.uk/government/organisations/companies-house" TargetMode="External"/><Relationship Id="rId39" Type="http://schemas.openxmlformats.org/officeDocument/2006/relationships/hyperlink" Target="https://www.ico.org.uk" TargetMode="External"/><Relationship Id="rId21" Type="http://schemas.openxmlformats.org/officeDocument/2006/relationships/hyperlink" Target="https://www.gov.uk/search-bankruptcy-insolvency-register" TargetMode="External"/><Relationship Id="rId34" Type="http://schemas.openxmlformats.org/officeDocument/2006/relationships/hyperlink" Target="https://www.legislation.gov.uk/uksi/2014/2936/schedule/4/mad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hsemployers.org/your-workforce/recruit/employment-checks" TargetMode="External"/><Relationship Id="rId20" Type="http://schemas.openxmlformats.org/officeDocument/2006/relationships/hyperlink" Target="mailto:elft.declarations@nhs.net%20" TargetMode="External"/><Relationship Id="rId29" Type="http://schemas.openxmlformats.org/officeDocument/2006/relationships/hyperlink" Target="https://www.gov.uk/employment-tribunal-decision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employers.org/your-workforce/recruit/employment-checks/nhs-employment-check-standards/professional-registration-and-qualification-checks" TargetMode="External"/><Relationship Id="rId24" Type="http://schemas.openxmlformats.org/officeDocument/2006/relationships/hyperlink" Target="https://www.gov.uk/search-bankruptcy-insolvency-register" TargetMode="External"/><Relationship Id="rId32" Type="http://schemas.openxmlformats.org/officeDocument/2006/relationships/hyperlink" Target="https://www.gov.uk/employment-tribunal-decisions" TargetMode="External"/><Relationship Id="rId37" Type="http://schemas.openxmlformats.org/officeDocument/2006/relationships/hyperlink" Target="mailto:Simon.Crawford1@nhs.net"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nhsemployers.org/your-workforce/recruit/employment-checks" TargetMode="External"/><Relationship Id="rId23" Type="http://schemas.openxmlformats.org/officeDocument/2006/relationships/hyperlink" Target="https://www.gov.uk/search-bankruptcy-insolvency-register" TargetMode="External"/><Relationship Id="rId28" Type="http://schemas.openxmlformats.org/officeDocument/2006/relationships/hyperlink" Target="https://www.gov.uk/government/organisations/charity-commission" TargetMode="External"/><Relationship Id="rId36" Type="http://schemas.openxmlformats.org/officeDocument/2006/relationships/footer" Target="footer3.xml"/><Relationship Id="rId10" Type="http://schemas.openxmlformats.org/officeDocument/2006/relationships/hyperlink" Target="http://www.nhsemployers.org/your-workforce/recruit/employment-checks/nhs-employment-check-standards/right-to-work-checks" TargetMode="External"/><Relationship Id="rId19" Type="http://schemas.openxmlformats.org/officeDocument/2006/relationships/hyperlink" Target="http://nhsproviders.org/news-blogs/blogs/what-do-providers-need-to-know-about-the-fit-and-proper-persons-regulations" TargetMode="External"/><Relationship Id="rId31" Type="http://schemas.openxmlformats.org/officeDocument/2006/relationships/hyperlink" Target="https://www.gov.uk/employment-tribunal-decis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hsemployers.org/your-workforce/recruit/employment-checks/nhs-employment-check-standards/work-health-assessments" TargetMode="External"/><Relationship Id="rId22" Type="http://schemas.openxmlformats.org/officeDocument/2006/relationships/hyperlink" Target="https://www.gov.uk/search-bankruptcy-insolvency-register" TargetMode="External"/><Relationship Id="rId27" Type="http://schemas.openxmlformats.org/officeDocument/2006/relationships/hyperlink" Target="https://www.gov.uk/government/organisations/charity-commission" TargetMode="External"/><Relationship Id="rId30" Type="http://schemas.openxmlformats.org/officeDocument/2006/relationships/hyperlink" Target="https://www.gov.uk/employment-tribunal-decisions" TargetMode="External"/><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nhsemployers.org/your-workforce/recruit/employment-checks/nhs-employment-check-standards/employment-history-and-reference-checks" TargetMode="External"/><Relationship Id="rId17" Type="http://schemas.openxmlformats.org/officeDocument/2006/relationships/hyperlink" Target="https://improvement.nhs.uk/resources/fit-and-proper-persons-requirements" TargetMode="External"/><Relationship Id="rId25" Type="http://schemas.openxmlformats.org/officeDocument/2006/relationships/hyperlink" Target="https://www.gov.uk/government/organisations/companies-house" TargetMode="External"/><Relationship Id="rId33" Type="http://schemas.openxmlformats.org/officeDocument/2006/relationships/hyperlink" Target="https://www.cqc.org.uk/guidance-providers/regulations-enforcement/regulation-5-fit-proper-persons-directors" TargetMode="External"/><Relationship Id="rId38" Type="http://schemas.openxmlformats.org/officeDocument/2006/relationships/hyperlink" Target="mailto:Simon.Crawford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8B9A-9A34-4743-9771-25CA880C5F4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50</Pages>
  <Words>15203</Words>
  <Characters>86659</Characters>
  <Application>Microsoft Office Word</Application>
  <DocSecurity>4</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Lisa</dc:creator>
  <cp:lastModifiedBy>KHATUN, Rashida (EAST LONDON NHS FOUNDATION TRUST)</cp:lastModifiedBy>
  <cp:revision>2</cp:revision>
  <dcterms:created xsi:type="dcterms:W3CDTF">2026-05-19T12:51:00Z</dcterms:created>
  <dcterms:modified xsi:type="dcterms:W3CDTF">2026-05-19T12:51:00Z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2021-10-25T00:00:00Z</vt:filetime>
  </property>
</Properties>
</file>