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63958" w14:textId="705B35EC" w:rsidR="00C00B45" w:rsidRDefault="00C00B45" w:rsidP="00C00B45">
      <w:pPr>
        <w:pStyle w:val="NormalWeb"/>
      </w:pPr>
      <w:r>
        <w:rPr>
          <w:noProof/>
        </w:rPr>
        <w:drawing>
          <wp:inline distT="0" distB="0" distL="0" distR="0" wp14:anchorId="375AFAC1" wp14:editId="59E1D27F">
            <wp:extent cx="5608320" cy="8412480"/>
            <wp:effectExtent l="0" t="0" r="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B4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9F9E5" w14:textId="77777777" w:rsidR="001847C4" w:rsidRDefault="001847C4" w:rsidP="00C00B45">
      <w:pPr>
        <w:spacing w:after="0" w:line="240" w:lineRule="auto"/>
      </w:pPr>
      <w:r>
        <w:separator/>
      </w:r>
    </w:p>
  </w:endnote>
  <w:endnote w:type="continuationSeparator" w:id="0">
    <w:p w14:paraId="59DD21A9" w14:textId="77777777" w:rsidR="001847C4" w:rsidRDefault="001847C4" w:rsidP="00C00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CB1E5" w14:textId="7F4C2790" w:rsidR="00C00B45" w:rsidRPr="00C00B45" w:rsidRDefault="00C00B45" w:rsidP="00C00B45">
    <w:pPr>
      <w:pStyle w:val="Footer"/>
      <w:jc w:val="right"/>
      <w:rPr>
        <w:color w:val="ADADAD" w:themeColor="background2" w:themeShade="BF"/>
      </w:rPr>
    </w:pPr>
    <w:r w:rsidRPr="00C00B45">
      <w:rPr>
        <w:color w:val="ADADAD" w:themeColor="background2" w:themeShade="BF"/>
      </w:rPr>
      <w:t xml:space="preserve">CPIS Management Procedure – SOP 1.0 June 2026 </w:t>
    </w:r>
  </w:p>
  <w:p w14:paraId="545A60E4" w14:textId="77777777" w:rsidR="00C00B45" w:rsidRPr="00C00B45" w:rsidRDefault="00C00B45" w:rsidP="00C00B45">
    <w:pPr>
      <w:pStyle w:val="Footer"/>
      <w:jc w:val="right"/>
      <w:rPr>
        <w:color w:val="ADADAD" w:themeColor="background2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AA48C" w14:textId="77777777" w:rsidR="001847C4" w:rsidRDefault="001847C4" w:rsidP="00C00B45">
      <w:pPr>
        <w:spacing w:after="0" w:line="240" w:lineRule="auto"/>
      </w:pPr>
      <w:r>
        <w:separator/>
      </w:r>
    </w:p>
  </w:footnote>
  <w:footnote w:type="continuationSeparator" w:id="0">
    <w:p w14:paraId="2ACA0732" w14:textId="77777777" w:rsidR="001847C4" w:rsidRDefault="001847C4" w:rsidP="00C00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C7EF0" w14:textId="4F7E6C8C" w:rsidR="00C00B45" w:rsidRDefault="00C00B45" w:rsidP="00C00B45">
    <w:pPr>
      <w:pStyle w:val="Header"/>
      <w:jc w:val="right"/>
    </w:pPr>
    <w:r w:rsidRPr="00C00B45">
      <w:drawing>
        <wp:inline distT="0" distB="0" distL="0" distR="0" wp14:anchorId="40171917" wp14:editId="512A6637">
          <wp:extent cx="2267067" cy="901746"/>
          <wp:effectExtent l="0" t="0" r="0" b="0"/>
          <wp:docPr id="17544007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40079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067" cy="901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B45"/>
    <w:rsid w:val="001847C4"/>
    <w:rsid w:val="00420D65"/>
    <w:rsid w:val="00C0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1810D"/>
  <w15:chartTrackingRefBased/>
  <w15:docId w15:val="{C4ADE258-D36D-475B-8136-BA930EF2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0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0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0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0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0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0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0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0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0B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0B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0B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0B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B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0B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0B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0B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0B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0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0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0B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0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0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0B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0B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0B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0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0B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0B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00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00B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B45"/>
  </w:style>
  <w:style w:type="paragraph" w:styleId="Footer">
    <w:name w:val="footer"/>
    <w:basedOn w:val="Normal"/>
    <w:link w:val="FooterChar"/>
    <w:uiPriority w:val="99"/>
    <w:unhideWhenUsed/>
    <w:rsid w:val="00C00B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WYE, Clarissa (EAST LONDON NHS FOUNDATION TRUST)</dc:creator>
  <cp:keywords/>
  <dc:description/>
  <cp:lastModifiedBy>WYE, Clarissa (EAST LONDON NHS FOUNDATION TRUST)</cp:lastModifiedBy>
  <cp:revision>1</cp:revision>
  <dcterms:created xsi:type="dcterms:W3CDTF">2026-06-26T15:24:00Z</dcterms:created>
  <dcterms:modified xsi:type="dcterms:W3CDTF">2026-06-26T15:33:00Z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2ead49f1-fcb6-4c7c-9400-0bfeb81d9f8f</vt:lpwstr>
  </property>
</Properties>
</file>