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00310" w14:textId="539D970F" w:rsidR="00FD2E06" w:rsidRDefault="00FB13B1">
      <w:pPr>
        <w:rPr>
          <w:sz w:val="28"/>
          <w:szCs w:val="28"/>
        </w:rPr>
      </w:pPr>
      <w:bookmarkStart w:id="0" w:name="_GoBack"/>
      <w:r>
        <w:rPr>
          <w:noProof/>
          <w:lang w:eastAsia="en-GB"/>
        </w:rPr>
        <w:drawing>
          <wp:anchor distT="0" distB="0" distL="114300" distR="114300" simplePos="0" relativeHeight="251658240" behindDoc="0" locked="0" layoutInCell="1" allowOverlap="1" wp14:anchorId="0FC23DDB" wp14:editId="7934C376">
            <wp:simplePos x="0" y="0"/>
            <wp:positionH relativeFrom="margin">
              <wp:align>right</wp:align>
            </wp:positionH>
            <wp:positionV relativeFrom="paragraph">
              <wp:posOffset>-393700</wp:posOffset>
            </wp:positionV>
            <wp:extent cx="1248262" cy="812800"/>
            <wp:effectExtent l="0" t="0" r="9525" b="635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 logo.jpg"/>
                    <pic:cNvPicPr/>
                  </pic:nvPicPr>
                  <pic:blipFill rotWithShape="1">
                    <a:blip r:embed="rId4" cstate="print">
                      <a:extLst>
                        <a:ext uri="{28A0092B-C50C-407E-A947-70E740481C1C}">
                          <a14:useLocalDpi xmlns:a14="http://schemas.microsoft.com/office/drawing/2010/main" val="0"/>
                        </a:ext>
                      </a:extLst>
                    </a:blip>
                    <a:srcRect l="45087" r="4589" b="27007"/>
                    <a:stretch/>
                  </pic:blipFill>
                  <pic:spPr bwMode="auto">
                    <a:xfrm>
                      <a:off x="0" y="0"/>
                      <a:ext cx="1248262" cy="81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Quality impact assessment for service change during Covid-19</w:t>
      </w:r>
    </w:p>
    <w:bookmarkEnd w:id="0"/>
    <w:p w14:paraId="34C571B6" w14:textId="77777777" w:rsidR="00430F9B" w:rsidRDefault="00430F9B">
      <w:pPr>
        <w:rPr>
          <w:sz w:val="24"/>
          <w:szCs w:val="24"/>
        </w:rPr>
      </w:pPr>
    </w:p>
    <w:p w14:paraId="4ED41D7C" w14:textId="70C4462F" w:rsidR="00FB13B1" w:rsidRPr="00FB13B1" w:rsidRDefault="00FB13B1">
      <w:pPr>
        <w:rPr>
          <w:sz w:val="24"/>
          <w:szCs w:val="24"/>
        </w:rPr>
      </w:pPr>
      <w:r>
        <w:rPr>
          <w:sz w:val="24"/>
          <w:szCs w:val="24"/>
        </w:rPr>
        <w:t>For each service, please could you use this form to describe the change that has taken place, and work through the questions to identify likely impact, mitigations put in place, alternative service models developed and how this may impact the future shape of the service.</w:t>
      </w:r>
    </w:p>
    <w:tbl>
      <w:tblPr>
        <w:tblStyle w:val="TableGrid"/>
        <w:tblW w:w="0" w:type="auto"/>
        <w:tblLook w:val="04A0" w:firstRow="1" w:lastRow="0" w:firstColumn="1" w:lastColumn="0" w:noHBand="0" w:noVBand="1"/>
      </w:tblPr>
      <w:tblGrid>
        <w:gridCol w:w="2830"/>
        <w:gridCol w:w="7626"/>
      </w:tblGrid>
      <w:tr w:rsidR="00FB13B1" w14:paraId="2E291480" w14:textId="77777777" w:rsidTr="00256AEA">
        <w:tc>
          <w:tcPr>
            <w:tcW w:w="2830" w:type="dxa"/>
          </w:tcPr>
          <w:p w14:paraId="392E022C" w14:textId="30F8330A" w:rsidR="00FB13B1" w:rsidRPr="00FB13B1" w:rsidRDefault="00FB13B1">
            <w:pPr>
              <w:rPr>
                <w:sz w:val="24"/>
                <w:szCs w:val="24"/>
              </w:rPr>
            </w:pPr>
            <w:r w:rsidRPr="00FB13B1">
              <w:rPr>
                <w:sz w:val="24"/>
                <w:szCs w:val="24"/>
              </w:rPr>
              <w:t>Directorate</w:t>
            </w:r>
          </w:p>
        </w:tc>
        <w:tc>
          <w:tcPr>
            <w:tcW w:w="7626" w:type="dxa"/>
          </w:tcPr>
          <w:p w14:paraId="351628D4" w14:textId="77777777" w:rsidR="00FB13B1" w:rsidRDefault="00FB13B1">
            <w:pPr>
              <w:rPr>
                <w:sz w:val="28"/>
                <w:szCs w:val="28"/>
              </w:rPr>
            </w:pPr>
          </w:p>
        </w:tc>
      </w:tr>
      <w:tr w:rsidR="00FB13B1" w14:paraId="05CE5434" w14:textId="77777777" w:rsidTr="00256AEA">
        <w:tc>
          <w:tcPr>
            <w:tcW w:w="2830" w:type="dxa"/>
          </w:tcPr>
          <w:p w14:paraId="790430EA" w14:textId="0A7B172B" w:rsidR="00FB13B1" w:rsidRPr="00FB13B1" w:rsidRDefault="00FB13B1">
            <w:pPr>
              <w:rPr>
                <w:sz w:val="24"/>
                <w:szCs w:val="24"/>
              </w:rPr>
            </w:pPr>
            <w:r w:rsidRPr="00FB13B1">
              <w:rPr>
                <w:sz w:val="24"/>
                <w:szCs w:val="24"/>
              </w:rPr>
              <w:t>Service</w:t>
            </w:r>
          </w:p>
        </w:tc>
        <w:tc>
          <w:tcPr>
            <w:tcW w:w="7626" w:type="dxa"/>
          </w:tcPr>
          <w:p w14:paraId="30D5669D" w14:textId="77777777" w:rsidR="00FB13B1" w:rsidRDefault="00FB13B1">
            <w:pPr>
              <w:rPr>
                <w:sz w:val="28"/>
                <w:szCs w:val="28"/>
              </w:rPr>
            </w:pPr>
          </w:p>
        </w:tc>
      </w:tr>
      <w:tr w:rsidR="00FB13B1" w14:paraId="0654DDCB" w14:textId="77777777" w:rsidTr="00256AEA">
        <w:tc>
          <w:tcPr>
            <w:tcW w:w="2830" w:type="dxa"/>
          </w:tcPr>
          <w:p w14:paraId="57810716" w14:textId="5BDB87B5" w:rsidR="00FB13B1" w:rsidRPr="00FB13B1" w:rsidRDefault="00FB13B1">
            <w:pPr>
              <w:rPr>
                <w:sz w:val="24"/>
                <w:szCs w:val="24"/>
              </w:rPr>
            </w:pPr>
            <w:r w:rsidRPr="00FB13B1">
              <w:rPr>
                <w:sz w:val="24"/>
                <w:szCs w:val="24"/>
              </w:rPr>
              <w:t>Completed by</w:t>
            </w:r>
          </w:p>
        </w:tc>
        <w:tc>
          <w:tcPr>
            <w:tcW w:w="7626" w:type="dxa"/>
          </w:tcPr>
          <w:p w14:paraId="0BF9B9AD" w14:textId="77777777" w:rsidR="00FB13B1" w:rsidRDefault="00FB13B1">
            <w:pPr>
              <w:rPr>
                <w:sz w:val="28"/>
                <w:szCs w:val="28"/>
              </w:rPr>
            </w:pPr>
          </w:p>
        </w:tc>
      </w:tr>
      <w:tr w:rsidR="00FB13B1" w14:paraId="6896A522" w14:textId="77777777" w:rsidTr="00256AEA">
        <w:tc>
          <w:tcPr>
            <w:tcW w:w="2830" w:type="dxa"/>
            <w:tcBorders>
              <w:bottom w:val="single" w:sz="4" w:space="0" w:color="auto"/>
            </w:tcBorders>
          </w:tcPr>
          <w:p w14:paraId="00CD7437" w14:textId="67DD6E29" w:rsidR="00FB13B1" w:rsidRPr="00FB13B1" w:rsidRDefault="00FB13B1">
            <w:pPr>
              <w:rPr>
                <w:sz w:val="24"/>
                <w:szCs w:val="24"/>
              </w:rPr>
            </w:pPr>
            <w:r w:rsidRPr="00FB13B1">
              <w:rPr>
                <w:sz w:val="24"/>
                <w:szCs w:val="24"/>
              </w:rPr>
              <w:t>Date</w:t>
            </w:r>
          </w:p>
        </w:tc>
        <w:tc>
          <w:tcPr>
            <w:tcW w:w="7626" w:type="dxa"/>
            <w:tcBorders>
              <w:bottom w:val="single" w:sz="4" w:space="0" w:color="auto"/>
            </w:tcBorders>
          </w:tcPr>
          <w:p w14:paraId="64F00FAF" w14:textId="77777777" w:rsidR="00FB13B1" w:rsidRDefault="00FB13B1">
            <w:pPr>
              <w:rPr>
                <w:sz w:val="28"/>
                <w:szCs w:val="28"/>
              </w:rPr>
            </w:pPr>
          </w:p>
        </w:tc>
      </w:tr>
      <w:tr w:rsidR="00FB13B1" w14:paraId="6BCC6813" w14:textId="77777777" w:rsidTr="00256AEA">
        <w:tc>
          <w:tcPr>
            <w:tcW w:w="2830" w:type="dxa"/>
            <w:tcBorders>
              <w:left w:val="nil"/>
              <w:right w:val="nil"/>
            </w:tcBorders>
          </w:tcPr>
          <w:p w14:paraId="7649F89E" w14:textId="77777777" w:rsidR="00FB13B1" w:rsidRDefault="00FB13B1">
            <w:pPr>
              <w:rPr>
                <w:sz w:val="28"/>
                <w:szCs w:val="28"/>
              </w:rPr>
            </w:pPr>
          </w:p>
        </w:tc>
        <w:tc>
          <w:tcPr>
            <w:tcW w:w="7626" w:type="dxa"/>
            <w:tcBorders>
              <w:left w:val="nil"/>
              <w:right w:val="nil"/>
            </w:tcBorders>
          </w:tcPr>
          <w:p w14:paraId="0ED3BB7D" w14:textId="77777777" w:rsidR="00FB13B1" w:rsidRDefault="00FB13B1">
            <w:pPr>
              <w:rPr>
                <w:sz w:val="28"/>
                <w:szCs w:val="28"/>
              </w:rPr>
            </w:pPr>
          </w:p>
        </w:tc>
      </w:tr>
      <w:tr w:rsidR="00FB13B1" w14:paraId="612DC45A" w14:textId="77777777" w:rsidTr="00FB13B1">
        <w:tc>
          <w:tcPr>
            <w:tcW w:w="10456" w:type="dxa"/>
            <w:gridSpan w:val="2"/>
            <w:shd w:val="clear" w:color="auto" w:fill="D9D9D9" w:themeFill="background1" w:themeFillShade="D9"/>
          </w:tcPr>
          <w:p w14:paraId="6B601C62" w14:textId="0E7E1036" w:rsidR="00FB13B1" w:rsidRDefault="00FB13B1">
            <w:pPr>
              <w:rPr>
                <w:sz w:val="28"/>
                <w:szCs w:val="28"/>
              </w:rPr>
            </w:pPr>
            <w:r>
              <w:rPr>
                <w:sz w:val="28"/>
                <w:szCs w:val="28"/>
              </w:rPr>
              <w:t>Service change</w:t>
            </w:r>
          </w:p>
        </w:tc>
      </w:tr>
      <w:tr w:rsidR="00FB13B1" w14:paraId="36D43AF1" w14:textId="77777777" w:rsidTr="00256AEA">
        <w:tc>
          <w:tcPr>
            <w:tcW w:w="2830" w:type="dxa"/>
          </w:tcPr>
          <w:p w14:paraId="33D28823" w14:textId="133BB779" w:rsidR="00FB13B1" w:rsidRPr="00FB13B1" w:rsidRDefault="00FB13B1">
            <w:pPr>
              <w:rPr>
                <w:sz w:val="24"/>
                <w:szCs w:val="24"/>
              </w:rPr>
            </w:pPr>
            <w:r w:rsidRPr="00FB13B1">
              <w:rPr>
                <w:sz w:val="24"/>
                <w:szCs w:val="24"/>
              </w:rPr>
              <w:t>What routine aspects of the service have stopped</w:t>
            </w:r>
            <w:r w:rsidR="00500EE3">
              <w:rPr>
                <w:sz w:val="24"/>
                <w:szCs w:val="24"/>
              </w:rPr>
              <w:t xml:space="preserve"> or reduced</w:t>
            </w:r>
            <w:r w:rsidRPr="00FB13B1">
              <w:rPr>
                <w:sz w:val="24"/>
                <w:szCs w:val="24"/>
              </w:rPr>
              <w:t>?</w:t>
            </w:r>
          </w:p>
        </w:tc>
        <w:tc>
          <w:tcPr>
            <w:tcW w:w="7626" w:type="dxa"/>
          </w:tcPr>
          <w:p w14:paraId="2EBD7F95" w14:textId="77777777" w:rsidR="00FB13B1" w:rsidRDefault="00FB13B1">
            <w:pPr>
              <w:rPr>
                <w:sz w:val="28"/>
                <w:szCs w:val="28"/>
              </w:rPr>
            </w:pPr>
          </w:p>
        </w:tc>
      </w:tr>
      <w:tr w:rsidR="00FB13B1" w14:paraId="5A5874D4" w14:textId="77777777" w:rsidTr="00256AEA">
        <w:tc>
          <w:tcPr>
            <w:tcW w:w="2830" w:type="dxa"/>
          </w:tcPr>
          <w:p w14:paraId="06E5F1CB" w14:textId="5CDFDED1" w:rsidR="00FB13B1" w:rsidRPr="00FB13B1" w:rsidRDefault="00FB13B1">
            <w:pPr>
              <w:rPr>
                <w:sz w:val="24"/>
                <w:szCs w:val="24"/>
              </w:rPr>
            </w:pPr>
            <w:r w:rsidRPr="00FB13B1">
              <w:rPr>
                <w:sz w:val="24"/>
                <w:szCs w:val="24"/>
              </w:rPr>
              <w:t>What aspects of the service have changed?</w:t>
            </w:r>
          </w:p>
        </w:tc>
        <w:tc>
          <w:tcPr>
            <w:tcW w:w="7626" w:type="dxa"/>
          </w:tcPr>
          <w:p w14:paraId="3E799BBD" w14:textId="77777777" w:rsidR="00FB13B1" w:rsidRDefault="00FB13B1">
            <w:pPr>
              <w:rPr>
                <w:sz w:val="28"/>
                <w:szCs w:val="28"/>
              </w:rPr>
            </w:pPr>
          </w:p>
        </w:tc>
      </w:tr>
      <w:tr w:rsidR="00FB13B1" w14:paraId="3E9303C0" w14:textId="77777777" w:rsidTr="00256AEA">
        <w:tc>
          <w:tcPr>
            <w:tcW w:w="2830" w:type="dxa"/>
          </w:tcPr>
          <w:p w14:paraId="1B6A3AA5" w14:textId="394D1331" w:rsidR="00FB13B1" w:rsidRPr="00FB13B1" w:rsidRDefault="00FB13B1">
            <w:pPr>
              <w:rPr>
                <w:sz w:val="24"/>
                <w:szCs w:val="24"/>
              </w:rPr>
            </w:pPr>
            <w:r w:rsidRPr="00FB13B1">
              <w:rPr>
                <w:sz w:val="24"/>
                <w:szCs w:val="24"/>
              </w:rPr>
              <w:t>What aspects of the service have increased?</w:t>
            </w:r>
          </w:p>
        </w:tc>
        <w:tc>
          <w:tcPr>
            <w:tcW w:w="7626" w:type="dxa"/>
          </w:tcPr>
          <w:p w14:paraId="55587BD2" w14:textId="77777777" w:rsidR="00FB13B1" w:rsidRDefault="00FB13B1">
            <w:pPr>
              <w:rPr>
                <w:sz w:val="28"/>
                <w:szCs w:val="28"/>
              </w:rPr>
            </w:pPr>
          </w:p>
        </w:tc>
      </w:tr>
      <w:tr w:rsidR="00FB13B1" w14:paraId="6B5B7853" w14:textId="77777777" w:rsidTr="005C48BE">
        <w:tc>
          <w:tcPr>
            <w:tcW w:w="2830" w:type="dxa"/>
            <w:tcBorders>
              <w:bottom w:val="single" w:sz="4" w:space="0" w:color="auto"/>
            </w:tcBorders>
          </w:tcPr>
          <w:p w14:paraId="0654AA92" w14:textId="646842A7" w:rsidR="00FB13B1" w:rsidRPr="00256AEA" w:rsidRDefault="00256AEA">
            <w:pPr>
              <w:rPr>
                <w:sz w:val="24"/>
                <w:szCs w:val="24"/>
              </w:rPr>
            </w:pPr>
            <w:r>
              <w:rPr>
                <w:sz w:val="24"/>
                <w:szCs w:val="24"/>
              </w:rPr>
              <w:t>Can we describe how we used testing, learning and adaptation in carrying out these changes?</w:t>
            </w:r>
          </w:p>
        </w:tc>
        <w:tc>
          <w:tcPr>
            <w:tcW w:w="7626" w:type="dxa"/>
            <w:tcBorders>
              <w:bottom w:val="single" w:sz="4" w:space="0" w:color="auto"/>
            </w:tcBorders>
          </w:tcPr>
          <w:p w14:paraId="792068A5" w14:textId="77777777" w:rsidR="00FB13B1" w:rsidRDefault="00FB13B1">
            <w:pPr>
              <w:rPr>
                <w:sz w:val="28"/>
                <w:szCs w:val="28"/>
              </w:rPr>
            </w:pPr>
          </w:p>
        </w:tc>
      </w:tr>
      <w:tr w:rsidR="00256AEA" w14:paraId="0B76EEB2" w14:textId="77777777" w:rsidTr="005C48BE">
        <w:tc>
          <w:tcPr>
            <w:tcW w:w="2830" w:type="dxa"/>
            <w:tcBorders>
              <w:left w:val="nil"/>
              <w:right w:val="nil"/>
            </w:tcBorders>
          </w:tcPr>
          <w:p w14:paraId="68B41996" w14:textId="77777777" w:rsidR="00256AEA" w:rsidRDefault="00256AEA">
            <w:pPr>
              <w:rPr>
                <w:sz w:val="24"/>
                <w:szCs w:val="24"/>
              </w:rPr>
            </w:pPr>
          </w:p>
        </w:tc>
        <w:tc>
          <w:tcPr>
            <w:tcW w:w="7626" w:type="dxa"/>
            <w:tcBorders>
              <w:left w:val="nil"/>
              <w:right w:val="nil"/>
            </w:tcBorders>
          </w:tcPr>
          <w:p w14:paraId="60467EAF" w14:textId="77777777" w:rsidR="00256AEA" w:rsidRDefault="00256AEA">
            <w:pPr>
              <w:rPr>
                <w:sz w:val="28"/>
                <w:szCs w:val="28"/>
              </w:rPr>
            </w:pPr>
          </w:p>
        </w:tc>
      </w:tr>
      <w:tr w:rsidR="00FB13B1" w14:paraId="378329F3" w14:textId="77777777" w:rsidTr="00256AEA">
        <w:tc>
          <w:tcPr>
            <w:tcW w:w="10456" w:type="dxa"/>
            <w:gridSpan w:val="2"/>
            <w:shd w:val="clear" w:color="auto" w:fill="D9D9D9" w:themeFill="background1" w:themeFillShade="D9"/>
          </w:tcPr>
          <w:p w14:paraId="167C3ED5" w14:textId="2ADCC1B9" w:rsidR="00FB13B1" w:rsidRDefault="00FB13B1">
            <w:pPr>
              <w:rPr>
                <w:sz w:val="28"/>
                <w:szCs w:val="28"/>
              </w:rPr>
            </w:pPr>
            <w:r>
              <w:rPr>
                <w:sz w:val="28"/>
                <w:szCs w:val="28"/>
              </w:rPr>
              <w:t>Impact</w:t>
            </w:r>
          </w:p>
        </w:tc>
      </w:tr>
      <w:tr w:rsidR="00FB13B1" w14:paraId="73D9AD63" w14:textId="77777777" w:rsidTr="00256AEA">
        <w:tc>
          <w:tcPr>
            <w:tcW w:w="2830" w:type="dxa"/>
          </w:tcPr>
          <w:p w14:paraId="654E59AA" w14:textId="364833BD" w:rsidR="00FB13B1" w:rsidRPr="005C48BE" w:rsidRDefault="00256AEA">
            <w:pPr>
              <w:rPr>
                <w:sz w:val="24"/>
                <w:szCs w:val="24"/>
              </w:rPr>
            </w:pPr>
            <w:r w:rsidRPr="005C48BE">
              <w:rPr>
                <w:sz w:val="24"/>
                <w:szCs w:val="24"/>
              </w:rPr>
              <w:t>What do we anticipate might be negative impact from these changes?</w:t>
            </w:r>
          </w:p>
        </w:tc>
        <w:tc>
          <w:tcPr>
            <w:tcW w:w="7626" w:type="dxa"/>
          </w:tcPr>
          <w:p w14:paraId="09D2B796" w14:textId="77777777" w:rsidR="00FB13B1" w:rsidRPr="005C48BE" w:rsidRDefault="00FB13B1">
            <w:pPr>
              <w:rPr>
                <w:sz w:val="24"/>
                <w:szCs w:val="24"/>
              </w:rPr>
            </w:pPr>
          </w:p>
        </w:tc>
      </w:tr>
      <w:tr w:rsidR="00256AEA" w14:paraId="592B86A7" w14:textId="77777777" w:rsidTr="00256AEA">
        <w:tc>
          <w:tcPr>
            <w:tcW w:w="2830" w:type="dxa"/>
          </w:tcPr>
          <w:p w14:paraId="0A6A1B11" w14:textId="63EED86A" w:rsidR="00256AEA" w:rsidRPr="005C48BE" w:rsidRDefault="00256AEA">
            <w:pPr>
              <w:rPr>
                <w:sz w:val="24"/>
                <w:szCs w:val="24"/>
              </w:rPr>
            </w:pPr>
            <w:r w:rsidRPr="005C48BE">
              <w:rPr>
                <w:sz w:val="24"/>
                <w:szCs w:val="24"/>
              </w:rPr>
              <w:t>What do we anticipate might be positive impact from these changes?</w:t>
            </w:r>
          </w:p>
        </w:tc>
        <w:tc>
          <w:tcPr>
            <w:tcW w:w="7626" w:type="dxa"/>
          </w:tcPr>
          <w:p w14:paraId="239D0091" w14:textId="77777777" w:rsidR="00256AEA" w:rsidRPr="005C48BE" w:rsidRDefault="00256AEA">
            <w:pPr>
              <w:rPr>
                <w:sz w:val="24"/>
                <w:szCs w:val="24"/>
              </w:rPr>
            </w:pPr>
          </w:p>
        </w:tc>
      </w:tr>
      <w:tr w:rsidR="00FB13B1" w14:paraId="7B190A7E" w14:textId="77777777" w:rsidTr="00256AEA">
        <w:tc>
          <w:tcPr>
            <w:tcW w:w="2830" w:type="dxa"/>
          </w:tcPr>
          <w:p w14:paraId="4C70A447" w14:textId="5F99D225" w:rsidR="00FB13B1" w:rsidRPr="005C48BE" w:rsidRDefault="00256AEA">
            <w:pPr>
              <w:rPr>
                <w:sz w:val="24"/>
                <w:szCs w:val="24"/>
              </w:rPr>
            </w:pPr>
            <w:r w:rsidRPr="005C48BE">
              <w:rPr>
                <w:sz w:val="24"/>
                <w:szCs w:val="24"/>
              </w:rPr>
              <w:t>What data will we track, and where, to monitor this, learn and adapt?</w:t>
            </w:r>
          </w:p>
        </w:tc>
        <w:tc>
          <w:tcPr>
            <w:tcW w:w="7626" w:type="dxa"/>
          </w:tcPr>
          <w:p w14:paraId="185B214B" w14:textId="77777777" w:rsidR="00FB13B1" w:rsidRPr="005C48BE" w:rsidRDefault="00FB13B1">
            <w:pPr>
              <w:rPr>
                <w:sz w:val="24"/>
                <w:szCs w:val="24"/>
              </w:rPr>
            </w:pPr>
          </w:p>
        </w:tc>
      </w:tr>
      <w:tr w:rsidR="00FB13B1" w14:paraId="4EBEE1C1" w14:textId="77777777" w:rsidTr="005C48BE">
        <w:tc>
          <w:tcPr>
            <w:tcW w:w="2830" w:type="dxa"/>
            <w:tcBorders>
              <w:bottom w:val="single" w:sz="4" w:space="0" w:color="auto"/>
            </w:tcBorders>
          </w:tcPr>
          <w:p w14:paraId="455B75D1" w14:textId="1EDAE889" w:rsidR="00FB13B1" w:rsidRPr="005C48BE" w:rsidRDefault="00256AEA">
            <w:pPr>
              <w:rPr>
                <w:sz w:val="24"/>
                <w:szCs w:val="24"/>
              </w:rPr>
            </w:pPr>
            <w:r w:rsidRPr="005C48BE">
              <w:rPr>
                <w:sz w:val="24"/>
                <w:szCs w:val="24"/>
              </w:rPr>
              <w:t xml:space="preserve">How will we involve service users in </w:t>
            </w:r>
            <w:r w:rsidR="005C48BE" w:rsidRPr="005C48BE">
              <w:rPr>
                <w:sz w:val="24"/>
                <w:szCs w:val="24"/>
              </w:rPr>
              <w:t>understanding impact of the changes and making ongoing adaptations?</w:t>
            </w:r>
          </w:p>
        </w:tc>
        <w:tc>
          <w:tcPr>
            <w:tcW w:w="7626" w:type="dxa"/>
            <w:tcBorders>
              <w:bottom w:val="single" w:sz="4" w:space="0" w:color="auto"/>
            </w:tcBorders>
          </w:tcPr>
          <w:p w14:paraId="60C3B335" w14:textId="77777777" w:rsidR="00FB13B1" w:rsidRPr="005C48BE" w:rsidRDefault="00FB13B1">
            <w:pPr>
              <w:rPr>
                <w:sz w:val="24"/>
                <w:szCs w:val="24"/>
              </w:rPr>
            </w:pPr>
          </w:p>
        </w:tc>
      </w:tr>
      <w:tr w:rsidR="00FB13B1" w14:paraId="661AB4AB" w14:textId="77777777" w:rsidTr="005C48BE">
        <w:tc>
          <w:tcPr>
            <w:tcW w:w="2830" w:type="dxa"/>
            <w:tcBorders>
              <w:left w:val="nil"/>
              <w:right w:val="nil"/>
            </w:tcBorders>
          </w:tcPr>
          <w:p w14:paraId="6F1F9072" w14:textId="77777777" w:rsidR="00FB13B1" w:rsidRDefault="00FB13B1">
            <w:pPr>
              <w:rPr>
                <w:sz w:val="28"/>
                <w:szCs w:val="28"/>
              </w:rPr>
            </w:pPr>
          </w:p>
        </w:tc>
        <w:tc>
          <w:tcPr>
            <w:tcW w:w="7626" w:type="dxa"/>
            <w:tcBorders>
              <w:left w:val="nil"/>
              <w:right w:val="nil"/>
            </w:tcBorders>
          </w:tcPr>
          <w:p w14:paraId="28F5506A" w14:textId="77777777" w:rsidR="00FB13B1" w:rsidRDefault="00FB13B1">
            <w:pPr>
              <w:rPr>
                <w:sz w:val="28"/>
                <w:szCs w:val="28"/>
              </w:rPr>
            </w:pPr>
          </w:p>
        </w:tc>
      </w:tr>
      <w:tr w:rsidR="005C48BE" w14:paraId="5F22CBB2" w14:textId="77777777" w:rsidTr="005C48BE">
        <w:tc>
          <w:tcPr>
            <w:tcW w:w="10456" w:type="dxa"/>
            <w:gridSpan w:val="2"/>
            <w:shd w:val="clear" w:color="auto" w:fill="D9D9D9" w:themeFill="background1" w:themeFillShade="D9"/>
          </w:tcPr>
          <w:p w14:paraId="7E716453" w14:textId="67FAF0FD" w:rsidR="005C48BE" w:rsidRDefault="005C48BE">
            <w:pPr>
              <w:rPr>
                <w:sz w:val="28"/>
                <w:szCs w:val="28"/>
              </w:rPr>
            </w:pPr>
            <w:r>
              <w:rPr>
                <w:sz w:val="28"/>
                <w:szCs w:val="28"/>
              </w:rPr>
              <w:t>Future shape of the service</w:t>
            </w:r>
          </w:p>
        </w:tc>
      </w:tr>
      <w:tr w:rsidR="005C48BE" w14:paraId="475F0573" w14:textId="77777777" w:rsidTr="00256AEA">
        <w:tc>
          <w:tcPr>
            <w:tcW w:w="2830" w:type="dxa"/>
          </w:tcPr>
          <w:p w14:paraId="27C04724" w14:textId="195450CA" w:rsidR="005C48BE" w:rsidRPr="005C48BE" w:rsidRDefault="005C48BE">
            <w:pPr>
              <w:rPr>
                <w:sz w:val="24"/>
                <w:szCs w:val="24"/>
              </w:rPr>
            </w:pPr>
            <w:r>
              <w:rPr>
                <w:sz w:val="24"/>
                <w:szCs w:val="24"/>
              </w:rPr>
              <w:t>From the changes we have made, what do we anticipate we would want to retain once the response to covid-19 is over?</w:t>
            </w:r>
          </w:p>
        </w:tc>
        <w:tc>
          <w:tcPr>
            <w:tcW w:w="7626" w:type="dxa"/>
          </w:tcPr>
          <w:p w14:paraId="1675FC5C" w14:textId="77777777" w:rsidR="005C48BE" w:rsidRDefault="005C48BE">
            <w:pPr>
              <w:rPr>
                <w:sz w:val="28"/>
                <w:szCs w:val="28"/>
              </w:rPr>
            </w:pPr>
          </w:p>
        </w:tc>
      </w:tr>
      <w:tr w:rsidR="005C48BE" w14:paraId="31A0583C" w14:textId="77777777" w:rsidTr="00256AEA">
        <w:tc>
          <w:tcPr>
            <w:tcW w:w="2830" w:type="dxa"/>
          </w:tcPr>
          <w:p w14:paraId="7224EFE5" w14:textId="4C9D331B" w:rsidR="005C48BE" w:rsidRDefault="005C48BE">
            <w:pPr>
              <w:rPr>
                <w:sz w:val="24"/>
                <w:szCs w:val="24"/>
              </w:rPr>
            </w:pPr>
            <w:r>
              <w:rPr>
                <w:sz w:val="24"/>
                <w:szCs w:val="24"/>
              </w:rPr>
              <w:lastRenderedPageBreak/>
              <w:t>What data will we need to support this long-term redesign?</w:t>
            </w:r>
          </w:p>
        </w:tc>
        <w:tc>
          <w:tcPr>
            <w:tcW w:w="7626" w:type="dxa"/>
          </w:tcPr>
          <w:p w14:paraId="0E1408C0" w14:textId="77777777" w:rsidR="005C48BE" w:rsidRDefault="005C48BE">
            <w:pPr>
              <w:rPr>
                <w:sz w:val="28"/>
                <w:szCs w:val="28"/>
              </w:rPr>
            </w:pPr>
          </w:p>
        </w:tc>
      </w:tr>
      <w:tr w:rsidR="005C48BE" w14:paraId="580A15FF" w14:textId="77777777" w:rsidTr="00256AEA">
        <w:tc>
          <w:tcPr>
            <w:tcW w:w="2830" w:type="dxa"/>
          </w:tcPr>
          <w:p w14:paraId="44F76B7F" w14:textId="4D3FEA22" w:rsidR="005C48BE" w:rsidRDefault="005C48BE">
            <w:pPr>
              <w:rPr>
                <w:sz w:val="24"/>
                <w:szCs w:val="24"/>
              </w:rPr>
            </w:pPr>
            <w:r>
              <w:rPr>
                <w:sz w:val="24"/>
                <w:szCs w:val="24"/>
              </w:rPr>
              <w:t>What change in our support / skills / infrastructure can you predict we will need?</w:t>
            </w:r>
          </w:p>
        </w:tc>
        <w:tc>
          <w:tcPr>
            <w:tcW w:w="7626" w:type="dxa"/>
          </w:tcPr>
          <w:p w14:paraId="62E3CBB0" w14:textId="77777777" w:rsidR="005C48BE" w:rsidRDefault="005C48BE">
            <w:pPr>
              <w:rPr>
                <w:sz w:val="28"/>
                <w:szCs w:val="28"/>
              </w:rPr>
            </w:pPr>
          </w:p>
        </w:tc>
      </w:tr>
      <w:tr w:rsidR="00C74CDA" w14:paraId="6AA6F606" w14:textId="77777777" w:rsidTr="00256AEA">
        <w:tc>
          <w:tcPr>
            <w:tcW w:w="2830" w:type="dxa"/>
          </w:tcPr>
          <w:p w14:paraId="760609FF" w14:textId="2CDECD7B" w:rsidR="00C74CDA" w:rsidRDefault="00C74CDA">
            <w:pPr>
              <w:rPr>
                <w:sz w:val="24"/>
                <w:szCs w:val="24"/>
              </w:rPr>
            </w:pPr>
            <w:r>
              <w:rPr>
                <w:sz w:val="24"/>
                <w:szCs w:val="24"/>
              </w:rPr>
              <w:t>How and where will we make these decisions?</w:t>
            </w:r>
          </w:p>
        </w:tc>
        <w:tc>
          <w:tcPr>
            <w:tcW w:w="7626" w:type="dxa"/>
          </w:tcPr>
          <w:p w14:paraId="60BA6AFA" w14:textId="77777777" w:rsidR="00C74CDA" w:rsidRDefault="00C74CDA">
            <w:pPr>
              <w:rPr>
                <w:sz w:val="28"/>
                <w:szCs w:val="28"/>
              </w:rPr>
            </w:pPr>
          </w:p>
        </w:tc>
      </w:tr>
    </w:tbl>
    <w:p w14:paraId="43CFCF62" w14:textId="46E8583F" w:rsidR="00FB13B1" w:rsidRDefault="00FB13B1">
      <w:pPr>
        <w:rPr>
          <w:sz w:val="28"/>
          <w:szCs w:val="28"/>
        </w:rPr>
      </w:pPr>
    </w:p>
    <w:p w14:paraId="5A8E493E" w14:textId="1F9CBFFE" w:rsidR="00FB13B1" w:rsidRDefault="00FB13B1">
      <w:pPr>
        <w:rPr>
          <w:sz w:val="28"/>
          <w:szCs w:val="28"/>
        </w:rPr>
      </w:pPr>
    </w:p>
    <w:p w14:paraId="5B7E3F66" w14:textId="77777777" w:rsidR="00FB13B1" w:rsidRPr="00FB13B1" w:rsidRDefault="00FB13B1">
      <w:pPr>
        <w:rPr>
          <w:sz w:val="28"/>
          <w:szCs w:val="28"/>
        </w:rPr>
      </w:pPr>
    </w:p>
    <w:sectPr w:rsidR="00FB13B1" w:rsidRPr="00FB13B1" w:rsidSect="00FB13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B1"/>
    <w:rsid w:val="00256AEA"/>
    <w:rsid w:val="00430F9B"/>
    <w:rsid w:val="00500EE3"/>
    <w:rsid w:val="005C48BE"/>
    <w:rsid w:val="00762A2D"/>
    <w:rsid w:val="008A1B36"/>
    <w:rsid w:val="00C74CDA"/>
    <w:rsid w:val="00EE200C"/>
    <w:rsid w:val="00FB1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451F"/>
  <w15:chartTrackingRefBased/>
  <w15:docId w15:val="{CD1ACD91-7789-494A-9406-06556A78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Amar (EAST LONDON NHS FOUNDATION TRUST)</dc:creator>
  <cp:keywords/>
  <dc:description/>
  <cp:lastModifiedBy>Gill Tim</cp:lastModifiedBy>
  <cp:revision>2</cp:revision>
  <dcterms:created xsi:type="dcterms:W3CDTF">2020-04-21T08:08:00Z</dcterms:created>
  <dcterms:modified xsi:type="dcterms:W3CDTF">2020-04-21T08:08:00Z</dcterms:modified>
</cp:coreProperties>
</file>