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55" w:rsidRDefault="00765D55" w:rsidP="00EB736B">
      <w:pPr>
        <w:jc w:val="center"/>
        <w:rPr>
          <w:b/>
          <w:sz w:val="4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E063F72" wp14:editId="60BCE090">
            <wp:simplePos x="0" y="0"/>
            <wp:positionH relativeFrom="column">
              <wp:posOffset>3863975</wp:posOffset>
            </wp:positionH>
            <wp:positionV relativeFrom="paragraph">
              <wp:posOffset>-530860</wp:posOffset>
            </wp:positionV>
            <wp:extent cx="2430780" cy="518160"/>
            <wp:effectExtent l="0" t="0" r="7620" b="0"/>
            <wp:wrapNone/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36B" w:rsidRPr="00765D55" w:rsidRDefault="007F50A9" w:rsidP="00765D55">
      <w:pPr>
        <w:jc w:val="center"/>
        <w:rPr>
          <w:b/>
          <w:sz w:val="48"/>
        </w:rPr>
      </w:pPr>
      <w:r>
        <w:rPr>
          <w:b/>
          <w:sz w:val="48"/>
        </w:rPr>
        <w:t xml:space="preserve">SCENE - </w:t>
      </w:r>
      <w:r w:rsidR="00EB736B">
        <w:rPr>
          <w:b/>
          <w:sz w:val="48"/>
        </w:rPr>
        <w:t>S</w:t>
      </w:r>
      <w:r w:rsidR="00EB736B" w:rsidRPr="00EB736B">
        <w:rPr>
          <w:b/>
          <w:sz w:val="48"/>
        </w:rPr>
        <w:t>urvey</w:t>
      </w:r>
    </w:p>
    <w:p w:rsidR="00764FF2" w:rsidRPr="00EB736B" w:rsidRDefault="00EB736B">
      <w:pPr>
        <w:rPr>
          <w:sz w:val="8"/>
        </w:rPr>
      </w:pPr>
      <w:r w:rsidRPr="00EB736B">
        <w:rPr>
          <w:b/>
        </w:rPr>
        <w:t>What is SCENE?</w:t>
      </w:r>
    </w:p>
    <w:p w:rsidR="00764FF2" w:rsidRDefault="00020347" w:rsidP="009959CD">
      <w:pPr>
        <w:pStyle w:val="ListParagraph"/>
        <w:numPr>
          <w:ilvl w:val="0"/>
          <w:numId w:val="9"/>
        </w:numPr>
      </w:pPr>
      <w:r>
        <w:t xml:space="preserve">The SCENE project </w:t>
      </w:r>
      <w:r w:rsidR="00741AD2">
        <w:t>will develop an intervention with the aim of increasing social networks and quality of life in people with psychosis</w:t>
      </w:r>
      <w:r w:rsidR="00765D55">
        <w:t>.</w:t>
      </w:r>
    </w:p>
    <w:p w:rsidR="00764FF2" w:rsidRDefault="009959CD" w:rsidP="009959CD">
      <w:pPr>
        <w:pStyle w:val="ListParagraph"/>
        <w:numPr>
          <w:ilvl w:val="0"/>
          <w:numId w:val="9"/>
        </w:numPr>
      </w:pPr>
      <w:r>
        <w:t>The intervention will be developed over several Work Packages – the first of which will be a survey</w:t>
      </w:r>
      <w:r w:rsidR="00765D55">
        <w:t>.</w:t>
      </w:r>
    </w:p>
    <w:p w:rsidR="009959CD" w:rsidRDefault="009959CD" w:rsidP="00112305">
      <w:pPr>
        <w:pStyle w:val="ListParagraph"/>
      </w:pPr>
    </w:p>
    <w:p w:rsidR="00764FF2" w:rsidRPr="00B30CC2" w:rsidRDefault="00B30CC2">
      <w:pPr>
        <w:rPr>
          <w:b/>
        </w:rPr>
      </w:pPr>
      <w:r w:rsidRPr="00B30CC2">
        <w:rPr>
          <w:b/>
        </w:rPr>
        <w:t>The survey</w:t>
      </w:r>
      <w:r w:rsidR="00020347">
        <w:rPr>
          <w:b/>
        </w:rPr>
        <w:t>…</w:t>
      </w:r>
    </w:p>
    <w:p w:rsidR="00764FF2" w:rsidRDefault="00020347" w:rsidP="00020347">
      <w:pPr>
        <w:pStyle w:val="ListParagraph"/>
        <w:numPr>
          <w:ilvl w:val="0"/>
          <w:numId w:val="8"/>
        </w:numPr>
      </w:pPr>
      <w:r>
        <w:t>Aims to identify the number of social contacts and social activities in people with psychosis</w:t>
      </w:r>
      <w:r w:rsidR="003B34FC">
        <w:t>.</w:t>
      </w:r>
    </w:p>
    <w:p w:rsidR="00020347" w:rsidRDefault="00020347" w:rsidP="00020347">
      <w:pPr>
        <w:pStyle w:val="ListParagraph"/>
        <w:numPr>
          <w:ilvl w:val="0"/>
          <w:numId w:val="8"/>
        </w:numPr>
      </w:pPr>
      <w:r>
        <w:t>Will explore the wishes of patients to expand their social networks</w:t>
      </w:r>
      <w:r w:rsidR="003B34FC">
        <w:t>.</w:t>
      </w:r>
    </w:p>
    <w:p w:rsidR="00020347" w:rsidRDefault="00020347" w:rsidP="00020347">
      <w:pPr>
        <w:pStyle w:val="ListParagraph"/>
        <w:numPr>
          <w:ilvl w:val="0"/>
          <w:numId w:val="8"/>
        </w:numPr>
      </w:pPr>
      <w:r>
        <w:t>Will be conducted by a member of the research team</w:t>
      </w:r>
      <w:r w:rsidR="003B34FC">
        <w:t>.</w:t>
      </w:r>
    </w:p>
    <w:p w:rsidR="00020347" w:rsidRDefault="00020347" w:rsidP="00020347">
      <w:pPr>
        <w:pStyle w:val="ListParagraph"/>
        <w:numPr>
          <w:ilvl w:val="0"/>
          <w:numId w:val="8"/>
        </w:numPr>
      </w:pPr>
      <w:r>
        <w:t>Will take 45mins to complete</w:t>
      </w:r>
      <w:r w:rsidR="003B34FC">
        <w:t>.</w:t>
      </w:r>
    </w:p>
    <w:p w:rsidR="00020347" w:rsidRDefault="00020347" w:rsidP="00020347">
      <w:pPr>
        <w:pStyle w:val="ListParagraph"/>
        <w:numPr>
          <w:ilvl w:val="0"/>
          <w:numId w:val="8"/>
        </w:numPr>
      </w:pPr>
      <w:r>
        <w:t>Patients will receive £15 shopping vouchers for participation</w:t>
      </w:r>
      <w:r w:rsidR="003B34FC">
        <w:t>.</w:t>
      </w:r>
    </w:p>
    <w:p w:rsidR="00764FF2" w:rsidRDefault="00764FF2"/>
    <w:p w:rsidR="00764FF2" w:rsidRPr="00EB736B" w:rsidRDefault="00112305">
      <w:pPr>
        <w:rPr>
          <w:b/>
        </w:rPr>
      </w:pPr>
      <w:r>
        <w:rPr>
          <w:b/>
        </w:rPr>
        <w:t>The procedure…</w:t>
      </w:r>
      <w:bookmarkStart w:id="0" w:name="_GoBack"/>
      <w:bookmarkEnd w:id="0"/>
    </w:p>
    <w:p w:rsidR="00764FF2" w:rsidRDefault="009959CD" w:rsidP="009959CD">
      <w:pPr>
        <w:pStyle w:val="ListParagraph"/>
        <w:numPr>
          <w:ilvl w:val="0"/>
          <w:numId w:val="10"/>
        </w:numPr>
      </w:pPr>
      <w:r>
        <w:t>Potentially eligible participants can be</w:t>
      </w:r>
      <w:r w:rsidR="00E407D2">
        <w:t xml:space="preserve"> identified and</w:t>
      </w:r>
      <w:r>
        <w:t xml:space="preserve"> approached by member of their clinical team</w:t>
      </w:r>
      <w:r w:rsidR="00112305">
        <w:t xml:space="preserve"> (utilising the eligibility criteria below)</w:t>
      </w:r>
      <w:r w:rsidR="003B34FC">
        <w:t>.</w:t>
      </w:r>
    </w:p>
    <w:p w:rsidR="00E407D2" w:rsidRDefault="00E407D2" w:rsidP="009959CD">
      <w:pPr>
        <w:pStyle w:val="ListParagraph"/>
        <w:numPr>
          <w:ilvl w:val="0"/>
          <w:numId w:val="10"/>
        </w:numPr>
      </w:pPr>
      <w:r>
        <w:t>Patients who express an interest are invited to meet with a member of the research team</w:t>
      </w:r>
      <w:r w:rsidR="003B34FC">
        <w:t>.</w:t>
      </w:r>
    </w:p>
    <w:p w:rsidR="00E407D2" w:rsidRDefault="00E407D2" w:rsidP="009959CD">
      <w:pPr>
        <w:pStyle w:val="ListParagraph"/>
        <w:numPr>
          <w:ilvl w:val="0"/>
          <w:numId w:val="10"/>
        </w:numPr>
      </w:pPr>
      <w:r>
        <w:t>A researcher will discuss the study with the patient and answer any questions</w:t>
      </w:r>
      <w:r w:rsidR="003B34FC">
        <w:t>.</w:t>
      </w:r>
    </w:p>
    <w:p w:rsidR="00E407D2" w:rsidRDefault="00E407D2" w:rsidP="009959CD">
      <w:pPr>
        <w:pStyle w:val="ListParagraph"/>
        <w:numPr>
          <w:ilvl w:val="0"/>
          <w:numId w:val="10"/>
        </w:numPr>
      </w:pPr>
      <w:r>
        <w:t>If the patient is happy to proceed they will be screened and consented by the researcher</w:t>
      </w:r>
      <w:r w:rsidR="003B34FC">
        <w:t>.</w:t>
      </w:r>
    </w:p>
    <w:p w:rsidR="00E407D2" w:rsidRDefault="00E407D2" w:rsidP="009959CD">
      <w:pPr>
        <w:pStyle w:val="ListParagraph"/>
        <w:numPr>
          <w:ilvl w:val="0"/>
          <w:numId w:val="10"/>
        </w:numPr>
      </w:pPr>
      <w:r>
        <w:t>The survey can then be conducted</w:t>
      </w:r>
      <w:r w:rsidR="003B34FC">
        <w:t>.</w:t>
      </w:r>
    </w:p>
    <w:p w:rsidR="00764FF2" w:rsidRDefault="00764FF2"/>
    <w:p w:rsidR="00764FF2" w:rsidRDefault="00764FF2">
      <w:pPr>
        <w:sectPr w:rsidR="00764FF2" w:rsidSect="00764FF2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18" w:space="24" w:color="00B050"/>
            <w:left w:val="single" w:sz="18" w:space="24" w:color="00B050"/>
            <w:bottom w:val="single" w:sz="18" w:space="24" w:color="00B050"/>
            <w:right w:val="single" w:sz="18" w:space="24" w:color="00B050"/>
          </w:pgBorders>
          <w:cols w:space="708"/>
          <w:docGrid w:linePitch="360"/>
        </w:sectPr>
      </w:pPr>
    </w:p>
    <w:p w:rsidR="00764FF2" w:rsidRPr="00764FF2" w:rsidRDefault="00764FF2">
      <w:pPr>
        <w:rPr>
          <w:b/>
        </w:rPr>
      </w:pPr>
      <w:r w:rsidRPr="00764FF2">
        <w:rPr>
          <w:b/>
        </w:rPr>
        <w:lastRenderedPageBreak/>
        <w:t>Inclusion criteria</w:t>
      </w:r>
    </w:p>
    <w:p w:rsidR="00764FF2" w:rsidRDefault="00764FF2" w:rsidP="00020347">
      <w:pPr>
        <w:pStyle w:val="ListParagraph"/>
        <w:numPr>
          <w:ilvl w:val="0"/>
          <w:numId w:val="6"/>
        </w:numPr>
      </w:pPr>
      <w:r>
        <w:t>18-65 years old</w:t>
      </w:r>
    </w:p>
    <w:p w:rsidR="00764FF2" w:rsidRDefault="00764FF2" w:rsidP="00020347">
      <w:pPr>
        <w:pStyle w:val="ListParagraph"/>
        <w:numPr>
          <w:ilvl w:val="0"/>
          <w:numId w:val="6"/>
        </w:numPr>
      </w:pPr>
      <w:r>
        <w:t>Diagnosis of psychosis –related condition (ICD-10 F20-29)</w:t>
      </w:r>
    </w:p>
    <w:p w:rsidR="00764FF2" w:rsidRDefault="00764FF2" w:rsidP="00020347">
      <w:pPr>
        <w:pStyle w:val="ListParagraph"/>
        <w:numPr>
          <w:ilvl w:val="0"/>
          <w:numId w:val="6"/>
        </w:numPr>
      </w:pPr>
      <w:r>
        <w:t>Receiving care from outpatient secondary mental health services</w:t>
      </w:r>
    </w:p>
    <w:p w:rsidR="00764FF2" w:rsidRDefault="00764FF2" w:rsidP="00020347">
      <w:pPr>
        <w:pStyle w:val="ListParagraph"/>
        <w:numPr>
          <w:ilvl w:val="0"/>
          <w:numId w:val="6"/>
        </w:numPr>
      </w:pPr>
      <w:r>
        <w:t>Capacity to provide informed consent</w:t>
      </w:r>
    </w:p>
    <w:p w:rsidR="00764FF2" w:rsidRDefault="00764FF2" w:rsidP="00020347">
      <w:pPr>
        <w:pStyle w:val="ListParagraph"/>
        <w:numPr>
          <w:ilvl w:val="0"/>
          <w:numId w:val="6"/>
        </w:numPr>
      </w:pPr>
      <w:r>
        <w:t>Ability to communicate in English</w:t>
      </w:r>
    </w:p>
    <w:p w:rsidR="00765D55" w:rsidRDefault="00765D55" w:rsidP="00764FF2">
      <w:pPr>
        <w:rPr>
          <w:b/>
        </w:rPr>
      </w:pPr>
    </w:p>
    <w:p w:rsidR="00764FF2" w:rsidRPr="00764FF2" w:rsidRDefault="00764FF2" w:rsidP="00764FF2">
      <w:pPr>
        <w:rPr>
          <w:b/>
        </w:rPr>
      </w:pPr>
      <w:r w:rsidRPr="00764FF2">
        <w:rPr>
          <w:b/>
        </w:rPr>
        <w:lastRenderedPageBreak/>
        <w:t>Exclusion criteria</w:t>
      </w:r>
    </w:p>
    <w:p w:rsidR="00764FF2" w:rsidRDefault="00764FF2" w:rsidP="00020347">
      <w:pPr>
        <w:pStyle w:val="ListParagraph"/>
        <w:numPr>
          <w:ilvl w:val="0"/>
          <w:numId w:val="7"/>
        </w:numPr>
      </w:pPr>
      <w:r>
        <w:t>Does not meet inclusion criteria</w:t>
      </w:r>
    </w:p>
    <w:p w:rsidR="00765D55" w:rsidRDefault="00764FF2" w:rsidP="00765D55">
      <w:pPr>
        <w:pStyle w:val="ListParagraph"/>
        <w:numPr>
          <w:ilvl w:val="0"/>
          <w:numId w:val="7"/>
        </w:numPr>
      </w:pPr>
      <w:r>
        <w:t>Primary problem of current substan</w:t>
      </w:r>
      <w:r w:rsidR="00765D55">
        <w:t>ce use disorder</w:t>
      </w:r>
    </w:p>
    <w:p w:rsidR="00764FF2" w:rsidRDefault="00764FF2" w:rsidP="00020347">
      <w:pPr>
        <w:pStyle w:val="ListParagraph"/>
        <w:numPr>
          <w:ilvl w:val="0"/>
          <w:numId w:val="7"/>
        </w:numPr>
      </w:pPr>
      <w:r>
        <w:t>No capacity to provide informed consent</w:t>
      </w:r>
    </w:p>
    <w:p w:rsidR="00765D55" w:rsidRDefault="00764FF2" w:rsidP="00765D55">
      <w:pPr>
        <w:pStyle w:val="ListParagraph"/>
        <w:numPr>
          <w:ilvl w:val="0"/>
          <w:numId w:val="7"/>
        </w:numPr>
        <w:sectPr w:rsidR="00765D55" w:rsidSect="00764FF2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18" w:space="24" w:color="00B050"/>
            <w:left w:val="single" w:sz="18" w:space="24" w:color="00B050"/>
            <w:bottom w:val="single" w:sz="18" w:space="24" w:color="00B050"/>
            <w:right w:val="single" w:sz="18" w:space="24" w:color="00B050"/>
          </w:pgBorders>
          <w:cols w:num="2" w:space="708"/>
          <w:docGrid w:linePitch="360"/>
        </w:sectPr>
      </w:pPr>
      <w:r>
        <w:t>Hospitalised in the week before the interview</w:t>
      </w:r>
    </w:p>
    <w:p w:rsidR="00765D55" w:rsidRDefault="00765D55" w:rsidP="00765D55">
      <w:r>
        <w:lastRenderedPageBreak/>
        <w:t xml:space="preserve">* For more information please contact </w:t>
      </w:r>
      <w:hyperlink r:id="rId10" w:history="1">
        <w:r w:rsidRPr="00B4706C">
          <w:rPr>
            <w:rStyle w:val="Hyperlink"/>
          </w:rPr>
          <w:t>helena.tee@elft.nhs.uk</w:t>
        </w:r>
      </w:hyperlink>
      <w:r>
        <w:t xml:space="preserve"> or </w:t>
      </w:r>
      <w:hyperlink r:id="rId11" w:history="1">
        <w:r w:rsidRPr="00B4706C">
          <w:rPr>
            <w:rStyle w:val="Hyperlink"/>
          </w:rPr>
          <w:t>anna.ermakova@elft.nhs.uk</w:t>
        </w:r>
      </w:hyperlink>
      <w:r>
        <w:t xml:space="preserve"> </w:t>
      </w:r>
    </w:p>
    <w:sectPr w:rsidR="00765D55" w:rsidSect="00765D55">
      <w:type w:val="continuous"/>
      <w:pgSz w:w="11906" w:h="16838"/>
      <w:pgMar w:top="1440" w:right="1440" w:bottom="1440" w:left="1440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AE" w:rsidRDefault="002F73AE" w:rsidP="002F73AE">
      <w:pPr>
        <w:spacing w:after="0" w:line="240" w:lineRule="auto"/>
      </w:pPr>
      <w:r>
        <w:separator/>
      </w:r>
    </w:p>
  </w:endnote>
  <w:endnote w:type="continuationSeparator" w:id="0">
    <w:p w:rsidR="002F73AE" w:rsidRDefault="002F73AE" w:rsidP="002F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AE" w:rsidRDefault="002F73AE">
    <w:pPr>
      <w:pStyle w:val="Footer"/>
    </w:pPr>
    <w:r>
      <w:t>SCENE WP1 – Guide for clinicians</w:t>
    </w:r>
  </w:p>
  <w:p w:rsidR="002F73AE" w:rsidRDefault="002F7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AE" w:rsidRDefault="002F73AE" w:rsidP="002F73AE">
      <w:pPr>
        <w:spacing w:after="0" w:line="240" w:lineRule="auto"/>
      </w:pPr>
      <w:r>
        <w:separator/>
      </w:r>
    </w:p>
  </w:footnote>
  <w:footnote w:type="continuationSeparator" w:id="0">
    <w:p w:rsidR="002F73AE" w:rsidRDefault="002F73AE" w:rsidP="002F7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391"/>
    <w:multiLevelType w:val="hybridMultilevel"/>
    <w:tmpl w:val="44C4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3C21"/>
    <w:multiLevelType w:val="hybridMultilevel"/>
    <w:tmpl w:val="FE7A2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3076C"/>
    <w:multiLevelType w:val="hybridMultilevel"/>
    <w:tmpl w:val="C1C4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71517"/>
    <w:multiLevelType w:val="hybridMultilevel"/>
    <w:tmpl w:val="76ECB79C"/>
    <w:lvl w:ilvl="0" w:tplc="27263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970A7"/>
    <w:multiLevelType w:val="hybridMultilevel"/>
    <w:tmpl w:val="0D527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43DFF"/>
    <w:multiLevelType w:val="hybridMultilevel"/>
    <w:tmpl w:val="AA9831EA"/>
    <w:lvl w:ilvl="0" w:tplc="27263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C10B1"/>
    <w:multiLevelType w:val="hybridMultilevel"/>
    <w:tmpl w:val="F9D0601C"/>
    <w:lvl w:ilvl="0" w:tplc="27263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F29B2"/>
    <w:multiLevelType w:val="hybridMultilevel"/>
    <w:tmpl w:val="8BF85362"/>
    <w:lvl w:ilvl="0" w:tplc="27263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117B7"/>
    <w:multiLevelType w:val="hybridMultilevel"/>
    <w:tmpl w:val="158A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E00FF"/>
    <w:multiLevelType w:val="hybridMultilevel"/>
    <w:tmpl w:val="D9C27B4C"/>
    <w:lvl w:ilvl="0" w:tplc="27263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F2"/>
    <w:rsid w:val="00020347"/>
    <w:rsid w:val="00112305"/>
    <w:rsid w:val="002F73AE"/>
    <w:rsid w:val="003B34FC"/>
    <w:rsid w:val="0046429A"/>
    <w:rsid w:val="00741AD2"/>
    <w:rsid w:val="00764FF2"/>
    <w:rsid w:val="00765D55"/>
    <w:rsid w:val="007F50A9"/>
    <w:rsid w:val="0089503D"/>
    <w:rsid w:val="009959CD"/>
    <w:rsid w:val="009C53FD"/>
    <w:rsid w:val="00B30CC2"/>
    <w:rsid w:val="00C615FC"/>
    <w:rsid w:val="00CE3979"/>
    <w:rsid w:val="00E407D2"/>
    <w:rsid w:val="00EB736B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3AE"/>
  </w:style>
  <w:style w:type="paragraph" w:styleId="Footer">
    <w:name w:val="footer"/>
    <w:basedOn w:val="Normal"/>
    <w:link w:val="FooterChar"/>
    <w:uiPriority w:val="99"/>
    <w:unhideWhenUsed/>
    <w:rsid w:val="002F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3AE"/>
  </w:style>
  <w:style w:type="paragraph" w:styleId="BalloonText">
    <w:name w:val="Balloon Text"/>
    <w:basedOn w:val="Normal"/>
    <w:link w:val="BalloonTextChar"/>
    <w:uiPriority w:val="99"/>
    <w:semiHidden/>
    <w:unhideWhenUsed/>
    <w:rsid w:val="002F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3AE"/>
  </w:style>
  <w:style w:type="paragraph" w:styleId="Footer">
    <w:name w:val="footer"/>
    <w:basedOn w:val="Normal"/>
    <w:link w:val="FooterChar"/>
    <w:uiPriority w:val="99"/>
    <w:unhideWhenUsed/>
    <w:rsid w:val="002F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3AE"/>
  </w:style>
  <w:style w:type="paragraph" w:styleId="BalloonText">
    <w:name w:val="Balloon Text"/>
    <w:basedOn w:val="Normal"/>
    <w:link w:val="BalloonTextChar"/>
    <w:uiPriority w:val="99"/>
    <w:semiHidden/>
    <w:unhideWhenUsed/>
    <w:rsid w:val="002F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na.ermakova@elft.nhs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lena.tee@elft.nhs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 Helena</dc:creator>
  <cp:lastModifiedBy>Tee Helena</cp:lastModifiedBy>
  <cp:revision>10</cp:revision>
  <dcterms:created xsi:type="dcterms:W3CDTF">2017-06-20T08:36:00Z</dcterms:created>
  <dcterms:modified xsi:type="dcterms:W3CDTF">2017-06-20T13:03:00Z</dcterms:modified>
</cp:coreProperties>
</file>